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4CD36" w14:textId="77777777" w:rsidR="008722AA" w:rsidRDefault="008722AA" w:rsidP="008722AA">
      <w:pPr>
        <w:rPr>
          <w:rFonts w:ascii="Tahoma" w:hAnsi="Tahoma" w:cs="Tahoma"/>
          <w:sz w:val="20"/>
          <w:szCs w:val="22"/>
        </w:rPr>
      </w:pPr>
      <w:r>
        <w:rPr>
          <w:rFonts w:ascii="Tahoma" w:hAnsi="Tahoma" w:cs="Tahoma"/>
          <w:b/>
          <w:bCs/>
          <w:sz w:val="24"/>
          <w:szCs w:val="28"/>
        </w:rPr>
        <w:t>Running on empty</w:t>
      </w:r>
    </w:p>
    <w:p w14:paraId="5FF1454A" w14:textId="77777777" w:rsidR="008722AA" w:rsidRDefault="008722AA" w:rsidP="008722AA">
      <w:pPr>
        <w:rPr>
          <w:rFonts w:ascii="Tahoma" w:hAnsi="Tahoma" w:cs="Tahoma"/>
          <w:sz w:val="20"/>
          <w:szCs w:val="22"/>
        </w:rPr>
      </w:pPr>
    </w:p>
    <w:p w14:paraId="6C1FC24A" w14:textId="77777777" w:rsidR="008722AA" w:rsidRDefault="008722AA" w:rsidP="008722AA">
      <w:pPr>
        <w:rPr>
          <w:rFonts w:ascii="Tahoma" w:hAnsi="Tahoma" w:cs="Tahoma"/>
          <w:sz w:val="20"/>
          <w:szCs w:val="22"/>
        </w:rPr>
      </w:pPr>
    </w:p>
    <w:p w14:paraId="185BADA9" w14:textId="77777777" w:rsidR="008722AA" w:rsidRDefault="008722AA" w:rsidP="008722AA">
      <w:pPr>
        <w:rPr>
          <w:rFonts w:ascii="Tahoma" w:hAnsi="Tahoma" w:cs="Tahoma"/>
          <w:sz w:val="20"/>
          <w:szCs w:val="22"/>
        </w:rPr>
      </w:pPr>
    </w:p>
    <w:p w14:paraId="0DA759A3" w14:textId="77777777" w:rsidR="008722AA" w:rsidRDefault="008722AA" w:rsidP="008722AA">
      <w:pPr>
        <w:rPr>
          <w:rFonts w:ascii="Tahoma" w:hAnsi="Tahoma" w:cs="Tahoma"/>
          <w:sz w:val="19"/>
          <w:szCs w:val="19"/>
        </w:rPr>
      </w:pPr>
    </w:p>
    <w:p w14:paraId="28DC5DB0" w14:textId="35CBB7E0" w:rsidR="008722AA" w:rsidRPr="008722AA" w:rsidRDefault="008722AA" w:rsidP="008722AA">
      <w:pPr>
        <w:rPr>
          <w:rFonts w:ascii="Tahoma" w:hAnsi="Tahoma" w:cs="Tahoma"/>
          <w:sz w:val="20"/>
          <w:szCs w:val="20"/>
        </w:rPr>
      </w:pPr>
      <w:r w:rsidRPr="008722AA">
        <w:rPr>
          <w:rFonts w:ascii="Tahoma" w:hAnsi="Tahoma" w:cs="Tahoma"/>
          <w:sz w:val="20"/>
          <w:szCs w:val="20"/>
          <w:highlight w:val="yellow"/>
        </w:rPr>
        <w:t>ANCHOR LEDE</w:t>
      </w:r>
    </w:p>
    <w:p w14:paraId="6FA8EAD7" w14:textId="77777777" w:rsidR="008722AA" w:rsidRPr="008722AA" w:rsidRDefault="008722AA" w:rsidP="008722AA">
      <w:pPr>
        <w:rPr>
          <w:rFonts w:ascii="Tahoma" w:hAnsi="Tahoma" w:cs="Tahoma"/>
          <w:sz w:val="20"/>
          <w:szCs w:val="20"/>
        </w:rPr>
      </w:pPr>
    </w:p>
    <w:p w14:paraId="45FC1C52" w14:textId="68268580" w:rsidR="008722AA" w:rsidRPr="008722AA" w:rsidRDefault="008722AA" w:rsidP="008722AA">
      <w:pPr>
        <w:rPr>
          <w:rFonts w:ascii="Tahoma" w:hAnsi="Tahoma" w:cs="Tahoma"/>
          <w:sz w:val="20"/>
          <w:szCs w:val="20"/>
        </w:rPr>
      </w:pPr>
      <w:r w:rsidRPr="008722AA">
        <w:rPr>
          <w:rFonts w:ascii="Tahoma" w:hAnsi="Tahoma" w:cs="Tahoma"/>
          <w:sz w:val="20"/>
          <w:szCs w:val="20"/>
        </w:rPr>
        <w:t>Feeling tired all the time no matter what you do? Is it making it difficult to enjoy life? You might want to talk to your health care provider about chronic fatigue syndrome. Experts say it’s a tough ailment to live with and a tough one for science to grasp, but there are ways to ease the symptoms.</w:t>
      </w:r>
    </w:p>
    <w:p w14:paraId="09D9298E" w14:textId="77777777" w:rsidR="008722AA" w:rsidRPr="008722AA" w:rsidRDefault="008722AA" w:rsidP="008722AA">
      <w:pPr>
        <w:rPr>
          <w:rFonts w:ascii="Tahoma" w:hAnsi="Tahoma" w:cs="Tahoma"/>
          <w:sz w:val="20"/>
          <w:szCs w:val="20"/>
        </w:rPr>
      </w:pPr>
    </w:p>
    <w:p w14:paraId="26B1E006" w14:textId="5D3CEFD4" w:rsidR="008722AA" w:rsidRPr="008722AA" w:rsidRDefault="008722AA" w:rsidP="008722AA">
      <w:pPr>
        <w:rPr>
          <w:rFonts w:ascii="Tahoma" w:hAnsi="Tahoma" w:cs="Tahoma"/>
          <w:sz w:val="20"/>
          <w:szCs w:val="20"/>
        </w:rPr>
      </w:pPr>
      <w:r w:rsidRPr="008722AA">
        <w:rPr>
          <w:rFonts w:ascii="Tahoma" w:hAnsi="Tahoma" w:cs="Tahoma"/>
          <w:sz w:val="20"/>
          <w:szCs w:val="20"/>
          <w:highlight w:val="yellow"/>
        </w:rPr>
        <w:t>TAKE VO</w:t>
      </w:r>
    </w:p>
    <w:p w14:paraId="1F074EDE" w14:textId="77777777" w:rsidR="008722AA" w:rsidRPr="008722AA" w:rsidRDefault="008722AA" w:rsidP="008722AA">
      <w:pPr>
        <w:rPr>
          <w:rFonts w:ascii="Tahoma" w:hAnsi="Tahoma" w:cs="Tahoma"/>
          <w:sz w:val="20"/>
          <w:szCs w:val="20"/>
        </w:rPr>
      </w:pPr>
    </w:p>
    <w:p w14:paraId="42796131" w14:textId="3808E00A" w:rsidR="008722AA" w:rsidRPr="008722AA" w:rsidRDefault="008722AA" w:rsidP="008722AA">
      <w:pPr>
        <w:rPr>
          <w:rFonts w:ascii="Tahoma" w:hAnsi="Tahoma" w:cs="Tahoma"/>
          <w:sz w:val="20"/>
          <w:szCs w:val="20"/>
        </w:rPr>
      </w:pPr>
      <w:r w:rsidRPr="008722AA">
        <w:rPr>
          <w:rFonts w:ascii="Tahoma" w:hAnsi="Tahoma" w:cs="Tahoma"/>
          <w:sz w:val="20"/>
          <w:szCs w:val="20"/>
        </w:rPr>
        <w:t>Doctor Aminat Ogun with OSF HealthCare says there’s no cause or test for chronic fatigue syndrome. Rather, providers will ask you about symptoms and recommend medicine, counseling or lifestyle changes. Improved sleep habits are one thing that goes a long way.</w:t>
      </w:r>
      <w:r w:rsidRPr="008722AA">
        <w:rPr>
          <w:rFonts w:ascii="Tahoma" w:hAnsi="Tahoma" w:cs="Tahoma"/>
          <w:sz w:val="20"/>
          <w:szCs w:val="20"/>
        </w:rPr>
        <w:br/>
      </w:r>
      <w:r w:rsidRPr="008722AA">
        <w:rPr>
          <w:rFonts w:ascii="Tahoma" w:hAnsi="Tahoma" w:cs="Tahoma"/>
          <w:sz w:val="20"/>
          <w:szCs w:val="20"/>
        </w:rPr>
        <w:br/>
      </w:r>
      <w:r w:rsidRPr="008722AA">
        <w:rPr>
          <w:rFonts w:ascii="Tahoma" w:hAnsi="Tahoma" w:cs="Tahoma"/>
          <w:sz w:val="20"/>
          <w:szCs w:val="20"/>
          <w:highlight w:val="yellow"/>
        </w:rPr>
        <w:t>***SOT***</w:t>
      </w:r>
      <w:r w:rsidRPr="008722AA">
        <w:rPr>
          <w:rFonts w:ascii="Tahoma" w:hAnsi="Tahoma" w:cs="Tahoma"/>
          <w:sz w:val="20"/>
          <w:szCs w:val="20"/>
          <w:highlight w:val="yellow"/>
        </w:rPr>
        <w:br/>
        <w:t>Dr. Aminat Ogun (pronounced AH-mee-</w:t>
      </w:r>
      <w:proofErr w:type="spellStart"/>
      <w:r w:rsidRPr="008722AA">
        <w:rPr>
          <w:rFonts w:ascii="Tahoma" w:hAnsi="Tahoma" w:cs="Tahoma"/>
          <w:sz w:val="20"/>
          <w:szCs w:val="20"/>
          <w:highlight w:val="yellow"/>
        </w:rPr>
        <w:t>naht</w:t>
      </w:r>
      <w:proofErr w:type="spellEnd"/>
      <w:r w:rsidRPr="008722AA">
        <w:rPr>
          <w:rFonts w:ascii="Tahoma" w:hAnsi="Tahoma" w:cs="Tahoma"/>
          <w:sz w:val="20"/>
          <w:szCs w:val="20"/>
          <w:highlight w:val="yellow"/>
        </w:rPr>
        <w:t xml:space="preserve"> // OH-gun)</w:t>
      </w:r>
      <w:r w:rsidRPr="008722AA">
        <w:rPr>
          <w:rFonts w:ascii="Tahoma" w:hAnsi="Tahoma" w:cs="Tahoma"/>
          <w:sz w:val="20"/>
          <w:szCs w:val="20"/>
          <w:highlight w:val="yellow"/>
        </w:rPr>
        <w:br/>
        <w:t>OSF HealthCare</w:t>
      </w:r>
    </w:p>
    <w:p w14:paraId="73D759F7" w14:textId="77777777" w:rsidR="008722AA" w:rsidRPr="008722AA" w:rsidRDefault="008722AA" w:rsidP="008722AA">
      <w:pPr>
        <w:rPr>
          <w:rFonts w:ascii="Tahoma" w:hAnsi="Tahoma" w:cs="Tahoma"/>
          <w:sz w:val="20"/>
          <w:szCs w:val="20"/>
        </w:rPr>
      </w:pPr>
    </w:p>
    <w:p w14:paraId="1E7AD9BC" w14:textId="03F05777" w:rsidR="008722AA" w:rsidRPr="008722AA" w:rsidRDefault="008722AA" w:rsidP="008722AA">
      <w:pPr>
        <w:rPr>
          <w:rFonts w:ascii="Tahoma" w:hAnsi="Tahoma" w:cs="Tahoma"/>
          <w:sz w:val="20"/>
          <w:szCs w:val="20"/>
        </w:rPr>
      </w:pPr>
      <w:r w:rsidRPr="008722AA">
        <w:rPr>
          <w:rFonts w:ascii="Tahoma" w:hAnsi="Tahoma" w:cs="Tahoma"/>
          <w:b/>
          <w:bCs/>
          <w:sz w:val="20"/>
          <w:szCs w:val="20"/>
        </w:rPr>
        <w:t>“</w:t>
      </w:r>
      <w:r w:rsidRPr="008722AA">
        <w:rPr>
          <w:rFonts w:ascii="Tahoma" w:hAnsi="Tahoma" w:cs="Tahoma"/>
          <w:b/>
          <w:bCs/>
          <w:sz w:val="20"/>
          <w:szCs w:val="20"/>
        </w:rPr>
        <w:t>Go away from screen time a couple hours before sleep. Don’t exercise right before sleep. That can also affect your sleep pattern</w:t>
      </w:r>
      <w:r w:rsidRPr="008722AA">
        <w:rPr>
          <w:rFonts w:ascii="Tahoma" w:hAnsi="Tahoma" w:cs="Tahoma"/>
          <w:b/>
          <w:bCs/>
          <w:sz w:val="20"/>
          <w:szCs w:val="20"/>
        </w:rPr>
        <w:t>.” (:10)</w:t>
      </w:r>
    </w:p>
    <w:p w14:paraId="7F96142C" w14:textId="77777777" w:rsidR="008722AA" w:rsidRPr="008722AA" w:rsidRDefault="008722AA" w:rsidP="008722AA">
      <w:pPr>
        <w:rPr>
          <w:rFonts w:ascii="Tahoma" w:hAnsi="Tahoma" w:cs="Tahoma"/>
          <w:sz w:val="20"/>
          <w:szCs w:val="20"/>
        </w:rPr>
      </w:pPr>
    </w:p>
    <w:p w14:paraId="7FB3F547" w14:textId="73D97AAB" w:rsidR="005E045C" w:rsidRPr="008722AA" w:rsidRDefault="008722AA" w:rsidP="00571DEA">
      <w:pPr>
        <w:rPr>
          <w:rFonts w:ascii="Tahoma" w:hAnsi="Tahoma" w:cs="Tahoma"/>
          <w:sz w:val="20"/>
          <w:szCs w:val="20"/>
        </w:rPr>
      </w:pPr>
      <w:r w:rsidRPr="008722AA">
        <w:rPr>
          <w:rFonts w:ascii="Tahoma" w:hAnsi="Tahoma" w:cs="Tahoma"/>
          <w:sz w:val="20"/>
          <w:szCs w:val="20"/>
          <w:highlight w:val="yellow"/>
        </w:rPr>
        <w:t>VO TAG</w:t>
      </w:r>
      <w:r w:rsidRPr="008722AA">
        <w:rPr>
          <w:rFonts w:ascii="Tahoma" w:hAnsi="Tahoma" w:cs="Tahoma"/>
          <w:sz w:val="20"/>
          <w:szCs w:val="20"/>
        </w:rPr>
        <w:br/>
      </w:r>
      <w:r w:rsidRPr="008722AA">
        <w:rPr>
          <w:rFonts w:ascii="Tahoma" w:hAnsi="Tahoma" w:cs="Tahoma"/>
          <w:sz w:val="20"/>
          <w:szCs w:val="20"/>
        </w:rPr>
        <w:br/>
        <w:t xml:space="preserve">There’s no “one size fits all” for how long symptoms will last. </w:t>
      </w:r>
      <w:proofErr w:type="gramStart"/>
      <w:r w:rsidRPr="008722AA">
        <w:rPr>
          <w:rFonts w:ascii="Tahoma" w:hAnsi="Tahoma" w:cs="Tahoma"/>
          <w:sz w:val="20"/>
          <w:szCs w:val="20"/>
        </w:rPr>
        <w:t>So</w:t>
      </w:r>
      <w:proofErr w:type="gramEnd"/>
      <w:r w:rsidRPr="008722AA">
        <w:rPr>
          <w:rFonts w:ascii="Tahoma" w:hAnsi="Tahoma" w:cs="Tahoma"/>
          <w:sz w:val="20"/>
          <w:szCs w:val="20"/>
        </w:rPr>
        <w:t xml:space="preserve"> it’s important to stay in contact with your provider.</w:t>
      </w:r>
    </w:p>
    <w:sectPr w:rsidR="005E045C" w:rsidRPr="008722AA" w:rsidSect="008722AA">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446C3" w14:textId="77777777" w:rsidR="008722AA" w:rsidRDefault="00872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8D494" w14:textId="77777777" w:rsidR="008722AA" w:rsidRDefault="00872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D692F" w14:textId="77777777" w:rsidR="008722AA" w:rsidRDefault="008722A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97852" w14:textId="77777777" w:rsidR="008722AA" w:rsidRDefault="00872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EB8A4" w14:textId="77777777" w:rsidR="008722AA" w:rsidRDefault="00872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DE39C" w14:textId="77777777" w:rsidR="008722AA" w:rsidRDefault="00872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B1B7C"/>
    <w:multiLevelType w:val="hybridMultilevel"/>
    <w:tmpl w:val="26E0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F30DC9"/>
    <w:multiLevelType w:val="hybridMultilevel"/>
    <w:tmpl w:val="8FA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7735107">
    <w:abstractNumId w:val="1"/>
  </w:num>
  <w:num w:numId="2" w16cid:durableId="302277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2AA"/>
    <w:rsid w:val="00137A77"/>
    <w:rsid w:val="00191036"/>
    <w:rsid w:val="002417E5"/>
    <w:rsid w:val="003B5E63"/>
    <w:rsid w:val="003D17EE"/>
    <w:rsid w:val="004C3584"/>
    <w:rsid w:val="0055754E"/>
    <w:rsid w:val="00571DEA"/>
    <w:rsid w:val="005A44ED"/>
    <w:rsid w:val="005E045C"/>
    <w:rsid w:val="0074219F"/>
    <w:rsid w:val="00840E91"/>
    <w:rsid w:val="008722AA"/>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56D46"/>
  <w15:chartTrackingRefBased/>
  <w15:docId w15:val="{E3649297-29D8-4E5D-BB9B-D324CEDA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2AA"/>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8722AA"/>
    <w:pPr>
      <w:tabs>
        <w:tab w:val="center" w:pos="4680"/>
        <w:tab w:val="right" w:pos="9360"/>
      </w:tabs>
    </w:pPr>
  </w:style>
  <w:style w:type="character" w:customStyle="1" w:styleId="HeaderChar">
    <w:name w:val="Header Char"/>
    <w:basedOn w:val="DefaultParagraphFont"/>
    <w:link w:val="Header"/>
    <w:uiPriority w:val="99"/>
    <w:rsid w:val="008722AA"/>
    <w:rPr>
      <w:rFonts w:ascii="Cambria" w:hAnsi="Cambria"/>
      <w:sz w:val="22"/>
    </w:rPr>
  </w:style>
  <w:style w:type="paragraph" w:styleId="Footer">
    <w:name w:val="footer"/>
    <w:basedOn w:val="Normal"/>
    <w:link w:val="FooterChar"/>
    <w:uiPriority w:val="99"/>
    <w:unhideWhenUsed/>
    <w:rsid w:val="008722AA"/>
    <w:pPr>
      <w:tabs>
        <w:tab w:val="center" w:pos="4680"/>
        <w:tab w:val="right" w:pos="9360"/>
      </w:tabs>
    </w:pPr>
  </w:style>
  <w:style w:type="character" w:customStyle="1" w:styleId="FooterChar">
    <w:name w:val="Footer Char"/>
    <w:basedOn w:val="DefaultParagraphFont"/>
    <w:link w:val="Footer"/>
    <w:uiPriority w:val="99"/>
    <w:rsid w:val="008722AA"/>
    <w:rPr>
      <w:rFonts w:ascii="Cambria" w:hAnsi="Cambria"/>
      <w:sz w:val="22"/>
    </w:rPr>
  </w:style>
  <w:style w:type="character" w:styleId="Hyperlink">
    <w:name w:val="Hyperlink"/>
    <w:basedOn w:val="DefaultParagraphFont"/>
    <w:uiPriority w:val="99"/>
    <w:unhideWhenUsed/>
    <w:rsid w:val="008722AA"/>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2wwbp5yv.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2wwbp5yv</Template>
  <TotalTime>5</TotalTime>
  <Pages>1</Pages>
  <Words>141</Words>
  <Characters>809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2024-07-02T17:15:00Z</dcterms:created>
  <dcterms:modified xsi:type="dcterms:W3CDTF">2024-07-02T17:20:00Z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