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0B3FF" w14:textId="29EDDE4B" w:rsidR="00A57E2F" w:rsidRDefault="00A57E2F">
      <w:pPr>
        <w:rPr>
          <w:rFonts w:ascii="Cambria" w:hAnsi="Cambria"/>
          <w:b/>
          <w:bCs/>
          <w:sz w:val="32"/>
          <w:szCs w:val="32"/>
        </w:rPr>
      </w:pPr>
      <w:r>
        <w:rPr>
          <w:rFonts w:ascii="Cambria" w:hAnsi="Cambria"/>
          <w:b/>
          <w:bCs/>
          <w:sz w:val="32"/>
          <w:szCs w:val="32"/>
        </w:rPr>
        <w:t>Caring for</w:t>
      </w:r>
      <w:r w:rsidRPr="00A57E2F">
        <w:rPr>
          <w:rFonts w:ascii="Cambria" w:hAnsi="Cambria"/>
          <w:b/>
          <w:bCs/>
          <w:sz w:val="32"/>
          <w:szCs w:val="32"/>
        </w:rPr>
        <w:t xml:space="preserve"> </w:t>
      </w:r>
      <w:r>
        <w:rPr>
          <w:rFonts w:ascii="Cambria" w:hAnsi="Cambria"/>
          <w:b/>
          <w:bCs/>
          <w:sz w:val="32"/>
          <w:szCs w:val="32"/>
        </w:rPr>
        <w:t>l</w:t>
      </w:r>
      <w:r w:rsidRPr="00A57E2F">
        <w:rPr>
          <w:rFonts w:ascii="Cambria" w:hAnsi="Cambria"/>
          <w:b/>
          <w:bCs/>
          <w:sz w:val="32"/>
          <w:szCs w:val="32"/>
        </w:rPr>
        <w:t xml:space="preserve">ittle </w:t>
      </w:r>
      <w:r>
        <w:rPr>
          <w:rFonts w:ascii="Cambria" w:hAnsi="Cambria"/>
          <w:b/>
          <w:bCs/>
          <w:sz w:val="32"/>
          <w:szCs w:val="32"/>
        </w:rPr>
        <w:t>l</w:t>
      </w:r>
      <w:r w:rsidRPr="00A57E2F">
        <w:rPr>
          <w:rFonts w:ascii="Cambria" w:hAnsi="Cambria"/>
          <w:b/>
          <w:bCs/>
          <w:sz w:val="32"/>
          <w:szCs w:val="32"/>
        </w:rPr>
        <w:t xml:space="preserve">ungs: </w:t>
      </w:r>
      <w:r>
        <w:rPr>
          <w:rFonts w:ascii="Cambria" w:hAnsi="Cambria"/>
          <w:b/>
          <w:bCs/>
          <w:sz w:val="32"/>
          <w:szCs w:val="32"/>
        </w:rPr>
        <w:t>P</w:t>
      </w:r>
      <w:r w:rsidRPr="00A57E2F">
        <w:rPr>
          <w:rFonts w:ascii="Cambria" w:hAnsi="Cambria"/>
          <w:b/>
          <w:bCs/>
          <w:sz w:val="32"/>
          <w:szCs w:val="32"/>
        </w:rPr>
        <w:t xml:space="preserve">arent’s </w:t>
      </w:r>
      <w:r>
        <w:rPr>
          <w:rFonts w:ascii="Cambria" w:hAnsi="Cambria"/>
          <w:b/>
          <w:bCs/>
          <w:sz w:val="32"/>
          <w:szCs w:val="32"/>
        </w:rPr>
        <w:t>g</w:t>
      </w:r>
      <w:r w:rsidRPr="00A57E2F">
        <w:rPr>
          <w:rFonts w:ascii="Cambria" w:hAnsi="Cambria"/>
          <w:b/>
          <w:bCs/>
          <w:sz w:val="32"/>
          <w:szCs w:val="32"/>
        </w:rPr>
        <w:t xml:space="preserve">uide to </w:t>
      </w:r>
      <w:r>
        <w:rPr>
          <w:rFonts w:ascii="Cambria" w:hAnsi="Cambria"/>
          <w:b/>
          <w:bCs/>
          <w:sz w:val="32"/>
          <w:szCs w:val="32"/>
        </w:rPr>
        <w:t>l</w:t>
      </w:r>
      <w:r w:rsidRPr="00A57E2F">
        <w:rPr>
          <w:rFonts w:ascii="Cambria" w:hAnsi="Cambria"/>
          <w:b/>
          <w:bCs/>
          <w:sz w:val="32"/>
          <w:szCs w:val="32"/>
        </w:rPr>
        <w:t xml:space="preserve">abored </w:t>
      </w:r>
      <w:r>
        <w:rPr>
          <w:rFonts w:ascii="Cambria" w:hAnsi="Cambria"/>
          <w:b/>
          <w:bCs/>
          <w:sz w:val="32"/>
          <w:szCs w:val="32"/>
        </w:rPr>
        <w:t>b</w:t>
      </w:r>
      <w:r w:rsidRPr="00A57E2F">
        <w:rPr>
          <w:rFonts w:ascii="Cambria" w:hAnsi="Cambria"/>
          <w:b/>
          <w:bCs/>
          <w:sz w:val="32"/>
          <w:szCs w:val="32"/>
        </w:rPr>
        <w:t>reathing</w:t>
      </w:r>
    </w:p>
    <w:p w14:paraId="6542F8E3" w14:textId="1AC65D0B" w:rsidR="00A57E2F" w:rsidRPr="00A57E2F" w:rsidRDefault="00A57E2F" w:rsidP="00A57E2F">
      <w:pPr>
        <w:rPr>
          <w:rFonts w:ascii="Cambria" w:hAnsi="Cambria"/>
          <w:sz w:val="22"/>
          <w:szCs w:val="22"/>
        </w:rPr>
      </w:pPr>
      <w:r w:rsidRPr="00A57E2F">
        <w:rPr>
          <w:rFonts w:ascii="Cambria" w:hAnsi="Cambria"/>
          <w:sz w:val="22"/>
          <w:szCs w:val="22"/>
        </w:rPr>
        <w:t>When a child is struggling to breathe, it can be one of the most frightening experiences for a parent or caregiver. Labored breathing</w:t>
      </w:r>
      <w:r>
        <w:rPr>
          <w:rFonts w:ascii="Cambria" w:hAnsi="Cambria"/>
          <w:sz w:val="22"/>
          <w:szCs w:val="22"/>
        </w:rPr>
        <w:t>,</w:t>
      </w:r>
      <w:r w:rsidRPr="00A57E2F">
        <w:rPr>
          <w:rFonts w:ascii="Cambria" w:hAnsi="Cambria"/>
          <w:sz w:val="22"/>
          <w:szCs w:val="22"/>
        </w:rPr>
        <w:t xml:space="preserve"> known as respiratory distress</w:t>
      </w:r>
      <w:r>
        <w:rPr>
          <w:rFonts w:ascii="Cambria" w:hAnsi="Cambria"/>
          <w:sz w:val="22"/>
          <w:szCs w:val="22"/>
        </w:rPr>
        <w:t xml:space="preserve">, </w:t>
      </w:r>
      <w:r w:rsidRPr="00A57E2F">
        <w:rPr>
          <w:rFonts w:ascii="Cambria" w:hAnsi="Cambria"/>
          <w:sz w:val="22"/>
          <w:szCs w:val="22"/>
        </w:rPr>
        <w:t xml:space="preserve">can develop quickly and may signal a serious underlying illness. Knowing what to look for, and when to seek care, can make all the difference in </w:t>
      </w:r>
      <w:r>
        <w:rPr>
          <w:rFonts w:ascii="Cambria" w:hAnsi="Cambria"/>
          <w:sz w:val="22"/>
          <w:szCs w:val="22"/>
        </w:rPr>
        <w:t>protecting your children.</w:t>
      </w:r>
    </w:p>
    <w:p w14:paraId="55531061" w14:textId="77777777" w:rsidR="00A57E2F" w:rsidRPr="00A57E2F" w:rsidRDefault="00A57E2F" w:rsidP="00A57E2F">
      <w:pPr>
        <w:rPr>
          <w:rFonts w:ascii="Cambria" w:hAnsi="Cambria"/>
          <w:sz w:val="22"/>
          <w:szCs w:val="22"/>
        </w:rPr>
      </w:pPr>
      <w:r w:rsidRPr="00A57E2F">
        <w:rPr>
          <w:rFonts w:ascii="Cambria" w:hAnsi="Cambria"/>
          <w:sz w:val="22"/>
          <w:szCs w:val="22"/>
        </w:rPr>
        <w:t xml:space="preserve">“It’s important for parents and caregivers to know the signs of labored breathing, also known as respiratory distress,” says </w:t>
      </w:r>
      <w:r w:rsidRPr="00A57E2F">
        <w:rPr>
          <w:rFonts w:ascii="Cambria" w:hAnsi="Cambria"/>
          <w:b/>
          <w:bCs/>
          <w:sz w:val="22"/>
          <w:szCs w:val="22"/>
        </w:rPr>
        <w:t>Kelsey Grimes, DO</w:t>
      </w:r>
      <w:r w:rsidRPr="00A57E2F">
        <w:rPr>
          <w:rFonts w:ascii="Cambria" w:hAnsi="Cambria"/>
          <w:sz w:val="22"/>
          <w:szCs w:val="22"/>
        </w:rPr>
        <w:t>, outpatient pediatrician at OSF HealthCare. “This understanding can help them know when it's time for their children to receive immediate medical attention.”</w:t>
      </w:r>
    </w:p>
    <w:p w14:paraId="45B97811" w14:textId="77777777" w:rsidR="00A57E2F" w:rsidRPr="00A57E2F" w:rsidRDefault="00A57E2F" w:rsidP="00A57E2F">
      <w:pPr>
        <w:rPr>
          <w:rFonts w:ascii="Cambria" w:hAnsi="Cambria"/>
          <w:b/>
          <w:bCs/>
        </w:rPr>
      </w:pPr>
      <w:r w:rsidRPr="00A57E2F">
        <w:rPr>
          <w:rFonts w:ascii="Cambria" w:hAnsi="Cambria"/>
          <w:b/>
          <w:bCs/>
        </w:rPr>
        <w:t>When to seek help</w:t>
      </w:r>
    </w:p>
    <w:p w14:paraId="0E44532F" w14:textId="3B16F2C3" w:rsidR="00A57E2F" w:rsidRDefault="00A57E2F" w:rsidP="00A57E2F">
      <w:pPr>
        <w:rPr>
          <w:rFonts w:ascii="Cambria" w:hAnsi="Cambria"/>
          <w:sz w:val="22"/>
          <w:szCs w:val="22"/>
        </w:rPr>
      </w:pPr>
      <w:hyperlink r:id="rId5" w:history="1">
        <w:r w:rsidRPr="00713DCA">
          <w:rPr>
            <w:rStyle w:val="Hyperlink"/>
            <w:rFonts w:ascii="Cambria" w:hAnsi="Cambria"/>
            <w:sz w:val="22"/>
            <w:szCs w:val="22"/>
          </w:rPr>
          <w:t>OSF HealthCare</w:t>
        </w:r>
      </w:hyperlink>
      <w:r>
        <w:rPr>
          <w:rFonts w:ascii="Cambria" w:hAnsi="Cambria"/>
          <w:sz w:val="22"/>
          <w:szCs w:val="22"/>
        </w:rPr>
        <w:t xml:space="preserve"> has multiple options to use if </w:t>
      </w:r>
      <w:r w:rsidR="00E92731">
        <w:rPr>
          <w:rFonts w:ascii="Cambria" w:hAnsi="Cambria"/>
          <w:sz w:val="22"/>
          <w:szCs w:val="22"/>
        </w:rPr>
        <w:t>your</w:t>
      </w:r>
      <w:r>
        <w:rPr>
          <w:rFonts w:ascii="Cambria" w:hAnsi="Cambria"/>
          <w:sz w:val="22"/>
          <w:szCs w:val="22"/>
        </w:rPr>
        <w:t xml:space="preserve"> child is in respiratory distress. </w:t>
      </w:r>
    </w:p>
    <w:p w14:paraId="1B225E9C" w14:textId="651AEC63" w:rsidR="00E92731" w:rsidRDefault="00A57E2F" w:rsidP="00A57E2F">
      <w:pPr>
        <w:rPr>
          <w:rFonts w:ascii="Cambria" w:hAnsi="Cambria"/>
          <w:sz w:val="22"/>
          <w:szCs w:val="22"/>
        </w:rPr>
      </w:pPr>
      <w:r w:rsidRPr="00A57E2F">
        <w:rPr>
          <w:rFonts w:ascii="Cambria" w:hAnsi="Cambria"/>
          <w:sz w:val="22"/>
          <w:szCs w:val="22"/>
        </w:rPr>
        <w:t xml:space="preserve">“During work-time hours, you can call your outpatient pediatrician's office, or primary care provider's office, and try to get a same-day appointment,” Dr. Grimes says. “In that, </w:t>
      </w:r>
      <w:r w:rsidR="00713DCA">
        <w:rPr>
          <w:rFonts w:ascii="Cambria" w:hAnsi="Cambria"/>
          <w:sz w:val="22"/>
          <w:szCs w:val="22"/>
        </w:rPr>
        <w:t>OSF also has</w:t>
      </w:r>
      <w:r w:rsidRPr="00A57E2F">
        <w:rPr>
          <w:rFonts w:ascii="Cambria" w:hAnsi="Cambria"/>
          <w:sz w:val="22"/>
          <w:szCs w:val="22"/>
        </w:rPr>
        <w:t xml:space="preserve"> a </w:t>
      </w:r>
      <w:hyperlink r:id="rId6" w:history="1">
        <w:r w:rsidRPr="00A57E2F">
          <w:rPr>
            <w:rStyle w:val="Hyperlink"/>
            <w:rFonts w:ascii="Cambria" w:hAnsi="Cambria"/>
            <w:sz w:val="22"/>
            <w:szCs w:val="22"/>
          </w:rPr>
          <w:t>pediatric nurse triage line</w:t>
        </w:r>
      </w:hyperlink>
      <w:r w:rsidRPr="00A57E2F">
        <w:rPr>
          <w:rFonts w:ascii="Cambria" w:hAnsi="Cambria"/>
          <w:sz w:val="22"/>
          <w:szCs w:val="22"/>
        </w:rPr>
        <w:t xml:space="preserve"> where </w:t>
      </w:r>
      <w:r>
        <w:rPr>
          <w:rFonts w:ascii="Cambria" w:hAnsi="Cambria"/>
          <w:sz w:val="22"/>
          <w:szCs w:val="22"/>
        </w:rPr>
        <w:t>a nurse</w:t>
      </w:r>
      <w:r w:rsidRPr="00A57E2F">
        <w:rPr>
          <w:rFonts w:ascii="Cambria" w:hAnsi="Cambria"/>
          <w:sz w:val="22"/>
          <w:szCs w:val="22"/>
        </w:rPr>
        <w:t xml:space="preserve"> can provide guidance or recommendations based on the symptoms you tell them. In the evenings, we have the pediatric after hours</w:t>
      </w:r>
      <w:r>
        <w:rPr>
          <w:rFonts w:ascii="Cambria" w:hAnsi="Cambria"/>
          <w:sz w:val="22"/>
          <w:szCs w:val="22"/>
        </w:rPr>
        <w:t xml:space="preserve"> clinic (</w:t>
      </w:r>
      <w:r w:rsidRPr="00A57E2F">
        <w:rPr>
          <w:rFonts w:ascii="Cambria" w:hAnsi="Cambria"/>
          <w:sz w:val="22"/>
          <w:szCs w:val="22"/>
        </w:rPr>
        <w:t>2806 Knoxville Ave</w:t>
      </w:r>
      <w:r w:rsidR="00E92731">
        <w:rPr>
          <w:rFonts w:ascii="Cambria" w:hAnsi="Cambria"/>
          <w:sz w:val="22"/>
          <w:szCs w:val="22"/>
        </w:rPr>
        <w:t>.</w:t>
      </w:r>
      <w:r w:rsidRPr="00A57E2F">
        <w:rPr>
          <w:rFonts w:ascii="Cambria" w:hAnsi="Cambria"/>
          <w:sz w:val="22"/>
          <w:szCs w:val="22"/>
        </w:rPr>
        <w:t xml:space="preserve"> Peoria, I</w:t>
      </w:r>
      <w:r w:rsidR="00E92731">
        <w:rPr>
          <w:rFonts w:ascii="Cambria" w:hAnsi="Cambria"/>
          <w:sz w:val="22"/>
          <w:szCs w:val="22"/>
        </w:rPr>
        <w:t>llinois</w:t>
      </w:r>
      <w:r>
        <w:rPr>
          <w:rFonts w:ascii="Cambria" w:hAnsi="Cambria"/>
          <w:sz w:val="22"/>
          <w:szCs w:val="22"/>
        </w:rPr>
        <w:t>)</w:t>
      </w:r>
      <w:r w:rsidRPr="00A57E2F">
        <w:rPr>
          <w:rFonts w:ascii="Cambria" w:hAnsi="Cambria"/>
          <w:sz w:val="22"/>
          <w:szCs w:val="22"/>
        </w:rPr>
        <w:t>, which is a good option.</w:t>
      </w:r>
      <w:r w:rsidR="00E92731">
        <w:rPr>
          <w:rFonts w:ascii="Cambria" w:hAnsi="Cambria"/>
          <w:sz w:val="22"/>
          <w:szCs w:val="22"/>
        </w:rPr>
        <w:t>”</w:t>
      </w:r>
    </w:p>
    <w:p w14:paraId="774001C2" w14:textId="7C543A02" w:rsidR="00A57E2F" w:rsidRPr="00A57E2F" w:rsidRDefault="00E92731" w:rsidP="00A57E2F">
      <w:pPr>
        <w:rPr>
          <w:rFonts w:ascii="Cambria" w:hAnsi="Cambria"/>
          <w:sz w:val="22"/>
          <w:szCs w:val="22"/>
        </w:rPr>
      </w:pPr>
      <w:r>
        <w:rPr>
          <w:rFonts w:ascii="Cambria" w:hAnsi="Cambria"/>
          <w:sz w:val="22"/>
          <w:szCs w:val="22"/>
        </w:rPr>
        <w:t xml:space="preserve">Additionally, </w:t>
      </w:r>
      <w:r w:rsidR="00A57E2F" w:rsidRPr="00A57E2F">
        <w:rPr>
          <w:rFonts w:ascii="Cambria" w:hAnsi="Cambria"/>
          <w:sz w:val="22"/>
          <w:szCs w:val="22"/>
        </w:rPr>
        <w:t xml:space="preserve">OSF has multiple </w:t>
      </w:r>
      <w:hyperlink r:id="rId7" w:history="1">
        <w:r w:rsidR="00A57E2F" w:rsidRPr="00E92731">
          <w:rPr>
            <w:rStyle w:val="Hyperlink"/>
            <w:rFonts w:ascii="Cambria" w:hAnsi="Cambria"/>
            <w:sz w:val="22"/>
            <w:szCs w:val="22"/>
          </w:rPr>
          <w:t>O</w:t>
        </w:r>
        <w:r w:rsidRPr="00E92731">
          <w:rPr>
            <w:rStyle w:val="Hyperlink"/>
            <w:rFonts w:ascii="Cambria" w:hAnsi="Cambria"/>
            <w:sz w:val="22"/>
            <w:szCs w:val="22"/>
          </w:rPr>
          <w:t>SF O</w:t>
        </w:r>
        <w:r w:rsidR="00A57E2F" w:rsidRPr="00E92731">
          <w:rPr>
            <w:rStyle w:val="Hyperlink"/>
            <w:rFonts w:ascii="Cambria" w:hAnsi="Cambria"/>
            <w:sz w:val="22"/>
            <w:szCs w:val="22"/>
          </w:rPr>
          <w:t>nCall Urgent Care</w:t>
        </w:r>
      </w:hyperlink>
      <w:r w:rsidR="00B35BD9" w:rsidRPr="00E92731">
        <w:rPr>
          <w:rFonts w:ascii="Cambria" w:hAnsi="Cambria"/>
          <w:sz w:val="22"/>
          <w:szCs w:val="22"/>
        </w:rPr>
        <w:t xml:space="preserve"> </w:t>
      </w:r>
      <w:r w:rsidR="00A57E2F" w:rsidRPr="00A57E2F">
        <w:rPr>
          <w:rFonts w:ascii="Cambria" w:hAnsi="Cambria"/>
          <w:sz w:val="22"/>
          <w:szCs w:val="22"/>
        </w:rPr>
        <w:t xml:space="preserve">and </w:t>
      </w:r>
      <w:hyperlink r:id="rId8" w:history="1">
        <w:r w:rsidRPr="00E92731">
          <w:rPr>
            <w:rStyle w:val="Hyperlink"/>
            <w:rFonts w:ascii="Cambria" w:hAnsi="Cambria"/>
            <w:sz w:val="22"/>
            <w:szCs w:val="22"/>
          </w:rPr>
          <w:t>OSF PromptCare</w:t>
        </w:r>
      </w:hyperlink>
      <w:r>
        <w:rPr>
          <w:rFonts w:ascii="Cambria" w:hAnsi="Cambria"/>
          <w:sz w:val="22"/>
          <w:szCs w:val="22"/>
        </w:rPr>
        <w:t xml:space="preserve"> locations.</w:t>
      </w:r>
      <w:r w:rsidR="00A57E2F" w:rsidRPr="00A57E2F">
        <w:rPr>
          <w:rFonts w:ascii="Cambria" w:hAnsi="Cambria"/>
          <w:sz w:val="22"/>
          <w:szCs w:val="22"/>
        </w:rPr>
        <w:t xml:space="preserve"> But oftentimes if you're concerned about breathing for your child, the </w:t>
      </w:r>
      <w:hyperlink r:id="rId9" w:history="1">
        <w:r w:rsidR="00A57E2F" w:rsidRPr="00A57E2F">
          <w:rPr>
            <w:rStyle w:val="Hyperlink"/>
            <w:rFonts w:ascii="Cambria" w:hAnsi="Cambria"/>
            <w:sz w:val="22"/>
            <w:szCs w:val="22"/>
          </w:rPr>
          <w:t xml:space="preserve">OSF </w:t>
        </w:r>
        <w:r w:rsidR="00A757E9">
          <w:rPr>
            <w:rStyle w:val="Hyperlink"/>
            <w:rFonts w:ascii="Cambria" w:hAnsi="Cambria"/>
            <w:sz w:val="22"/>
            <w:szCs w:val="22"/>
          </w:rPr>
          <w:t xml:space="preserve">HealthCare </w:t>
        </w:r>
        <w:r w:rsidR="00A57E2F" w:rsidRPr="00A57E2F">
          <w:rPr>
            <w:rStyle w:val="Hyperlink"/>
            <w:rFonts w:ascii="Cambria" w:hAnsi="Cambria"/>
            <w:sz w:val="22"/>
            <w:szCs w:val="22"/>
          </w:rPr>
          <w:t>Children's Hospital of Illinois pediatric emergency department</w:t>
        </w:r>
      </w:hyperlink>
      <w:r w:rsidR="00A57E2F" w:rsidRPr="00A57E2F">
        <w:rPr>
          <w:rFonts w:ascii="Cambria" w:hAnsi="Cambria"/>
          <w:sz w:val="22"/>
          <w:szCs w:val="22"/>
        </w:rPr>
        <w:t xml:space="preserve"> or calling 9-1-1 is the right first step.”</w:t>
      </w:r>
    </w:p>
    <w:p w14:paraId="5858A08C" w14:textId="77777777" w:rsidR="00A57E2F" w:rsidRPr="00A57E2F" w:rsidRDefault="00A57E2F" w:rsidP="00A57E2F">
      <w:pPr>
        <w:rPr>
          <w:rFonts w:ascii="Cambria" w:hAnsi="Cambria"/>
          <w:b/>
          <w:bCs/>
        </w:rPr>
      </w:pPr>
      <w:r w:rsidRPr="00A57E2F">
        <w:rPr>
          <w:rFonts w:ascii="Cambria" w:hAnsi="Cambria"/>
          <w:b/>
          <w:bCs/>
        </w:rPr>
        <w:t>Why labored breathing happens</w:t>
      </w:r>
    </w:p>
    <w:p w14:paraId="5B13FBE4" w14:textId="70CAE31D" w:rsidR="00A57E2F" w:rsidRPr="00A57E2F" w:rsidRDefault="00A57E2F" w:rsidP="00A57E2F">
      <w:pPr>
        <w:rPr>
          <w:rFonts w:ascii="Cambria" w:hAnsi="Cambria"/>
          <w:sz w:val="22"/>
          <w:szCs w:val="22"/>
        </w:rPr>
      </w:pPr>
      <w:r w:rsidRPr="00A57E2F">
        <w:rPr>
          <w:rFonts w:ascii="Cambria" w:hAnsi="Cambria"/>
          <w:sz w:val="22"/>
          <w:szCs w:val="22"/>
        </w:rPr>
        <w:t xml:space="preserve">“If </w:t>
      </w:r>
      <w:r w:rsidR="00B35BD9">
        <w:rPr>
          <w:rFonts w:ascii="Cambria" w:hAnsi="Cambria"/>
          <w:sz w:val="22"/>
          <w:szCs w:val="22"/>
        </w:rPr>
        <w:t xml:space="preserve">your child has </w:t>
      </w:r>
      <w:r w:rsidRPr="00A57E2F">
        <w:rPr>
          <w:rFonts w:ascii="Cambria" w:hAnsi="Cambria"/>
          <w:sz w:val="22"/>
          <w:szCs w:val="22"/>
        </w:rPr>
        <w:t xml:space="preserve">labored breathing, oftentimes in the pediatric population, the most common cause is a </w:t>
      </w:r>
      <w:hyperlink r:id="rId10" w:history="1">
        <w:r w:rsidRPr="00A57E2F">
          <w:rPr>
            <w:rStyle w:val="Hyperlink"/>
            <w:rFonts w:ascii="Cambria" w:hAnsi="Cambria"/>
            <w:sz w:val="22"/>
            <w:szCs w:val="22"/>
          </w:rPr>
          <w:t>viral infection</w:t>
        </w:r>
      </w:hyperlink>
      <w:r w:rsidRPr="00A57E2F">
        <w:rPr>
          <w:rFonts w:ascii="Cambria" w:hAnsi="Cambria"/>
          <w:sz w:val="22"/>
          <w:szCs w:val="22"/>
        </w:rPr>
        <w:t>. With viral infections you get a lot of inflammation, mucus, snot, phlegm – all of that,” Dr. Grimes says. “Kids' airways are smaller. So, inflammation, even on the mild side, makes those airways even smaller. Then when they're plugged up with mucus, or phlegm, they are going to really struggle to breathe.”</w:t>
      </w:r>
    </w:p>
    <w:p w14:paraId="28B33C49" w14:textId="65B0E372" w:rsidR="00A57E2F" w:rsidRPr="00A57E2F" w:rsidRDefault="00A57E2F" w:rsidP="00A57E2F">
      <w:pPr>
        <w:rPr>
          <w:rFonts w:ascii="Cambria" w:hAnsi="Cambria"/>
          <w:sz w:val="22"/>
          <w:szCs w:val="22"/>
        </w:rPr>
      </w:pPr>
      <w:r w:rsidRPr="00A57E2F">
        <w:rPr>
          <w:rFonts w:ascii="Cambria" w:hAnsi="Cambria"/>
          <w:sz w:val="22"/>
          <w:szCs w:val="22"/>
        </w:rPr>
        <w:t>Children with significant breathing difficulty may need oxygen support to help them recover. This can be done using high-flow oxygen therapy (</w:t>
      </w:r>
      <w:r w:rsidR="00B35BD9" w:rsidRPr="00B35BD9">
        <w:rPr>
          <w:rFonts w:ascii="Cambria" w:hAnsi="Cambria"/>
          <w:sz w:val="22"/>
          <w:szCs w:val="22"/>
        </w:rPr>
        <w:t>HFOT</w:t>
      </w:r>
      <w:r w:rsidRPr="00A57E2F">
        <w:rPr>
          <w:rFonts w:ascii="Cambria" w:hAnsi="Cambria"/>
          <w:sz w:val="22"/>
          <w:szCs w:val="22"/>
        </w:rPr>
        <w:t>), which delivers air and oxygen down into their respiratory tract. In these cases, hospitalization is required.</w:t>
      </w:r>
    </w:p>
    <w:p w14:paraId="7F1C89EB" w14:textId="77777777" w:rsidR="00A57E2F" w:rsidRPr="00A57E2F" w:rsidRDefault="00A57E2F" w:rsidP="00A57E2F">
      <w:pPr>
        <w:rPr>
          <w:rFonts w:ascii="Cambria" w:hAnsi="Cambria"/>
          <w:sz w:val="22"/>
          <w:szCs w:val="22"/>
        </w:rPr>
      </w:pPr>
      <w:r w:rsidRPr="00A57E2F">
        <w:rPr>
          <w:rFonts w:ascii="Cambria" w:hAnsi="Cambria"/>
          <w:sz w:val="22"/>
          <w:szCs w:val="22"/>
        </w:rPr>
        <w:t>At home, nasal saline and suction may be recommended, as well as controlling fevers with Tylenol or Motrin.</w:t>
      </w:r>
    </w:p>
    <w:p w14:paraId="04E3EE91" w14:textId="304470DC" w:rsidR="00A57E2F" w:rsidRPr="00A57E2F" w:rsidRDefault="00A57E2F" w:rsidP="00A57E2F">
      <w:pPr>
        <w:rPr>
          <w:rFonts w:ascii="Cambria" w:hAnsi="Cambria"/>
          <w:sz w:val="22"/>
          <w:szCs w:val="22"/>
        </w:rPr>
      </w:pPr>
      <w:r w:rsidRPr="00A57E2F">
        <w:rPr>
          <w:rFonts w:ascii="Cambria" w:hAnsi="Cambria"/>
          <w:sz w:val="22"/>
          <w:szCs w:val="22"/>
        </w:rPr>
        <w:t xml:space="preserve">Rhinovirus, </w:t>
      </w:r>
      <w:hyperlink r:id="rId11" w:history="1">
        <w:r w:rsidRPr="00A57E2F">
          <w:rPr>
            <w:rStyle w:val="Hyperlink"/>
            <w:rFonts w:ascii="Cambria" w:hAnsi="Cambria"/>
            <w:sz w:val="22"/>
            <w:szCs w:val="22"/>
          </w:rPr>
          <w:t>RSV</w:t>
        </w:r>
      </w:hyperlink>
      <w:r w:rsidR="00B35BD9">
        <w:rPr>
          <w:rFonts w:ascii="Cambria" w:hAnsi="Cambria"/>
          <w:sz w:val="22"/>
          <w:szCs w:val="22"/>
        </w:rPr>
        <w:t xml:space="preserve"> (respiratory syncytial virus)</w:t>
      </w:r>
      <w:r w:rsidRPr="00A57E2F">
        <w:rPr>
          <w:rFonts w:ascii="Cambria" w:hAnsi="Cambria"/>
          <w:sz w:val="22"/>
          <w:szCs w:val="22"/>
        </w:rPr>
        <w:t xml:space="preserve"> and influenza</w:t>
      </w:r>
      <w:r w:rsidR="00B35BD9">
        <w:rPr>
          <w:rFonts w:ascii="Cambria" w:hAnsi="Cambria"/>
          <w:sz w:val="22"/>
          <w:szCs w:val="22"/>
        </w:rPr>
        <w:t>, among other virus strains,</w:t>
      </w:r>
      <w:r w:rsidRPr="00A57E2F">
        <w:rPr>
          <w:rFonts w:ascii="Cambria" w:hAnsi="Cambria"/>
          <w:sz w:val="22"/>
          <w:szCs w:val="22"/>
        </w:rPr>
        <w:t xml:space="preserve"> are common culprits that can cause labored breathing. When treated properly, symptoms should begin to improve after three to four days. However, if symptoms worsen, it could indicate an underlying bacterial infection. This may require antibiotics or even hospitalization, depending on the child’s age and severity of illness.</w:t>
      </w:r>
    </w:p>
    <w:p w14:paraId="418C09BD" w14:textId="77777777" w:rsidR="00A57E2F" w:rsidRPr="00A57E2F" w:rsidRDefault="00A57E2F" w:rsidP="00A57E2F">
      <w:pPr>
        <w:rPr>
          <w:rFonts w:ascii="Cambria" w:hAnsi="Cambria"/>
          <w:b/>
          <w:bCs/>
        </w:rPr>
      </w:pPr>
      <w:r w:rsidRPr="00A57E2F">
        <w:rPr>
          <w:rFonts w:ascii="Cambria" w:hAnsi="Cambria"/>
          <w:b/>
          <w:bCs/>
        </w:rPr>
        <w:t>Protecting kids from germs</w:t>
      </w:r>
    </w:p>
    <w:p w14:paraId="345E6C8E" w14:textId="6E1AF864" w:rsidR="00A57E2F" w:rsidRPr="00A57E2F" w:rsidRDefault="00A57E2F" w:rsidP="00A57E2F">
      <w:pPr>
        <w:rPr>
          <w:rFonts w:ascii="Cambria" w:hAnsi="Cambria"/>
          <w:sz w:val="22"/>
          <w:szCs w:val="22"/>
        </w:rPr>
      </w:pPr>
      <w:r w:rsidRPr="00A57E2F">
        <w:rPr>
          <w:rFonts w:ascii="Cambria" w:hAnsi="Cambria"/>
          <w:sz w:val="22"/>
          <w:szCs w:val="22"/>
        </w:rPr>
        <w:t xml:space="preserve">“Regular </w:t>
      </w:r>
      <w:hyperlink r:id="rId12" w:history="1">
        <w:r w:rsidR="00B35BD9" w:rsidRPr="00A57E2F">
          <w:rPr>
            <w:rStyle w:val="Hyperlink"/>
            <w:rFonts w:ascii="Cambria" w:hAnsi="Cambria"/>
            <w:sz w:val="22"/>
            <w:szCs w:val="22"/>
          </w:rPr>
          <w:t>hand hygiene</w:t>
        </w:r>
      </w:hyperlink>
      <w:r w:rsidR="00B35BD9" w:rsidRPr="00A57E2F">
        <w:rPr>
          <w:rFonts w:ascii="Cambria" w:hAnsi="Cambria"/>
          <w:sz w:val="22"/>
          <w:szCs w:val="22"/>
        </w:rPr>
        <w:t xml:space="preserve"> </w:t>
      </w:r>
      <w:r w:rsidRPr="00A57E2F">
        <w:rPr>
          <w:rFonts w:ascii="Cambria" w:hAnsi="Cambria"/>
          <w:sz w:val="22"/>
          <w:szCs w:val="22"/>
        </w:rPr>
        <w:t xml:space="preserve">and making sure when we touch surfaces (doorknobs, countertops, etc.) that we're not rubbing our eyes or mouth after,” Dr. Grimes says. “Don't share drinks or bites of food. </w:t>
      </w:r>
      <w:r w:rsidR="00B35BD9">
        <w:rPr>
          <w:rFonts w:ascii="Cambria" w:hAnsi="Cambria"/>
          <w:sz w:val="22"/>
          <w:szCs w:val="22"/>
        </w:rPr>
        <w:t>Do anything</w:t>
      </w:r>
      <w:r w:rsidRPr="00A57E2F">
        <w:rPr>
          <w:rFonts w:ascii="Cambria" w:hAnsi="Cambria"/>
          <w:sz w:val="22"/>
          <w:szCs w:val="22"/>
        </w:rPr>
        <w:t xml:space="preserve"> you can do to try and prevent germ exposure. </w:t>
      </w:r>
      <w:r w:rsidR="00B35BD9">
        <w:rPr>
          <w:rFonts w:ascii="Cambria" w:hAnsi="Cambria"/>
          <w:sz w:val="22"/>
          <w:szCs w:val="22"/>
        </w:rPr>
        <w:t>It’s</w:t>
      </w:r>
      <w:r w:rsidRPr="00A57E2F">
        <w:rPr>
          <w:rFonts w:ascii="Cambria" w:hAnsi="Cambria"/>
          <w:sz w:val="22"/>
          <w:szCs w:val="22"/>
        </w:rPr>
        <w:t xml:space="preserve"> hard, because a lot of these kids are in day</w:t>
      </w:r>
      <w:r w:rsidR="004C716B">
        <w:rPr>
          <w:rFonts w:ascii="Cambria" w:hAnsi="Cambria"/>
          <w:sz w:val="22"/>
          <w:szCs w:val="22"/>
        </w:rPr>
        <w:t xml:space="preserve"> </w:t>
      </w:r>
      <w:r w:rsidRPr="00A57E2F">
        <w:rPr>
          <w:rFonts w:ascii="Cambria" w:hAnsi="Cambria"/>
          <w:sz w:val="22"/>
          <w:szCs w:val="22"/>
        </w:rPr>
        <w:t>care, preschool and kindergarten. So, there are no boundaries, and the kids are up close and personal there. You try your best for good hygiene, but in the end, they are probably going to be exposed.”</w:t>
      </w:r>
    </w:p>
    <w:p w14:paraId="5784C5B7" w14:textId="77777777" w:rsidR="00A57E2F" w:rsidRPr="00A57E2F" w:rsidRDefault="00A57E2F" w:rsidP="00A57E2F">
      <w:pPr>
        <w:rPr>
          <w:rFonts w:ascii="Cambria" w:hAnsi="Cambria"/>
          <w:b/>
          <w:bCs/>
        </w:rPr>
      </w:pPr>
      <w:r w:rsidRPr="00A57E2F">
        <w:rPr>
          <w:rFonts w:ascii="Cambria" w:hAnsi="Cambria"/>
          <w:b/>
          <w:bCs/>
        </w:rPr>
        <w:t>Signs of respiratory distress</w:t>
      </w:r>
    </w:p>
    <w:p w14:paraId="1BA1F1FF" w14:textId="43C0F8D7" w:rsidR="00A57E2F" w:rsidRPr="00A57E2F" w:rsidRDefault="00B35BD9" w:rsidP="00A57E2F">
      <w:pPr>
        <w:rPr>
          <w:rFonts w:ascii="Cambria" w:hAnsi="Cambria"/>
          <w:sz w:val="22"/>
          <w:szCs w:val="22"/>
        </w:rPr>
      </w:pPr>
      <w:r>
        <w:rPr>
          <w:rFonts w:ascii="Cambria" w:hAnsi="Cambria"/>
          <w:sz w:val="22"/>
          <w:szCs w:val="22"/>
        </w:rPr>
        <w:t>Dr. Grimes says the</w:t>
      </w:r>
      <w:r w:rsidR="00A57E2F" w:rsidRPr="00A57E2F">
        <w:rPr>
          <w:rFonts w:ascii="Cambria" w:hAnsi="Cambria"/>
          <w:sz w:val="22"/>
          <w:szCs w:val="22"/>
        </w:rPr>
        <w:t xml:space="preserve"> most important thing to watch</w:t>
      </w:r>
      <w:r>
        <w:rPr>
          <w:rFonts w:ascii="Cambria" w:hAnsi="Cambria"/>
          <w:sz w:val="22"/>
          <w:szCs w:val="22"/>
        </w:rPr>
        <w:t xml:space="preserve"> out</w:t>
      </w:r>
      <w:r w:rsidR="00A57E2F" w:rsidRPr="00A57E2F">
        <w:rPr>
          <w:rFonts w:ascii="Cambria" w:hAnsi="Cambria"/>
          <w:sz w:val="22"/>
          <w:szCs w:val="22"/>
        </w:rPr>
        <w:t xml:space="preserve"> </w:t>
      </w:r>
      <w:r w:rsidR="00A57E2F">
        <w:rPr>
          <w:rFonts w:ascii="Cambria" w:hAnsi="Cambria"/>
          <w:sz w:val="22"/>
          <w:szCs w:val="22"/>
        </w:rPr>
        <w:t xml:space="preserve">for </w:t>
      </w:r>
      <w:r w:rsidR="00A57E2F" w:rsidRPr="00A57E2F">
        <w:rPr>
          <w:rFonts w:ascii="Cambria" w:hAnsi="Cambria"/>
          <w:sz w:val="22"/>
          <w:szCs w:val="22"/>
        </w:rPr>
        <w:t>is how fast your child is breathing. Respiratory distress can cause a child to breathe much faster</w:t>
      </w:r>
      <w:r>
        <w:rPr>
          <w:rFonts w:ascii="Cambria" w:hAnsi="Cambria"/>
          <w:sz w:val="22"/>
          <w:szCs w:val="22"/>
        </w:rPr>
        <w:t xml:space="preserve">, </w:t>
      </w:r>
      <w:r w:rsidR="00A57E2F" w:rsidRPr="00A57E2F">
        <w:rPr>
          <w:rFonts w:ascii="Cambria" w:hAnsi="Cambria"/>
          <w:sz w:val="22"/>
          <w:szCs w:val="22"/>
        </w:rPr>
        <w:t>or sometimes slower</w:t>
      </w:r>
      <w:r>
        <w:rPr>
          <w:rFonts w:ascii="Cambria" w:hAnsi="Cambria"/>
          <w:sz w:val="22"/>
          <w:szCs w:val="22"/>
        </w:rPr>
        <w:t xml:space="preserve">, </w:t>
      </w:r>
      <w:r w:rsidR="00A57E2F" w:rsidRPr="00A57E2F">
        <w:rPr>
          <w:rFonts w:ascii="Cambria" w:hAnsi="Cambria"/>
          <w:sz w:val="22"/>
          <w:szCs w:val="22"/>
        </w:rPr>
        <w:t>than normal.</w:t>
      </w:r>
    </w:p>
    <w:p w14:paraId="5CBF59F0" w14:textId="5A21BCC6" w:rsidR="00B35BD9" w:rsidRDefault="00A57E2F" w:rsidP="00A57E2F">
      <w:pPr>
        <w:rPr>
          <w:rFonts w:ascii="Cambria" w:hAnsi="Cambria"/>
          <w:sz w:val="22"/>
          <w:szCs w:val="22"/>
        </w:rPr>
      </w:pPr>
      <w:r w:rsidRPr="00A57E2F">
        <w:rPr>
          <w:rFonts w:ascii="Cambria" w:hAnsi="Cambria"/>
          <w:sz w:val="22"/>
          <w:szCs w:val="22"/>
        </w:rPr>
        <w:lastRenderedPageBreak/>
        <w:t>Retraction</w:t>
      </w:r>
      <w:r w:rsidR="004C716B">
        <w:rPr>
          <w:rFonts w:ascii="Cambria" w:hAnsi="Cambria"/>
          <w:sz w:val="22"/>
          <w:szCs w:val="22"/>
        </w:rPr>
        <w:t xml:space="preserve"> breathing</w:t>
      </w:r>
      <w:r w:rsidRPr="00A57E2F">
        <w:rPr>
          <w:rFonts w:ascii="Cambria" w:hAnsi="Cambria"/>
          <w:sz w:val="22"/>
          <w:szCs w:val="22"/>
        </w:rPr>
        <w:t xml:space="preserve">, or the visible “sucking in” of the skin between or below the ribs, </w:t>
      </w:r>
      <w:r w:rsidR="0003453B">
        <w:rPr>
          <w:rFonts w:ascii="Cambria" w:hAnsi="Cambria"/>
          <w:sz w:val="22"/>
          <w:szCs w:val="22"/>
        </w:rPr>
        <w:t>is</w:t>
      </w:r>
      <w:r w:rsidRPr="00A57E2F">
        <w:rPr>
          <w:rFonts w:ascii="Cambria" w:hAnsi="Cambria"/>
          <w:sz w:val="22"/>
          <w:szCs w:val="22"/>
        </w:rPr>
        <w:t xml:space="preserve"> another red flag. </w:t>
      </w:r>
    </w:p>
    <w:p w14:paraId="3B59AE57" w14:textId="77777777" w:rsidR="00B35BD9" w:rsidRDefault="00A57E2F" w:rsidP="00A57E2F">
      <w:pPr>
        <w:rPr>
          <w:rFonts w:ascii="Cambria" w:hAnsi="Cambria"/>
          <w:sz w:val="22"/>
          <w:szCs w:val="22"/>
        </w:rPr>
      </w:pPr>
      <w:r w:rsidRPr="00A57E2F">
        <w:rPr>
          <w:rFonts w:ascii="Cambria" w:hAnsi="Cambria"/>
          <w:sz w:val="22"/>
          <w:szCs w:val="22"/>
        </w:rPr>
        <w:t xml:space="preserve">“This happens because the muscle underlying the skin is really contracting, working hard to get that air in and back out,” Dr. Grimes explains. </w:t>
      </w:r>
    </w:p>
    <w:p w14:paraId="2ECD886C" w14:textId="50C98DAB" w:rsidR="00A57E2F" w:rsidRPr="00A57E2F" w:rsidRDefault="00A57E2F" w:rsidP="00A57E2F">
      <w:pPr>
        <w:rPr>
          <w:rFonts w:ascii="Cambria" w:hAnsi="Cambria"/>
          <w:sz w:val="22"/>
          <w:szCs w:val="22"/>
        </w:rPr>
      </w:pPr>
      <w:r w:rsidRPr="00A57E2F">
        <w:rPr>
          <w:rFonts w:ascii="Cambria" w:hAnsi="Cambria"/>
          <w:sz w:val="22"/>
          <w:szCs w:val="22"/>
        </w:rPr>
        <w:t>Retraction</w:t>
      </w:r>
      <w:r w:rsidR="00E4414B">
        <w:rPr>
          <w:rFonts w:ascii="Cambria" w:hAnsi="Cambria"/>
          <w:sz w:val="22"/>
          <w:szCs w:val="22"/>
        </w:rPr>
        <w:t xml:space="preserve"> breathing</w:t>
      </w:r>
      <w:r w:rsidRPr="00A57E2F">
        <w:rPr>
          <w:rFonts w:ascii="Cambria" w:hAnsi="Cambria"/>
          <w:sz w:val="22"/>
          <w:szCs w:val="22"/>
        </w:rPr>
        <w:t xml:space="preserve"> can </w:t>
      </w:r>
      <w:r w:rsidR="00B35BD9">
        <w:rPr>
          <w:rFonts w:ascii="Cambria" w:hAnsi="Cambria"/>
          <w:sz w:val="22"/>
          <w:szCs w:val="22"/>
        </w:rPr>
        <w:t>happen</w:t>
      </w:r>
      <w:r w:rsidRPr="00A57E2F">
        <w:rPr>
          <w:rFonts w:ascii="Cambria" w:hAnsi="Cambria"/>
          <w:sz w:val="22"/>
          <w:szCs w:val="22"/>
        </w:rPr>
        <w:t xml:space="preserve"> under the rib cage (subcostal), between the ribs (intercostal), above the collarbones (supraclavicular) or at the base of the neck (tracheal tugging). Flaring nostrils are also a warning sign.</w:t>
      </w:r>
    </w:p>
    <w:p w14:paraId="1DF76756" w14:textId="77777777" w:rsidR="00A57E2F" w:rsidRPr="00A57E2F" w:rsidRDefault="00A57E2F" w:rsidP="00A57E2F">
      <w:pPr>
        <w:rPr>
          <w:rFonts w:ascii="Cambria" w:hAnsi="Cambria"/>
          <w:sz w:val="22"/>
          <w:szCs w:val="22"/>
        </w:rPr>
      </w:pPr>
      <w:r w:rsidRPr="00A57E2F">
        <w:rPr>
          <w:rFonts w:ascii="Cambria" w:hAnsi="Cambria"/>
          <w:sz w:val="22"/>
          <w:szCs w:val="22"/>
        </w:rPr>
        <w:t>Other concerning symptoms include:</w:t>
      </w:r>
    </w:p>
    <w:p w14:paraId="37440863" w14:textId="77777777" w:rsidR="00A57E2F" w:rsidRPr="00A57E2F" w:rsidRDefault="00A57E2F" w:rsidP="00A57E2F">
      <w:pPr>
        <w:numPr>
          <w:ilvl w:val="0"/>
          <w:numId w:val="1"/>
        </w:numPr>
        <w:rPr>
          <w:rFonts w:ascii="Cambria" w:hAnsi="Cambria"/>
          <w:sz w:val="22"/>
          <w:szCs w:val="22"/>
        </w:rPr>
      </w:pPr>
      <w:r w:rsidRPr="00A57E2F">
        <w:rPr>
          <w:rFonts w:ascii="Cambria" w:hAnsi="Cambria"/>
          <w:sz w:val="22"/>
          <w:szCs w:val="22"/>
        </w:rPr>
        <w:t>Drooling in children who are past the teething stage</w:t>
      </w:r>
    </w:p>
    <w:p w14:paraId="48029601" w14:textId="20F751CD" w:rsidR="00A57E2F" w:rsidRPr="00A57E2F" w:rsidRDefault="00A57E2F" w:rsidP="00A57E2F">
      <w:pPr>
        <w:numPr>
          <w:ilvl w:val="0"/>
          <w:numId w:val="1"/>
        </w:numPr>
        <w:rPr>
          <w:rFonts w:ascii="Cambria" w:hAnsi="Cambria"/>
          <w:sz w:val="22"/>
          <w:szCs w:val="22"/>
        </w:rPr>
      </w:pPr>
      <w:r w:rsidRPr="00A57E2F">
        <w:rPr>
          <w:rFonts w:ascii="Cambria" w:hAnsi="Cambria"/>
          <w:sz w:val="22"/>
          <w:szCs w:val="22"/>
        </w:rPr>
        <w:t>Blue discoloration around the mouth</w:t>
      </w:r>
    </w:p>
    <w:p w14:paraId="26418E9D" w14:textId="77777777" w:rsidR="00A57E2F" w:rsidRPr="00A57E2F" w:rsidRDefault="00A57E2F" w:rsidP="00A57E2F">
      <w:pPr>
        <w:numPr>
          <w:ilvl w:val="0"/>
          <w:numId w:val="1"/>
        </w:numPr>
        <w:rPr>
          <w:rFonts w:ascii="Cambria" w:hAnsi="Cambria"/>
          <w:sz w:val="22"/>
          <w:szCs w:val="22"/>
        </w:rPr>
      </w:pPr>
      <w:r w:rsidRPr="00A57E2F">
        <w:rPr>
          <w:rFonts w:ascii="Cambria" w:hAnsi="Cambria"/>
          <w:sz w:val="22"/>
          <w:szCs w:val="22"/>
        </w:rPr>
        <w:t>Head bobbing with each breath (an emergency sign)</w:t>
      </w:r>
    </w:p>
    <w:p w14:paraId="3C08E63E" w14:textId="77777777" w:rsidR="00A57E2F" w:rsidRDefault="00A57E2F" w:rsidP="00A57E2F">
      <w:pPr>
        <w:numPr>
          <w:ilvl w:val="0"/>
          <w:numId w:val="1"/>
        </w:numPr>
        <w:rPr>
          <w:rFonts w:ascii="Cambria" w:hAnsi="Cambria"/>
          <w:sz w:val="22"/>
          <w:szCs w:val="22"/>
        </w:rPr>
      </w:pPr>
      <w:r w:rsidRPr="00A57E2F">
        <w:rPr>
          <w:rFonts w:ascii="Cambria" w:hAnsi="Cambria"/>
          <w:sz w:val="22"/>
          <w:szCs w:val="22"/>
        </w:rPr>
        <w:t>Sitting forward and extending the neck in a “sniffing position” to ease breathing</w:t>
      </w:r>
    </w:p>
    <w:p w14:paraId="09B17389" w14:textId="5B03F035" w:rsidR="00B35BD9" w:rsidRDefault="00B35BD9" w:rsidP="00A57E2F">
      <w:pPr>
        <w:numPr>
          <w:ilvl w:val="0"/>
          <w:numId w:val="1"/>
        </w:numPr>
        <w:rPr>
          <w:rFonts w:ascii="Cambria" w:hAnsi="Cambria"/>
          <w:sz w:val="22"/>
          <w:szCs w:val="22"/>
        </w:rPr>
      </w:pPr>
      <w:r>
        <w:rPr>
          <w:rFonts w:ascii="Cambria" w:hAnsi="Cambria"/>
          <w:sz w:val="22"/>
          <w:szCs w:val="22"/>
        </w:rPr>
        <w:t>Wheezing when breathing out</w:t>
      </w:r>
    </w:p>
    <w:p w14:paraId="3AFA2D2A" w14:textId="020DFF65" w:rsidR="00B35BD9" w:rsidRDefault="00B35BD9" w:rsidP="00A57E2F">
      <w:pPr>
        <w:numPr>
          <w:ilvl w:val="0"/>
          <w:numId w:val="1"/>
        </w:numPr>
        <w:rPr>
          <w:rFonts w:ascii="Cambria" w:hAnsi="Cambria"/>
          <w:sz w:val="22"/>
          <w:szCs w:val="22"/>
        </w:rPr>
      </w:pPr>
      <w:r>
        <w:rPr>
          <w:rFonts w:ascii="Cambria" w:hAnsi="Cambria"/>
          <w:sz w:val="22"/>
          <w:szCs w:val="22"/>
        </w:rPr>
        <w:t>Grunting when exhaling</w:t>
      </w:r>
    </w:p>
    <w:p w14:paraId="483FE34A" w14:textId="1470F7F9" w:rsidR="00B35BD9" w:rsidRPr="00A57E2F" w:rsidRDefault="00B35BD9" w:rsidP="00A57E2F">
      <w:pPr>
        <w:numPr>
          <w:ilvl w:val="0"/>
          <w:numId w:val="1"/>
        </w:numPr>
        <w:rPr>
          <w:rFonts w:ascii="Cambria" w:hAnsi="Cambria"/>
          <w:sz w:val="22"/>
          <w:szCs w:val="22"/>
        </w:rPr>
      </w:pPr>
      <w:r>
        <w:rPr>
          <w:rFonts w:ascii="Cambria" w:hAnsi="Cambria"/>
          <w:sz w:val="22"/>
          <w:szCs w:val="22"/>
        </w:rPr>
        <w:t>Lethargic behavior (confused, drowsy)</w:t>
      </w:r>
    </w:p>
    <w:p w14:paraId="0731EF07" w14:textId="77777777" w:rsidR="00A57E2F" w:rsidRPr="00A57E2F" w:rsidRDefault="00A57E2F" w:rsidP="00A57E2F">
      <w:pPr>
        <w:rPr>
          <w:rFonts w:ascii="Cambria" w:hAnsi="Cambria"/>
          <w:b/>
          <w:bCs/>
        </w:rPr>
      </w:pPr>
      <w:r w:rsidRPr="00A57E2F">
        <w:rPr>
          <w:rFonts w:ascii="Cambria" w:hAnsi="Cambria"/>
          <w:b/>
          <w:bCs/>
        </w:rPr>
        <w:t>Care and comfort at home</w:t>
      </w:r>
    </w:p>
    <w:p w14:paraId="21AB80F7" w14:textId="0A70B767" w:rsidR="00A57E2F" w:rsidRPr="00A57E2F" w:rsidRDefault="00A57E2F" w:rsidP="00A57E2F">
      <w:pPr>
        <w:rPr>
          <w:rFonts w:ascii="Cambria" w:hAnsi="Cambria"/>
          <w:sz w:val="22"/>
          <w:szCs w:val="22"/>
        </w:rPr>
      </w:pPr>
      <w:r w:rsidRPr="00A57E2F">
        <w:rPr>
          <w:rFonts w:ascii="Cambria" w:hAnsi="Cambria"/>
          <w:sz w:val="22"/>
          <w:szCs w:val="22"/>
        </w:rPr>
        <w:t>For viral infections, medical teams focus on supportive care</w:t>
      </w:r>
      <w:r w:rsidR="00B35BD9">
        <w:rPr>
          <w:rFonts w:ascii="Cambria" w:hAnsi="Cambria"/>
          <w:sz w:val="22"/>
          <w:szCs w:val="22"/>
        </w:rPr>
        <w:t xml:space="preserve">, </w:t>
      </w:r>
      <w:r w:rsidRPr="00A57E2F">
        <w:rPr>
          <w:rFonts w:ascii="Cambria" w:hAnsi="Cambria"/>
          <w:sz w:val="22"/>
          <w:szCs w:val="22"/>
        </w:rPr>
        <w:t>especially fever control.</w:t>
      </w:r>
    </w:p>
    <w:p w14:paraId="4B7F37A8" w14:textId="7FEB2EA4" w:rsidR="00A57E2F" w:rsidRPr="00A57E2F" w:rsidRDefault="00A57E2F" w:rsidP="00A57E2F">
      <w:pPr>
        <w:rPr>
          <w:rFonts w:ascii="Cambria" w:hAnsi="Cambria"/>
          <w:sz w:val="22"/>
          <w:szCs w:val="22"/>
        </w:rPr>
      </w:pPr>
      <w:r w:rsidRPr="00A57E2F">
        <w:rPr>
          <w:rFonts w:ascii="Cambria" w:hAnsi="Cambria"/>
          <w:sz w:val="22"/>
          <w:szCs w:val="22"/>
        </w:rPr>
        <w:t xml:space="preserve">For babies </w:t>
      </w:r>
      <w:r w:rsidR="00BB677F">
        <w:rPr>
          <w:rFonts w:ascii="Cambria" w:hAnsi="Cambria"/>
          <w:sz w:val="22"/>
          <w:szCs w:val="22"/>
        </w:rPr>
        <w:t>2</w:t>
      </w:r>
      <w:r w:rsidRPr="00A57E2F">
        <w:rPr>
          <w:rFonts w:ascii="Cambria" w:hAnsi="Cambria"/>
          <w:sz w:val="22"/>
          <w:szCs w:val="22"/>
        </w:rPr>
        <w:t xml:space="preserve"> months old or younger, </w:t>
      </w:r>
      <w:r w:rsidRPr="00A57E2F">
        <w:rPr>
          <w:rFonts w:ascii="Cambria" w:hAnsi="Cambria"/>
          <w:b/>
          <w:bCs/>
          <w:sz w:val="22"/>
          <w:szCs w:val="22"/>
        </w:rPr>
        <w:t>any high or low temperature</w:t>
      </w:r>
      <w:r w:rsidRPr="00A57E2F">
        <w:rPr>
          <w:rFonts w:ascii="Cambria" w:hAnsi="Cambria"/>
          <w:sz w:val="22"/>
          <w:szCs w:val="22"/>
        </w:rPr>
        <w:t xml:space="preserve"> warrants an emergency department visit. Do </w:t>
      </w:r>
      <w:r w:rsidRPr="00A57E2F">
        <w:rPr>
          <w:rFonts w:ascii="Cambria" w:hAnsi="Cambria"/>
          <w:b/>
          <w:bCs/>
          <w:sz w:val="22"/>
          <w:szCs w:val="22"/>
        </w:rPr>
        <w:t>not</w:t>
      </w:r>
      <w:r w:rsidRPr="00A57E2F">
        <w:rPr>
          <w:rFonts w:ascii="Cambria" w:hAnsi="Cambria"/>
          <w:sz w:val="22"/>
          <w:szCs w:val="22"/>
        </w:rPr>
        <w:t xml:space="preserve"> give Tylenol at this age.</w:t>
      </w:r>
    </w:p>
    <w:p w14:paraId="6A86FD26" w14:textId="331D628E" w:rsidR="00A57E2F" w:rsidRPr="00A57E2F" w:rsidRDefault="00A57E2F" w:rsidP="00A57E2F">
      <w:pPr>
        <w:rPr>
          <w:rFonts w:ascii="Cambria" w:hAnsi="Cambria"/>
          <w:sz w:val="22"/>
          <w:szCs w:val="22"/>
        </w:rPr>
      </w:pPr>
      <w:r w:rsidRPr="00A57E2F">
        <w:rPr>
          <w:rFonts w:ascii="Cambria" w:hAnsi="Cambria"/>
          <w:sz w:val="22"/>
          <w:szCs w:val="22"/>
        </w:rPr>
        <w:t xml:space="preserve">Once babies are over </w:t>
      </w:r>
      <w:r w:rsidR="00BB677F">
        <w:rPr>
          <w:rFonts w:ascii="Cambria" w:hAnsi="Cambria"/>
          <w:sz w:val="22"/>
          <w:szCs w:val="22"/>
        </w:rPr>
        <w:t>2</w:t>
      </w:r>
      <w:r w:rsidRPr="00A57E2F">
        <w:rPr>
          <w:rFonts w:ascii="Cambria" w:hAnsi="Cambria"/>
          <w:sz w:val="22"/>
          <w:szCs w:val="22"/>
        </w:rPr>
        <w:t xml:space="preserve"> months old, Tylenol may be given in the appropriate dose based on weight</w:t>
      </w:r>
      <w:r w:rsidR="00B35BD9">
        <w:rPr>
          <w:rFonts w:ascii="Cambria" w:hAnsi="Cambria"/>
          <w:sz w:val="22"/>
          <w:szCs w:val="22"/>
        </w:rPr>
        <w:t xml:space="preserve">, </w:t>
      </w:r>
      <w:r w:rsidRPr="00A57E2F">
        <w:rPr>
          <w:rFonts w:ascii="Cambria" w:hAnsi="Cambria"/>
          <w:sz w:val="22"/>
          <w:szCs w:val="22"/>
        </w:rPr>
        <w:t xml:space="preserve">always under guidance from your pediatrician. Once over </w:t>
      </w:r>
      <w:r w:rsidR="00BB677F">
        <w:rPr>
          <w:rFonts w:ascii="Cambria" w:hAnsi="Cambria"/>
          <w:sz w:val="22"/>
          <w:szCs w:val="22"/>
        </w:rPr>
        <w:t>6</w:t>
      </w:r>
      <w:r w:rsidRPr="00A57E2F">
        <w:rPr>
          <w:rFonts w:ascii="Cambria" w:hAnsi="Cambria"/>
          <w:sz w:val="22"/>
          <w:szCs w:val="22"/>
        </w:rPr>
        <w:t xml:space="preserve"> months</w:t>
      </w:r>
      <w:r w:rsidR="00BB677F">
        <w:rPr>
          <w:rFonts w:ascii="Cambria" w:hAnsi="Cambria"/>
          <w:sz w:val="22"/>
          <w:szCs w:val="22"/>
        </w:rPr>
        <w:t xml:space="preserve"> of age</w:t>
      </w:r>
      <w:r w:rsidRPr="00A57E2F">
        <w:rPr>
          <w:rFonts w:ascii="Cambria" w:hAnsi="Cambria"/>
          <w:sz w:val="22"/>
          <w:szCs w:val="22"/>
        </w:rPr>
        <w:t>, babies can receive Motrin, as their kidneys are more developed. Both medications can be given every six hours as needed.</w:t>
      </w:r>
    </w:p>
    <w:p w14:paraId="57AA81D4" w14:textId="77777777" w:rsidR="00A57E2F" w:rsidRPr="00A57E2F" w:rsidRDefault="00A57E2F" w:rsidP="00A57E2F">
      <w:pPr>
        <w:rPr>
          <w:rFonts w:ascii="Cambria" w:hAnsi="Cambria"/>
          <w:sz w:val="22"/>
          <w:szCs w:val="22"/>
        </w:rPr>
      </w:pPr>
      <w:r w:rsidRPr="00A57E2F">
        <w:rPr>
          <w:rFonts w:ascii="Cambria" w:hAnsi="Cambria"/>
          <w:sz w:val="22"/>
          <w:szCs w:val="22"/>
        </w:rPr>
        <w:t>“When kids are having fevers, signs of labored breathing increase as well,” Dr. Grimes notes.</w:t>
      </w:r>
    </w:p>
    <w:p w14:paraId="434398DA" w14:textId="582A701E" w:rsidR="00A57E2F" w:rsidRPr="00A57E2F" w:rsidRDefault="00A57E2F" w:rsidP="00A57E2F">
      <w:pPr>
        <w:rPr>
          <w:rFonts w:ascii="Cambria" w:hAnsi="Cambria"/>
          <w:sz w:val="22"/>
          <w:szCs w:val="22"/>
        </w:rPr>
      </w:pPr>
      <w:r w:rsidRPr="00A57E2F">
        <w:rPr>
          <w:rFonts w:ascii="Cambria" w:hAnsi="Cambria"/>
          <w:sz w:val="22"/>
          <w:szCs w:val="22"/>
        </w:rPr>
        <w:t xml:space="preserve">Hydration is also </w:t>
      </w:r>
      <w:r w:rsidR="00B35BD9">
        <w:rPr>
          <w:rFonts w:ascii="Cambria" w:hAnsi="Cambria"/>
          <w:sz w:val="22"/>
          <w:szCs w:val="22"/>
        </w:rPr>
        <w:t>extremely important</w:t>
      </w:r>
      <w:r w:rsidRPr="00A57E2F">
        <w:rPr>
          <w:rFonts w:ascii="Cambria" w:hAnsi="Cambria"/>
          <w:sz w:val="22"/>
          <w:szCs w:val="22"/>
        </w:rPr>
        <w:t>. “Really make sure to push fluids when your kids are sick. Hydration is key in recovery.”</w:t>
      </w:r>
    </w:p>
    <w:p w14:paraId="134BC02F" w14:textId="77777777" w:rsidR="00A57E2F" w:rsidRPr="00A57E2F" w:rsidRDefault="00A57E2F" w:rsidP="00A57E2F">
      <w:pPr>
        <w:rPr>
          <w:rFonts w:ascii="Cambria" w:hAnsi="Cambria"/>
          <w:sz w:val="22"/>
          <w:szCs w:val="22"/>
        </w:rPr>
      </w:pPr>
      <w:r w:rsidRPr="00A57E2F">
        <w:rPr>
          <w:rFonts w:ascii="Cambria" w:hAnsi="Cambria"/>
          <w:sz w:val="22"/>
          <w:szCs w:val="22"/>
        </w:rPr>
        <w:t>Parents can help clear their child’s airway by using nasal saline followed by gentle suction. Humidifiers can help loosen mucus, and standing in a steamy bathroom with the shower running hot can offer short-term relief.</w:t>
      </w:r>
    </w:p>
    <w:p w14:paraId="351FFD59" w14:textId="77777777" w:rsidR="00A57E2F" w:rsidRPr="00A57E2F" w:rsidRDefault="00A57E2F" w:rsidP="00A57E2F">
      <w:pPr>
        <w:rPr>
          <w:rFonts w:ascii="Cambria" w:hAnsi="Cambria"/>
          <w:b/>
          <w:bCs/>
          <w:sz w:val="22"/>
          <w:szCs w:val="22"/>
        </w:rPr>
      </w:pPr>
      <w:r w:rsidRPr="00A57E2F">
        <w:rPr>
          <w:rFonts w:ascii="Cambria" w:hAnsi="Cambria"/>
          <w:b/>
          <w:bCs/>
          <w:sz w:val="22"/>
          <w:szCs w:val="22"/>
        </w:rPr>
        <w:t>The bottom line</w:t>
      </w:r>
    </w:p>
    <w:p w14:paraId="27471D4B" w14:textId="18ADC9A4" w:rsidR="00A57E2F" w:rsidRDefault="00A57E2F" w:rsidP="00A57E2F">
      <w:pPr>
        <w:rPr>
          <w:rFonts w:ascii="Cambria" w:hAnsi="Cambria"/>
          <w:sz w:val="22"/>
          <w:szCs w:val="22"/>
        </w:rPr>
      </w:pPr>
      <w:r w:rsidRPr="00A57E2F">
        <w:rPr>
          <w:rFonts w:ascii="Cambria" w:hAnsi="Cambria"/>
          <w:sz w:val="22"/>
          <w:szCs w:val="22"/>
        </w:rPr>
        <w:t xml:space="preserve">Labored breathing can be a sign of serious illness, and early action is the best protection. Parents and caregivers who recognize the warning </w:t>
      </w:r>
      <w:r w:rsidR="00B35BD9" w:rsidRPr="00A57E2F">
        <w:rPr>
          <w:rFonts w:ascii="Cambria" w:hAnsi="Cambria"/>
          <w:sz w:val="22"/>
          <w:szCs w:val="22"/>
        </w:rPr>
        <w:t>signs</w:t>
      </w:r>
      <w:r w:rsidR="00B35BD9">
        <w:rPr>
          <w:rFonts w:ascii="Cambria" w:hAnsi="Cambria"/>
          <w:sz w:val="22"/>
          <w:szCs w:val="22"/>
        </w:rPr>
        <w:t xml:space="preserve"> and</w:t>
      </w:r>
      <w:r w:rsidRPr="00A57E2F">
        <w:rPr>
          <w:rFonts w:ascii="Cambria" w:hAnsi="Cambria"/>
          <w:sz w:val="22"/>
          <w:szCs w:val="22"/>
        </w:rPr>
        <w:t xml:space="preserve"> know when to call their pediatrician or seek emergency care</w:t>
      </w:r>
      <w:r w:rsidR="00B35BD9">
        <w:rPr>
          <w:rFonts w:ascii="Cambria" w:hAnsi="Cambria"/>
          <w:sz w:val="22"/>
          <w:szCs w:val="22"/>
        </w:rPr>
        <w:t>,</w:t>
      </w:r>
      <w:r w:rsidRPr="00A57E2F">
        <w:rPr>
          <w:rFonts w:ascii="Cambria" w:hAnsi="Cambria"/>
          <w:sz w:val="22"/>
          <w:szCs w:val="22"/>
        </w:rPr>
        <w:t xml:space="preserve"> can help ensure their child receives timely, life-saving support.</w:t>
      </w:r>
    </w:p>
    <w:p w14:paraId="7AFF7F8E" w14:textId="109E904B" w:rsidR="00075212" w:rsidRPr="00A57E2F" w:rsidRDefault="00075212" w:rsidP="00A57E2F">
      <w:pPr>
        <w:rPr>
          <w:rFonts w:ascii="Cambria" w:hAnsi="Cambria"/>
          <w:sz w:val="22"/>
          <w:szCs w:val="22"/>
        </w:rPr>
      </w:pPr>
      <w:r>
        <w:rPr>
          <w:rFonts w:ascii="Cambria" w:hAnsi="Cambria"/>
          <w:sz w:val="22"/>
          <w:szCs w:val="22"/>
        </w:rPr>
        <w:t>Making sure your child receives the recommended childhood vaccines is another way to ensure your child is protected against respiratory illness.</w:t>
      </w:r>
    </w:p>
    <w:p w14:paraId="2CFF10E2" w14:textId="77777777" w:rsidR="00A57E2F" w:rsidRPr="00A57E2F" w:rsidRDefault="00A57E2F">
      <w:pPr>
        <w:rPr>
          <w:rFonts w:ascii="Cambria" w:hAnsi="Cambria"/>
          <w:sz w:val="22"/>
          <w:szCs w:val="22"/>
        </w:rPr>
      </w:pPr>
    </w:p>
    <w:sectPr w:rsidR="00A57E2F" w:rsidRPr="00A57E2F" w:rsidSect="00A57E2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50E"/>
    <w:multiLevelType w:val="multilevel"/>
    <w:tmpl w:val="2AE29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82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E2F"/>
    <w:rsid w:val="0003453B"/>
    <w:rsid w:val="00075212"/>
    <w:rsid w:val="00446BC1"/>
    <w:rsid w:val="004C716B"/>
    <w:rsid w:val="00713DCA"/>
    <w:rsid w:val="00A57E2F"/>
    <w:rsid w:val="00A757E9"/>
    <w:rsid w:val="00AA5790"/>
    <w:rsid w:val="00B35BD9"/>
    <w:rsid w:val="00B53ECA"/>
    <w:rsid w:val="00BB677F"/>
    <w:rsid w:val="00E4414B"/>
    <w:rsid w:val="00E92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29457"/>
  <w15:chartTrackingRefBased/>
  <w15:docId w15:val="{98372922-ACFF-4DCF-959C-477C4B7B7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7E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7E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7E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7E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7E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7E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7E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7E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7E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E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7E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7E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7E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7E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7E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7E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7E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7E2F"/>
    <w:rPr>
      <w:rFonts w:eastAsiaTheme="majorEastAsia" w:cstheme="majorBidi"/>
      <w:color w:val="272727" w:themeColor="text1" w:themeTint="D8"/>
    </w:rPr>
  </w:style>
  <w:style w:type="paragraph" w:styleId="Title">
    <w:name w:val="Title"/>
    <w:basedOn w:val="Normal"/>
    <w:next w:val="Normal"/>
    <w:link w:val="TitleChar"/>
    <w:uiPriority w:val="10"/>
    <w:qFormat/>
    <w:rsid w:val="00A57E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7E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7E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7E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7E2F"/>
    <w:pPr>
      <w:spacing w:before="160"/>
      <w:jc w:val="center"/>
    </w:pPr>
    <w:rPr>
      <w:i/>
      <w:iCs/>
      <w:color w:val="404040" w:themeColor="text1" w:themeTint="BF"/>
    </w:rPr>
  </w:style>
  <w:style w:type="character" w:customStyle="1" w:styleId="QuoteChar">
    <w:name w:val="Quote Char"/>
    <w:basedOn w:val="DefaultParagraphFont"/>
    <w:link w:val="Quote"/>
    <w:uiPriority w:val="29"/>
    <w:rsid w:val="00A57E2F"/>
    <w:rPr>
      <w:i/>
      <w:iCs/>
      <w:color w:val="404040" w:themeColor="text1" w:themeTint="BF"/>
    </w:rPr>
  </w:style>
  <w:style w:type="paragraph" w:styleId="ListParagraph">
    <w:name w:val="List Paragraph"/>
    <w:basedOn w:val="Normal"/>
    <w:uiPriority w:val="34"/>
    <w:qFormat/>
    <w:rsid w:val="00A57E2F"/>
    <w:pPr>
      <w:ind w:left="720"/>
      <w:contextualSpacing/>
    </w:pPr>
  </w:style>
  <w:style w:type="character" w:styleId="IntenseEmphasis">
    <w:name w:val="Intense Emphasis"/>
    <w:basedOn w:val="DefaultParagraphFont"/>
    <w:uiPriority w:val="21"/>
    <w:qFormat/>
    <w:rsid w:val="00A57E2F"/>
    <w:rPr>
      <w:i/>
      <w:iCs/>
      <w:color w:val="0F4761" w:themeColor="accent1" w:themeShade="BF"/>
    </w:rPr>
  </w:style>
  <w:style w:type="paragraph" w:styleId="IntenseQuote">
    <w:name w:val="Intense Quote"/>
    <w:basedOn w:val="Normal"/>
    <w:next w:val="Normal"/>
    <w:link w:val="IntenseQuoteChar"/>
    <w:uiPriority w:val="30"/>
    <w:qFormat/>
    <w:rsid w:val="00A57E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7E2F"/>
    <w:rPr>
      <w:i/>
      <w:iCs/>
      <w:color w:val="0F4761" w:themeColor="accent1" w:themeShade="BF"/>
    </w:rPr>
  </w:style>
  <w:style w:type="character" w:styleId="IntenseReference">
    <w:name w:val="Intense Reference"/>
    <w:basedOn w:val="DefaultParagraphFont"/>
    <w:uiPriority w:val="32"/>
    <w:qFormat/>
    <w:rsid w:val="00A57E2F"/>
    <w:rPr>
      <w:b/>
      <w:bCs/>
      <w:smallCaps/>
      <w:color w:val="0F4761" w:themeColor="accent1" w:themeShade="BF"/>
      <w:spacing w:val="5"/>
    </w:rPr>
  </w:style>
  <w:style w:type="character" w:styleId="Hyperlink">
    <w:name w:val="Hyperlink"/>
    <w:basedOn w:val="DefaultParagraphFont"/>
    <w:uiPriority w:val="99"/>
    <w:unhideWhenUsed/>
    <w:rsid w:val="00B35BD9"/>
    <w:rPr>
      <w:color w:val="467886" w:themeColor="hyperlink"/>
      <w:u w:val="single"/>
    </w:rPr>
  </w:style>
  <w:style w:type="character" w:styleId="UnresolvedMention">
    <w:name w:val="Unresolved Mention"/>
    <w:basedOn w:val="DefaultParagraphFont"/>
    <w:uiPriority w:val="99"/>
    <w:semiHidden/>
    <w:unhideWhenUsed/>
    <w:rsid w:val="00B35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fhealthcare.org/services/specialties/urgent-care/promptcar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fhealthcare.org/services/specialties/urgent-care?utm_source=google&amp;utm_medium=ppc&amp;utm_campaign=m-access-oncall-always-on-rhyming&amp;gad_source=1&amp;gad_campaignid=22933341522&amp;gbraid=0AAAAADgz_lHexryxt1_evBHs7eEPprBdh&amp;gclid=Cj0KCQjw9JLHBhC-ARIsAK4PhcpNCySr53aH7p4uTuHYReVPA1nfcTzEjAEGlw74_2vprrKlOilqMlIaAkSPEALw_wcB" TargetMode="External"/><Relationship Id="rId12" Type="http://schemas.openxmlformats.org/officeDocument/2006/relationships/hyperlink" Target="https://newsroom.osfhealthcare.org/the-power-to-fight-germs-is-in-your-hand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sfhealthcare.org/oncall" TargetMode="External"/><Relationship Id="rId11" Type="http://schemas.openxmlformats.org/officeDocument/2006/relationships/hyperlink" Target="https://newsroom.osfhealthcare.org/keeping-kids-safe-from-rsv/" TargetMode="External"/><Relationship Id="rId5" Type="http://schemas.openxmlformats.org/officeDocument/2006/relationships/hyperlink" Target="https://www.osfhealthcare.org/" TargetMode="External"/><Relationship Id="rId10" Type="http://schemas.openxmlformats.org/officeDocument/2006/relationships/hyperlink" Target="https://newsroom.osfhealthcare.org/your-guide-to-the-2025-2026-respiratory-illness-season/" TargetMode="External"/><Relationship Id="rId4" Type="http://schemas.openxmlformats.org/officeDocument/2006/relationships/webSettings" Target="webSettings.xml"/><Relationship Id="rId9" Type="http://schemas.openxmlformats.org/officeDocument/2006/relationships/hyperlink" Target="https://www.osfhealthcare.org/hospitals/childrens/programs-services/inpatient-services/emergency-ca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1060</Words>
  <Characters>5619</Characters>
  <Application>Microsoft Office Word</Application>
  <DocSecurity>0</DocSecurity>
  <Lines>80</Lines>
  <Paragraphs>49</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9</cp:revision>
  <dcterms:created xsi:type="dcterms:W3CDTF">2025-10-06T18:16:00Z</dcterms:created>
  <dcterms:modified xsi:type="dcterms:W3CDTF">2025-10-07T17:31:00Z</dcterms:modified>
</cp:coreProperties>
</file>