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181B3" w14:textId="77777777" w:rsidR="00E761C1" w:rsidRDefault="00E761C1">
      <w:pPr>
        <w:rPr>
          <w:rFonts w:ascii="Arial" w:hAnsi="Arial" w:cs="Arial"/>
          <w:shd w:val="clear" w:color="auto" w:fill="FFFFFF"/>
        </w:rPr>
      </w:pPr>
    </w:p>
    <w:p w14:paraId="6BA9AD88" w14:textId="035FA67F" w:rsidR="00E761C1" w:rsidRPr="00C35613" w:rsidRDefault="00AF669F">
      <w:pPr>
        <w:rPr>
          <w:rFonts w:ascii="Arial" w:hAnsi="Arial" w:cs="Arial"/>
          <w:b/>
          <w:shd w:val="clear" w:color="auto" w:fill="FFFFFF"/>
        </w:rPr>
      </w:pPr>
      <w:r>
        <w:rPr>
          <w:rFonts w:ascii="Arial" w:hAnsi="Arial" w:cs="Arial"/>
          <w:b/>
          <w:shd w:val="clear" w:color="auto" w:fill="FFFFFF"/>
        </w:rPr>
        <w:t>BROADCAST SCRIPT-</w:t>
      </w:r>
      <w:bookmarkStart w:id="0" w:name="_GoBack"/>
      <w:bookmarkEnd w:id="0"/>
      <w:r w:rsidR="00E761C1" w:rsidRPr="00C35613">
        <w:rPr>
          <w:rFonts w:ascii="Arial" w:hAnsi="Arial" w:cs="Arial"/>
          <w:b/>
          <w:shd w:val="clear" w:color="auto" w:fill="FFFFFF"/>
        </w:rPr>
        <w:t xml:space="preserve">Older adults face ‘double whammy’ as pandemic </w:t>
      </w:r>
      <w:r w:rsidR="005A233D" w:rsidRPr="00C35613">
        <w:rPr>
          <w:rFonts w:ascii="Arial" w:hAnsi="Arial" w:cs="Arial"/>
          <w:b/>
          <w:shd w:val="clear" w:color="auto" w:fill="FFFFFF"/>
        </w:rPr>
        <w:t xml:space="preserve">lingers </w:t>
      </w:r>
      <w:r w:rsidR="00E761C1" w:rsidRPr="00C35613">
        <w:rPr>
          <w:rFonts w:ascii="Arial" w:hAnsi="Arial" w:cs="Arial"/>
          <w:b/>
          <w:shd w:val="clear" w:color="auto" w:fill="FFFFFF"/>
        </w:rPr>
        <w:t xml:space="preserve"> </w:t>
      </w:r>
    </w:p>
    <w:p w14:paraId="0E0F9DD6" w14:textId="63FC8F1A" w:rsidR="00D86B9C" w:rsidRDefault="00D86B9C" w:rsidP="00ED0BFC">
      <w:pPr>
        <w:rPr>
          <w:rFonts w:ascii="Arial" w:hAnsi="Arial" w:cs="Arial"/>
          <w:shd w:val="clear" w:color="auto" w:fill="FFFFFF"/>
        </w:rPr>
      </w:pPr>
      <w:r>
        <w:rPr>
          <w:rFonts w:ascii="Arial" w:hAnsi="Arial" w:cs="Arial"/>
          <w:shd w:val="clear" w:color="auto" w:fill="FFFFFF"/>
        </w:rPr>
        <w:t>Newly released research about the impact of the COVID-19 pandemic on nursing home residents say they suffered significantly.</w:t>
      </w:r>
    </w:p>
    <w:p w14:paraId="46499649" w14:textId="18F38E86" w:rsidR="00ED0BFC" w:rsidRDefault="00D86B9C" w:rsidP="00ED0BFC">
      <w:pPr>
        <w:rPr>
          <w:rFonts w:ascii="Arial" w:hAnsi="Arial" w:cs="Arial"/>
          <w:shd w:val="clear" w:color="auto" w:fill="FFFFFF"/>
        </w:rPr>
      </w:pPr>
      <w:r>
        <w:rPr>
          <w:rFonts w:ascii="Arial" w:hAnsi="Arial" w:cs="Arial"/>
          <w:shd w:val="clear" w:color="auto" w:fill="FFFFFF"/>
        </w:rPr>
        <w:t>F</w:t>
      </w:r>
      <w:r w:rsidR="00ED0BFC" w:rsidRPr="00ED0BFC">
        <w:rPr>
          <w:rFonts w:ascii="Arial" w:hAnsi="Arial" w:cs="Arial"/>
          <w:shd w:val="clear" w:color="auto" w:fill="FFFFFF"/>
        </w:rPr>
        <w:t xml:space="preserve">or </w:t>
      </w:r>
      <w:r w:rsidR="00ED0BFC">
        <w:rPr>
          <w:rFonts w:ascii="Arial" w:hAnsi="Arial" w:cs="Arial"/>
          <w:shd w:val="clear" w:color="auto" w:fill="FFFFFF"/>
        </w:rPr>
        <w:t xml:space="preserve">a </w:t>
      </w:r>
      <w:r w:rsidR="005A233D">
        <w:rPr>
          <w:rFonts w:ascii="Arial" w:hAnsi="Arial" w:cs="Arial"/>
          <w:shd w:val="clear" w:color="auto" w:fill="FFFFFF"/>
        </w:rPr>
        <w:t>year-and-a-half, older individuals had the</w:t>
      </w:r>
      <w:r w:rsidR="00ED0BFC" w:rsidRPr="00ED0BFC">
        <w:rPr>
          <w:rFonts w:ascii="Arial" w:hAnsi="Arial" w:cs="Arial"/>
          <w:shd w:val="clear" w:color="auto" w:fill="FFFFFF"/>
        </w:rPr>
        <w:t xml:space="preserve"> double burden </w:t>
      </w:r>
      <w:r>
        <w:rPr>
          <w:rFonts w:ascii="Arial" w:hAnsi="Arial" w:cs="Arial"/>
          <w:shd w:val="clear" w:color="auto" w:fill="FFFFFF"/>
        </w:rPr>
        <w:t xml:space="preserve">they typically face because </w:t>
      </w:r>
      <w:r w:rsidR="00ED0BFC" w:rsidRPr="00ED0BFC">
        <w:rPr>
          <w:rFonts w:ascii="Arial" w:hAnsi="Arial" w:cs="Arial"/>
          <w:shd w:val="clear" w:color="auto" w:fill="FFFFFF"/>
        </w:rPr>
        <w:t>of diminishing social circles</w:t>
      </w:r>
      <w:r>
        <w:rPr>
          <w:rFonts w:ascii="Arial" w:hAnsi="Arial" w:cs="Arial"/>
          <w:shd w:val="clear" w:color="auto" w:fill="FFFFFF"/>
        </w:rPr>
        <w:t xml:space="preserve"> because of their age</w:t>
      </w:r>
      <w:r w:rsidR="00AF669F">
        <w:rPr>
          <w:rFonts w:ascii="Arial" w:hAnsi="Arial" w:cs="Arial"/>
          <w:shd w:val="clear" w:color="auto" w:fill="FFFFFF"/>
        </w:rPr>
        <w:t xml:space="preserve">. Add to that – </w:t>
      </w:r>
      <w:r w:rsidR="00ED0BFC" w:rsidRPr="00ED0BFC">
        <w:rPr>
          <w:rFonts w:ascii="Arial" w:hAnsi="Arial" w:cs="Arial"/>
          <w:shd w:val="clear" w:color="auto" w:fill="FFFFFF"/>
        </w:rPr>
        <w:t xml:space="preserve">the implementation of COVID-19 </w:t>
      </w:r>
      <w:r w:rsidR="00EE6A2C">
        <w:rPr>
          <w:rFonts w:ascii="Arial" w:hAnsi="Arial" w:cs="Arial"/>
          <w:shd w:val="clear" w:color="auto" w:fill="FFFFFF"/>
        </w:rPr>
        <w:t xml:space="preserve">safety </w:t>
      </w:r>
      <w:r w:rsidR="00ED0BFC" w:rsidRPr="00ED0BFC">
        <w:rPr>
          <w:rFonts w:ascii="Arial" w:hAnsi="Arial" w:cs="Arial"/>
          <w:shd w:val="clear" w:color="auto" w:fill="FFFFFF"/>
        </w:rPr>
        <w:t xml:space="preserve">measures that required </w:t>
      </w:r>
      <w:r w:rsidR="00ED0BFC">
        <w:rPr>
          <w:rFonts w:ascii="Arial" w:hAnsi="Arial" w:cs="Arial"/>
          <w:shd w:val="clear" w:color="auto" w:fill="FFFFFF"/>
        </w:rPr>
        <w:t>enforced isolation. Dr. Denise Dechow (pronounced DECK-ow</w:t>
      </w:r>
      <w:r>
        <w:rPr>
          <w:rFonts w:ascii="Arial" w:hAnsi="Arial" w:cs="Arial"/>
          <w:shd w:val="clear" w:color="auto" w:fill="FFFFFF"/>
        </w:rPr>
        <w:t xml:space="preserve">), </w:t>
      </w:r>
      <w:r w:rsidR="00ED0BFC">
        <w:rPr>
          <w:rFonts w:ascii="Arial" w:hAnsi="Arial" w:cs="Arial"/>
          <w:shd w:val="clear" w:color="auto" w:fill="FFFFFF"/>
        </w:rPr>
        <w:t>a psychiatrist at OSF Hea</w:t>
      </w:r>
      <w:r w:rsidR="005A233D">
        <w:rPr>
          <w:rFonts w:ascii="Arial" w:hAnsi="Arial" w:cs="Arial"/>
          <w:shd w:val="clear" w:color="auto" w:fill="FFFFFF"/>
        </w:rPr>
        <w:t>lthCare in Galesburg, Illinois, says the so called ‘double whammy</w:t>
      </w:r>
      <w:r w:rsidR="00EE6A2C">
        <w:rPr>
          <w:rFonts w:ascii="Arial" w:hAnsi="Arial" w:cs="Arial"/>
          <w:shd w:val="clear" w:color="auto" w:fill="FFFFFF"/>
        </w:rPr>
        <w:t>,</w:t>
      </w:r>
      <w:r w:rsidR="005A233D">
        <w:rPr>
          <w:rFonts w:ascii="Arial" w:hAnsi="Arial" w:cs="Arial"/>
          <w:shd w:val="clear" w:color="auto" w:fill="FFFFFF"/>
        </w:rPr>
        <w:t xml:space="preserve">’ </w:t>
      </w:r>
      <w:r w:rsidR="00ED0BFC" w:rsidRPr="00ED0BFC">
        <w:rPr>
          <w:rFonts w:ascii="Arial" w:hAnsi="Arial" w:cs="Arial"/>
          <w:shd w:val="clear" w:color="auto" w:fill="FFFFFF"/>
        </w:rPr>
        <w:t>presented a significant mental health risk for older peop</w:t>
      </w:r>
      <w:r w:rsidR="00ED0BFC">
        <w:rPr>
          <w:rFonts w:ascii="Arial" w:hAnsi="Arial" w:cs="Arial"/>
          <w:shd w:val="clear" w:color="auto" w:fill="FFFFFF"/>
        </w:rPr>
        <w:t>le in long-term care.</w:t>
      </w:r>
    </w:p>
    <w:p w14:paraId="4D4996B6" w14:textId="60903BF1" w:rsidR="00D86B9C" w:rsidRDefault="00AF669F" w:rsidP="00D86B9C">
      <w:pPr>
        <w:rPr>
          <w:rFonts w:ascii="Helvetica" w:hAnsi="Helvetica"/>
          <w:color w:val="262626"/>
          <w:shd w:val="clear" w:color="auto" w:fill="FFFFFF"/>
        </w:rPr>
      </w:pPr>
      <w:r>
        <w:t xml:space="preserve">In fact, </w:t>
      </w:r>
      <w:hyperlink r:id="rId8" w:history="1">
        <w:r w:rsidR="00D86B9C" w:rsidRPr="00020B04">
          <w:rPr>
            <w:rStyle w:val="Hyperlink"/>
            <w:rFonts w:ascii="Helvetica" w:hAnsi="Helvetica"/>
            <w:shd w:val="clear" w:color="auto" w:fill="FFFFFF"/>
          </w:rPr>
          <w:t>research from the AARP Foundation</w:t>
        </w:r>
      </w:hyperlink>
      <w:r w:rsidR="00D86B9C">
        <w:rPr>
          <w:rFonts w:ascii="Helvetica" w:hAnsi="Helvetica"/>
          <w:color w:val="262626"/>
          <w:shd w:val="clear" w:color="auto" w:fill="FFFFFF"/>
        </w:rPr>
        <w:t xml:space="preserve">, conducted last year, </w:t>
      </w:r>
      <w:r w:rsidR="00D86B9C">
        <w:rPr>
          <w:rFonts w:ascii="Helvetica" w:hAnsi="Helvetica"/>
          <w:color w:val="262626"/>
          <w:shd w:val="clear" w:color="auto" w:fill="FFFFFF"/>
        </w:rPr>
        <w:t xml:space="preserve">showed </w:t>
      </w:r>
      <w:r w:rsidR="00D86B9C">
        <w:rPr>
          <w:rFonts w:ascii="Helvetica" w:hAnsi="Helvetica"/>
          <w:color w:val="262626"/>
          <w:shd w:val="clear" w:color="auto" w:fill="FFFFFF"/>
        </w:rPr>
        <w:t xml:space="preserve">the </w:t>
      </w:r>
      <w:r w:rsidR="00D86B9C">
        <w:rPr>
          <w:rFonts w:ascii="Arial" w:hAnsi="Arial" w:cs="Arial"/>
          <w:color w:val="2A2A2A"/>
          <w:shd w:val="clear" w:color="auto" w:fill="FFFFFF"/>
        </w:rPr>
        <w:t>isolation and loneliness had an alarming impact</w:t>
      </w:r>
      <w:r w:rsidR="00D86B9C">
        <w:rPr>
          <w:rFonts w:ascii="Arial" w:hAnsi="Arial" w:cs="Arial"/>
          <w:color w:val="2A2A2A"/>
          <w:shd w:val="clear" w:color="auto" w:fill="FFFFFF"/>
        </w:rPr>
        <w:t xml:space="preserve"> nursing home resident</w:t>
      </w:r>
      <w:r w:rsidR="00D86B9C" w:rsidRPr="00020B04">
        <w:rPr>
          <w:rFonts w:ascii="Arial" w:hAnsi="Arial" w:cs="Arial"/>
          <w:color w:val="2A2A2A"/>
          <w:shd w:val="clear" w:color="auto" w:fill="FFFFFF"/>
        </w:rPr>
        <w:t>s</w:t>
      </w:r>
      <w:r w:rsidR="00D86B9C">
        <w:rPr>
          <w:rFonts w:ascii="Arial" w:hAnsi="Arial" w:cs="Arial"/>
          <w:color w:val="2A2A2A"/>
          <w:shd w:val="clear" w:color="auto" w:fill="FFFFFF"/>
        </w:rPr>
        <w:t>’</w:t>
      </w:r>
      <w:r w:rsidR="00D86B9C" w:rsidRPr="00020B04">
        <w:rPr>
          <w:rFonts w:ascii="Arial" w:hAnsi="Arial" w:cs="Arial"/>
          <w:color w:val="2A2A2A"/>
          <w:shd w:val="clear" w:color="auto" w:fill="FFFFFF"/>
        </w:rPr>
        <w:t xml:space="preserve"> quality of life </w:t>
      </w:r>
      <w:r w:rsidR="00D86B9C">
        <w:rPr>
          <w:rFonts w:ascii="Arial" w:hAnsi="Arial" w:cs="Arial"/>
          <w:color w:val="2A2A2A"/>
          <w:shd w:val="clear" w:color="auto" w:fill="FFFFFF"/>
        </w:rPr>
        <w:t xml:space="preserve">– a </w:t>
      </w:r>
      <w:r w:rsidR="00D86B9C" w:rsidRPr="00020B04">
        <w:rPr>
          <w:rFonts w:ascii="Arial" w:hAnsi="Arial" w:cs="Arial"/>
          <w:color w:val="2A2A2A"/>
          <w:shd w:val="clear" w:color="auto" w:fill="FFFFFF"/>
        </w:rPr>
        <w:t>50% increased risk of developing dementia, a 32% increased risk of stroke and a nearly fourfold increased risk of death among heart failure patients</w:t>
      </w:r>
      <w:r w:rsidR="00D86B9C">
        <w:rPr>
          <w:rFonts w:ascii="Arial" w:hAnsi="Arial" w:cs="Arial"/>
          <w:color w:val="2A2A2A"/>
          <w:sz w:val="27"/>
          <w:szCs w:val="27"/>
          <w:shd w:val="clear" w:color="auto" w:fill="FFFFFF"/>
        </w:rPr>
        <w:t>.</w:t>
      </w:r>
    </w:p>
    <w:p w14:paraId="6693765C" w14:textId="3D27D575" w:rsidR="00ED0BFC" w:rsidRDefault="00ED0BFC" w:rsidP="00ED0BFC">
      <w:pPr>
        <w:rPr>
          <w:rFonts w:ascii="Arial" w:hAnsi="Arial" w:cs="Arial"/>
        </w:rPr>
      </w:pPr>
      <w:r>
        <w:rPr>
          <w:rFonts w:ascii="Arial" w:hAnsi="Arial" w:cs="Arial"/>
          <w:shd w:val="clear" w:color="auto" w:fill="FFFFFF"/>
        </w:rPr>
        <w:t xml:space="preserve">Dr. Dechow specializes in geriatric psychiatry </w:t>
      </w:r>
      <w:r w:rsidR="00AF669F">
        <w:rPr>
          <w:rFonts w:ascii="Arial" w:hAnsi="Arial" w:cs="Arial"/>
          <w:shd w:val="clear" w:color="auto" w:fill="FFFFFF"/>
        </w:rPr>
        <w:t xml:space="preserve">so she </w:t>
      </w:r>
      <w:r>
        <w:rPr>
          <w:rFonts w:ascii="Arial" w:hAnsi="Arial" w:cs="Arial"/>
          <w:shd w:val="clear" w:color="auto" w:fill="FFFFFF"/>
        </w:rPr>
        <w:t xml:space="preserve">regularly treats nursing home residents by visiting their facilities. </w:t>
      </w:r>
      <w:r w:rsidR="00D86B9C">
        <w:rPr>
          <w:rFonts w:ascii="Arial" w:hAnsi="Arial" w:cs="Arial"/>
          <w:shd w:val="clear" w:color="auto" w:fill="FFFFFF"/>
        </w:rPr>
        <w:t>She says p</w:t>
      </w:r>
      <w:r w:rsidR="004D1AFE">
        <w:rPr>
          <w:rFonts w:ascii="Arial" w:hAnsi="Arial" w:cs="Arial"/>
        </w:rPr>
        <w:t>atients who had trouble hearing and seeing really struggled with the technology</w:t>
      </w:r>
      <w:r w:rsidR="00D86B9C">
        <w:rPr>
          <w:rFonts w:ascii="Arial" w:hAnsi="Arial" w:cs="Arial"/>
        </w:rPr>
        <w:t xml:space="preserve"> for virtual visits</w:t>
      </w:r>
      <w:r w:rsidR="004D1AFE">
        <w:rPr>
          <w:rFonts w:ascii="Arial" w:hAnsi="Arial" w:cs="Arial"/>
        </w:rPr>
        <w:t xml:space="preserve">. </w:t>
      </w:r>
      <w:r w:rsidR="00D86B9C">
        <w:rPr>
          <w:rFonts w:ascii="Arial" w:hAnsi="Arial" w:cs="Arial"/>
        </w:rPr>
        <w:t>I</w:t>
      </w:r>
      <w:r w:rsidR="004D1AFE">
        <w:rPr>
          <w:rFonts w:ascii="Arial" w:hAnsi="Arial" w:cs="Arial"/>
        </w:rPr>
        <w:t>n-perso</w:t>
      </w:r>
      <w:r w:rsidR="0067308D">
        <w:rPr>
          <w:rFonts w:ascii="Arial" w:hAnsi="Arial" w:cs="Arial"/>
        </w:rPr>
        <w:t xml:space="preserve">n visits with masking and face shields </w:t>
      </w:r>
      <w:r w:rsidR="005A233D">
        <w:rPr>
          <w:rFonts w:ascii="Arial" w:hAnsi="Arial" w:cs="Arial"/>
        </w:rPr>
        <w:t>also made those visits</w:t>
      </w:r>
      <w:r w:rsidR="0067308D">
        <w:rPr>
          <w:rFonts w:ascii="Arial" w:hAnsi="Arial" w:cs="Arial"/>
        </w:rPr>
        <w:t xml:space="preserve"> challenging for older patients, particularly those who have already experienced some cognitive decline during isolation.</w:t>
      </w:r>
    </w:p>
    <w:p w14:paraId="4230A766" w14:textId="183D36A6" w:rsidR="0067308D" w:rsidRPr="00D86B9C" w:rsidRDefault="0067308D" w:rsidP="00ED0BFC">
      <w:pPr>
        <w:rPr>
          <w:rFonts w:ascii="Arial" w:hAnsi="Arial" w:cs="Arial"/>
          <w:b/>
          <w:color w:val="C00000"/>
        </w:rPr>
      </w:pPr>
      <w:r w:rsidRPr="00D86B9C">
        <w:rPr>
          <w:rFonts w:ascii="Arial" w:hAnsi="Arial" w:cs="Arial"/>
          <w:color w:val="C00000"/>
        </w:rPr>
        <w:t>“</w:t>
      </w:r>
      <w:r w:rsidRPr="00D86B9C">
        <w:rPr>
          <w:rFonts w:ascii="Arial" w:hAnsi="Arial" w:cs="Arial"/>
          <w:b/>
          <w:color w:val="C00000"/>
        </w:rPr>
        <w:t>It was difficult for patients. They did not recognize who you were. It was often very frightening to them and they could not hear you through all the layers of PPE. So, although these were better than the virtual visits, there were still many limitations.”</w:t>
      </w:r>
      <w:r w:rsidR="00D86B9C">
        <w:rPr>
          <w:rFonts w:ascii="Arial" w:hAnsi="Arial" w:cs="Arial"/>
          <w:b/>
          <w:color w:val="C00000"/>
        </w:rPr>
        <w:t xml:space="preserve"> (:17)</w:t>
      </w:r>
    </w:p>
    <w:p w14:paraId="5F92D72F" w14:textId="570F2A62" w:rsidR="00E761C1" w:rsidRDefault="0067308D" w:rsidP="0067308D">
      <w:pPr>
        <w:rPr>
          <w:rFonts w:ascii="Arial" w:hAnsi="Arial" w:cs="Arial"/>
        </w:rPr>
      </w:pPr>
      <w:r>
        <w:rPr>
          <w:rFonts w:ascii="Arial" w:hAnsi="Arial" w:cs="Arial"/>
        </w:rPr>
        <w:t>Some nursing homes with COVID-19 outbreaks required patients to remain in their rooms,</w:t>
      </w:r>
      <w:r w:rsidR="00704DCB">
        <w:rPr>
          <w:rFonts w:ascii="Arial" w:hAnsi="Arial" w:cs="Arial"/>
        </w:rPr>
        <w:t xml:space="preserve"> so residents</w:t>
      </w:r>
      <w:r>
        <w:rPr>
          <w:rFonts w:ascii="Arial" w:hAnsi="Arial" w:cs="Arial"/>
        </w:rPr>
        <w:t xml:space="preserve"> </w:t>
      </w:r>
      <w:r w:rsidR="005A233D">
        <w:rPr>
          <w:rFonts w:ascii="Arial" w:hAnsi="Arial" w:cs="Arial"/>
        </w:rPr>
        <w:t>experienced even more isolation than usual.</w:t>
      </w:r>
      <w:r>
        <w:rPr>
          <w:rFonts w:ascii="Arial" w:hAnsi="Arial" w:cs="Arial"/>
        </w:rPr>
        <w:t xml:space="preserve"> That, in turn, affected their physical and mental health</w:t>
      </w:r>
      <w:r w:rsidR="00EE6A2C">
        <w:rPr>
          <w:rFonts w:ascii="Arial" w:hAnsi="Arial" w:cs="Arial"/>
        </w:rPr>
        <w:t>,</w:t>
      </w:r>
      <w:r>
        <w:rPr>
          <w:rFonts w:ascii="Arial" w:hAnsi="Arial" w:cs="Arial"/>
        </w:rPr>
        <w:t xml:space="preserve"> Dr. Dechow says.</w:t>
      </w:r>
    </w:p>
    <w:p w14:paraId="1F560BD4" w14:textId="5F790A2A" w:rsidR="00704DCB" w:rsidRPr="00D86B9C" w:rsidRDefault="0067308D" w:rsidP="0067308D">
      <w:pPr>
        <w:rPr>
          <w:rFonts w:ascii="Arial" w:hAnsi="Arial" w:cs="Arial"/>
          <w:b/>
          <w:color w:val="C00000"/>
        </w:rPr>
      </w:pPr>
      <w:r w:rsidRPr="00D86B9C">
        <w:rPr>
          <w:rFonts w:ascii="Arial" w:hAnsi="Arial" w:cs="Arial"/>
          <w:b/>
          <w:color w:val="C00000"/>
        </w:rPr>
        <w:t xml:space="preserve">“Feelings of loneliness can lead to increased risk of depression, anxiety, </w:t>
      </w:r>
      <w:r w:rsidR="00704DCB" w:rsidRPr="00D86B9C">
        <w:rPr>
          <w:rFonts w:ascii="Arial" w:hAnsi="Arial" w:cs="Arial"/>
          <w:b/>
          <w:color w:val="C00000"/>
        </w:rPr>
        <w:t>substance use disorder, aggression, impulsivity and suicidal thoughts.”</w:t>
      </w:r>
      <w:r w:rsidR="00D86B9C">
        <w:rPr>
          <w:rFonts w:ascii="Arial" w:hAnsi="Arial" w:cs="Arial"/>
          <w:b/>
          <w:color w:val="C00000"/>
        </w:rPr>
        <w:t xml:space="preserve"> (:22)</w:t>
      </w:r>
    </w:p>
    <w:p w14:paraId="6D9C0237" w14:textId="4187E179" w:rsidR="005F7767" w:rsidRDefault="00704DCB" w:rsidP="005F7767">
      <w:pPr>
        <w:rPr>
          <w:rFonts w:ascii="Arial" w:hAnsi="Arial" w:cs="Arial"/>
          <w:shd w:val="clear" w:color="auto" w:fill="FFFFFF"/>
        </w:rPr>
      </w:pPr>
      <w:r w:rsidRPr="005F7767">
        <w:rPr>
          <w:rFonts w:ascii="Arial" w:hAnsi="Arial" w:cs="Arial"/>
          <w:shd w:val="clear" w:color="auto" w:fill="FFFFFF"/>
        </w:rPr>
        <w:t xml:space="preserve">The pandemic prevented many families from gathering and holding funerals, even after deaths caused by conditions other than COVID-19. </w:t>
      </w:r>
    </w:p>
    <w:p w14:paraId="150DDB6A" w14:textId="64907A1C" w:rsidR="00704DCB" w:rsidRDefault="005F7767" w:rsidP="005F7767">
      <w:pPr>
        <w:rPr>
          <w:rFonts w:ascii="Arial" w:hAnsi="Arial" w:cs="Arial"/>
          <w:color w:val="202124"/>
          <w:shd w:val="clear" w:color="auto" w:fill="FFFFFF"/>
        </w:rPr>
      </w:pPr>
      <w:r>
        <w:rPr>
          <w:rFonts w:ascii="Arial" w:hAnsi="Arial" w:cs="Arial"/>
          <w:shd w:val="clear" w:color="auto" w:fill="FFFFFF"/>
        </w:rPr>
        <w:t xml:space="preserve">Dr. Dechow </w:t>
      </w:r>
      <w:r w:rsidR="00D86B9C">
        <w:rPr>
          <w:rFonts w:ascii="Arial" w:hAnsi="Arial" w:cs="Arial"/>
          <w:shd w:val="clear" w:color="auto" w:fill="FFFFFF"/>
        </w:rPr>
        <w:t>says many older adults, especially those in nursing homes, suffered from p</w:t>
      </w:r>
      <w:r w:rsidR="00D86B9C">
        <w:rPr>
          <w:rFonts w:ascii="Arial" w:hAnsi="Arial" w:cs="Arial"/>
          <w:spacing w:val="6"/>
          <w:shd w:val="clear" w:color="auto" w:fill="FFFFFF"/>
        </w:rPr>
        <w:t>rolonged grief d</w:t>
      </w:r>
      <w:r w:rsidRPr="005F7767">
        <w:rPr>
          <w:rFonts w:ascii="Arial" w:hAnsi="Arial" w:cs="Arial"/>
          <w:spacing w:val="6"/>
          <w:shd w:val="clear" w:color="auto" w:fill="FFFFFF"/>
        </w:rPr>
        <w:t xml:space="preserve">isorder (PGD). </w:t>
      </w:r>
      <w:r w:rsidRPr="005F7767">
        <w:rPr>
          <w:rFonts w:ascii="Arial" w:hAnsi="Arial" w:cs="Arial"/>
          <w:color w:val="202124"/>
          <w:shd w:val="clear" w:color="auto" w:fill="FFFFFF"/>
        </w:rPr>
        <w:t>In complicated grief, painful emotions</w:t>
      </w:r>
      <w:r w:rsidR="00817EF5">
        <w:rPr>
          <w:rFonts w:ascii="Arial" w:hAnsi="Arial" w:cs="Arial"/>
          <w:color w:val="202124"/>
          <w:shd w:val="clear" w:color="auto" w:fill="FFFFFF"/>
        </w:rPr>
        <w:t xml:space="preserve"> are so long lasting and severe, individuals </w:t>
      </w:r>
      <w:r w:rsidRPr="005F7767">
        <w:rPr>
          <w:rFonts w:ascii="Arial" w:hAnsi="Arial" w:cs="Arial"/>
          <w:color w:val="202124"/>
          <w:shd w:val="clear" w:color="auto" w:fill="FFFFFF"/>
        </w:rPr>
        <w:t>have trouble recovering from the loss.</w:t>
      </w:r>
    </w:p>
    <w:p w14:paraId="4FA7267B" w14:textId="695B63C9" w:rsidR="005F7767" w:rsidRPr="00AF669F" w:rsidRDefault="005F7767" w:rsidP="005F7767">
      <w:pPr>
        <w:rPr>
          <w:rFonts w:ascii="Arial" w:hAnsi="Arial" w:cs="Arial"/>
          <w:b/>
          <w:color w:val="C00000"/>
          <w:shd w:val="clear" w:color="auto" w:fill="FFFFFF"/>
        </w:rPr>
      </w:pPr>
      <w:r w:rsidRPr="00AF669F">
        <w:rPr>
          <w:rFonts w:ascii="Arial" w:hAnsi="Arial" w:cs="Arial"/>
          <w:b/>
          <w:color w:val="C00000"/>
          <w:shd w:val="clear" w:color="auto" w:fill="FFFFFF"/>
        </w:rPr>
        <w:lastRenderedPageBreak/>
        <w:t xml:space="preserve">“And this has to do with prolonging symptoms of anxiety, depression, sadness and sleep disturbance. What we notice is that we can’t </w:t>
      </w:r>
      <w:r w:rsidRPr="00AF669F">
        <w:rPr>
          <w:rFonts w:ascii="Arial" w:hAnsi="Arial" w:cs="Arial"/>
          <w:b/>
          <w:i/>
          <w:color w:val="C00000"/>
          <w:shd w:val="clear" w:color="auto" w:fill="FFFFFF"/>
        </w:rPr>
        <w:t>not</w:t>
      </w:r>
      <w:r w:rsidRPr="00AF669F">
        <w:rPr>
          <w:rFonts w:ascii="Arial" w:hAnsi="Arial" w:cs="Arial"/>
          <w:b/>
          <w:color w:val="C00000"/>
          <w:shd w:val="clear" w:color="auto" w:fill="FFFFFF"/>
        </w:rPr>
        <w:t xml:space="preserve"> participate in these rituals. These are important and must take place</w:t>
      </w:r>
      <w:r w:rsidR="00817EF5" w:rsidRPr="00AF669F">
        <w:rPr>
          <w:rFonts w:ascii="Arial" w:hAnsi="Arial" w:cs="Arial"/>
          <w:b/>
          <w:color w:val="C00000"/>
          <w:shd w:val="clear" w:color="auto" w:fill="FFFFFF"/>
        </w:rPr>
        <w:t>,</w:t>
      </w:r>
      <w:r w:rsidRPr="00AF669F">
        <w:rPr>
          <w:rFonts w:ascii="Arial" w:hAnsi="Arial" w:cs="Arial"/>
          <w:b/>
          <w:color w:val="C00000"/>
          <w:shd w:val="clear" w:color="auto" w:fill="FFFFFF"/>
        </w:rPr>
        <w:t xml:space="preserve"> even if it’s a year after someone has passed.”</w:t>
      </w:r>
      <w:r w:rsidR="00AF669F">
        <w:rPr>
          <w:rFonts w:ascii="Arial" w:hAnsi="Arial" w:cs="Arial"/>
          <w:b/>
          <w:color w:val="C00000"/>
          <w:shd w:val="clear" w:color="auto" w:fill="FFFFFF"/>
        </w:rPr>
        <w:t xml:space="preserve"> (:21)</w:t>
      </w:r>
    </w:p>
    <w:p w14:paraId="12DEA37D" w14:textId="10D13218" w:rsidR="00AF669F" w:rsidRDefault="00817EF5" w:rsidP="00AF669F">
      <w:pPr>
        <w:shd w:val="clear" w:color="auto" w:fill="FFFFFF"/>
        <w:spacing w:before="100" w:beforeAutospacing="1" w:after="100" w:afterAutospacing="1" w:line="240" w:lineRule="auto"/>
        <w:rPr>
          <w:rFonts w:ascii="Arial" w:hAnsi="Arial" w:cs="Arial"/>
          <w:sz w:val="21"/>
          <w:szCs w:val="21"/>
          <w:shd w:val="clear" w:color="auto" w:fill="FFFFFF"/>
        </w:rPr>
      </w:pPr>
      <w:r w:rsidRPr="00817EF5">
        <w:rPr>
          <w:rFonts w:ascii="Arial" w:hAnsi="Arial" w:cs="Arial"/>
          <w:color w:val="202124"/>
          <w:shd w:val="clear" w:color="auto" w:fill="FFFFFF"/>
        </w:rPr>
        <w:t>The risk of PGD is</w:t>
      </w:r>
      <w:r>
        <w:rPr>
          <w:rFonts w:ascii="Arial" w:hAnsi="Arial" w:cs="Arial"/>
          <w:color w:val="202124"/>
          <w:shd w:val="clear" w:color="auto" w:fill="FFFFFF"/>
        </w:rPr>
        <w:t xml:space="preserve"> </w:t>
      </w:r>
      <w:r w:rsidRPr="00817EF5">
        <w:rPr>
          <w:rFonts w:ascii="Arial" w:hAnsi="Arial" w:cs="Arial"/>
          <w:color w:val="202124"/>
          <w:shd w:val="clear" w:color="auto" w:fill="FFFFFF"/>
        </w:rPr>
        <w:t>higher in older adults and those with a psychiatric history.</w:t>
      </w:r>
      <w:r w:rsidR="00AF669F">
        <w:rPr>
          <w:rFonts w:ascii="Arial" w:hAnsi="Arial" w:cs="Arial"/>
          <w:color w:val="202124"/>
          <w:shd w:val="clear" w:color="auto" w:fill="FFFFFF"/>
        </w:rPr>
        <w:br/>
      </w:r>
      <w:r w:rsidR="00AF669F">
        <w:rPr>
          <w:rFonts w:ascii="Arial" w:hAnsi="Arial" w:cs="Arial"/>
          <w:color w:val="202124"/>
          <w:shd w:val="clear" w:color="auto" w:fill="FFFFFF"/>
        </w:rPr>
        <w:br/>
        <w:t>Illinois</w:t>
      </w:r>
      <w:r w:rsidR="00D86B9C">
        <w:rPr>
          <w:rFonts w:ascii="Arial" w:hAnsi="Arial" w:cs="Arial"/>
          <w:color w:val="202124"/>
          <w:shd w:val="clear" w:color="auto" w:fill="FFFFFF"/>
        </w:rPr>
        <w:t xml:space="preserve"> recently approved a law requiring nursing homes to provide equipment and trained staff for virtual </w:t>
      </w:r>
      <w:r w:rsidR="00AF669F">
        <w:rPr>
          <w:rFonts w:ascii="Arial" w:hAnsi="Arial" w:cs="Arial"/>
          <w:color w:val="202124"/>
          <w:shd w:val="clear" w:color="auto" w:fill="FFFFFF"/>
        </w:rPr>
        <w:t>medical and social</w:t>
      </w:r>
      <w:r w:rsidR="00D86B9C">
        <w:rPr>
          <w:rFonts w:ascii="Arial" w:hAnsi="Arial" w:cs="Arial"/>
          <w:color w:val="202124"/>
          <w:shd w:val="clear" w:color="auto" w:fill="FFFFFF"/>
        </w:rPr>
        <w:t xml:space="preserve"> vi</w:t>
      </w:r>
      <w:r w:rsidR="00AF669F">
        <w:rPr>
          <w:rFonts w:ascii="Arial" w:hAnsi="Arial" w:cs="Arial"/>
          <w:color w:val="202124"/>
          <w:shd w:val="clear" w:color="auto" w:fill="FFFFFF"/>
        </w:rPr>
        <w:t xml:space="preserve">sits, as well as for church services </w:t>
      </w:r>
      <w:r w:rsidR="00AF669F" w:rsidRPr="00020B04">
        <w:rPr>
          <w:rFonts w:ascii="Arial" w:hAnsi="Arial" w:cs="Arial"/>
          <w:color w:val="2A2A2A"/>
          <w:shd w:val="clear" w:color="auto" w:fill="FFFFFF"/>
        </w:rPr>
        <w:t>when in-person visits are prohibited or restricted due to federal or state rule or guidance.</w:t>
      </w:r>
    </w:p>
    <w:p w14:paraId="07001895" w14:textId="175D9088" w:rsidR="00EF318E" w:rsidRPr="00020B04" w:rsidRDefault="00AF669F" w:rsidP="00EF318E">
      <w:pPr>
        <w:rPr>
          <w:rFonts w:ascii="Arial" w:hAnsi="Arial" w:cs="Arial"/>
          <w:shd w:val="clear" w:color="auto" w:fill="FFFFFF"/>
        </w:rPr>
      </w:pPr>
      <w:r>
        <w:rPr>
          <w:rFonts w:ascii="Arial" w:hAnsi="Arial" w:cs="Arial"/>
          <w:color w:val="202124"/>
          <w:shd w:val="clear" w:color="auto" w:fill="FFFFFF"/>
        </w:rPr>
        <w:t xml:space="preserve">Dr. Dechow also supports recommendations from an advocacy group which recommends nursing homes hire older, peer support specialists. </w:t>
      </w:r>
      <w:r w:rsidR="00EF318E" w:rsidRPr="00020B04">
        <w:rPr>
          <w:rFonts w:ascii="Arial" w:hAnsi="Arial" w:cs="Arial"/>
          <w:shd w:val="clear" w:color="auto" w:fill="FFFFFF"/>
        </w:rPr>
        <w:t xml:space="preserve">Dechow says </w:t>
      </w:r>
      <w:r w:rsidR="005A233D" w:rsidRPr="00020B04">
        <w:rPr>
          <w:rFonts w:ascii="Arial" w:hAnsi="Arial" w:cs="Arial"/>
          <w:shd w:val="clear" w:color="auto" w:fill="FFFFFF"/>
        </w:rPr>
        <w:t>those specialists</w:t>
      </w:r>
      <w:r w:rsidR="00EF318E" w:rsidRPr="00020B04">
        <w:rPr>
          <w:rFonts w:ascii="Arial" w:hAnsi="Arial" w:cs="Arial"/>
          <w:shd w:val="clear" w:color="auto" w:fill="FFFFFF"/>
        </w:rPr>
        <w:t xml:space="preserve"> could be trained and accredited to provide Medicaid and/or Medicare reimbursable telehealth </w:t>
      </w:r>
      <w:r w:rsidR="00C35613" w:rsidRPr="00020B04">
        <w:rPr>
          <w:rFonts w:ascii="Arial" w:hAnsi="Arial" w:cs="Arial"/>
          <w:shd w:val="clear" w:color="auto" w:fill="FFFFFF"/>
        </w:rPr>
        <w:t>support.</w:t>
      </w:r>
    </w:p>
    <w:p w14:paraId="29BBB7D0" w14:textId="64BF3B94" w:rsidR="00EF318E" w:rsidRPr="00AF669F" w:rsidRDefault="00EF318E" w:rsidP="00EF318E">
      <w:pPr>
        <w:rPr>
          <w:rFonts w:ascii="Arial" w:hAnsi="Arial" w:cs="Arial"/>
          <w:b/>
          <w:color w:val="C00000"/>
          <w:sz w:val="21"/>
          <w:szCs w:val="21"/>
          <w:shd w:val="clear" w:color="auto" w:fill="FFFFFF"/>
        </w:rPr>
      </w:pPr>
      <w:r w:rsidRPr="00AF669F">
        <w:rPr>
          <w:rFonts w:ascii="Arial" w:hAnsi="Arial" w:cs="Arial"/>
          <w:b/>
          <w:color w:val="C00000"/>
          <w:sz w:val="21"/>
          <w:szCs w:val="21"/>
          <w:shd w:val="clear" w:color="auto" w:fill="FFFFFF"/>
        </w:rPr>
        <w:t>“</w:t>
      </w:r>
      <w:r w:rsidR="005A233D" w:rsidRPr="00AF669F">
        <w:rPr>
          <w:rFonts w:ascii="Arial" w:hAnsi="Arial" w:cs="Arial"/>
          <w:b/>
          <w:color w:val="C00000"/>
          <w:sz w:val="21"/>
          <w:szCs w:val="21"/>
          <w:shd w:val="clear" w:color="auto" w:fill="FFFFFF"/>
        </w:rPr>
        <w:t>E</w:t>
      </w:r>
      <w:r w:rsidRPr="00AF669F">
        <w:rPr>
          <w:rFonts w:ascii="Arial" w:hAnsi="Arial" w:cs="Arial"/>
          <w:b/>
          <w:color w:val="C00000"/>
          <w:sz w:val="21"/>
          <w:szCs w:val="21"/>
          <w:shd w:val="clear" w:color="auto" w:fill="FFFFFF"/>
        </w:rPr>
        <w:t>ncouraging them to use technology for some of the support that they have been lacking because some of the older adults are very hesitant to use any of the technology because they don’t understand it and it scares them.</w:t>
      </w:r>
      <w:r w:rsidR="005A233D" w:rsidRPr="00AF669F">
        <w:rPr>
          <w:rFonts w:ascii="Arial" w:hAnsi="Arial" w:cs="Arial"/>
          <w:b/>
          <w:color w:val="C00000"/>
          <w:sz w:val="21"/>
          <w:szCs w:val="21"/>
          <w:shd w:val="clear" w:color="auto" w:fill="FFFFFF"/>
        </w:rPr>
        <w:t>”</w:t>
      </w:r>
      <w:r w:rsidRPr="00AF669F">
        <w:rPr>
          <w:rFonts w:ascii="Arial" w:hAnsi="Arial" w:cs="Arial"/>
          <w:b/>
          <w:color w:val="C00000"/>
          <w:sz w:val="21"/>
          <w:szCs w:val="21"/>
          <w:shd w:val="clear" w:color="auto" w:fill="FFFFFF"/>
        </w:rPr>
        <w:t xml:space="preserve"> </w:t>
      </w:r>
      <w:r w:rsidR="00AF669F">
        <w:rPr>
          <w:rFonts w:ascii="Arial" w:hAnsi="Arial" w:cs="Arial"/>
          <w:b/>
          <w:color w:val="C00000"/>
          <w:sz w:val="21"/>
          <w:szCs w:val="21"/>
          <w:shd w:val="clear" w:color="auto" w:fill="FFFFFF"/>
        </w:rPr>
        <w:t>(:16)</w:t>
      </w:r>
    </w:p>
    <w:p w14:paraId="65BD67F1" w14:textId="4D5F0B61" w:rsidR="00020B04" w:rsidRDefault="00AF669F" w:rsidP="00020B04">
      <w:pPr>
        <w:shd w:val="clear" w:color="auto" w:fill="FFFFFF"/>
        <w:spacing w:before="100" w:beforeAutospacing="1" w:after="100" w:afterAutospacing="1" w:line="240" w:lineRule="auto"/>
        <w:rPr>
          <w:rFonts w:ascii="Arial" w:eastAsia="Times New Roman" w:hAnsi="Arial" w:cs="Arial"/>
          <w:color w:val="2A2A2A"/>
          <w:sz w:val="27"/>
          <w:szCs w:val="27"/>
        </w:rPr>
      </w:pPr>
      <w:r>
        <w:rPr>
          <w:rFonts w:ascii="Arial" w:eastAsia="Times New Roman" w:hAnsi="Arial" w:cs="Arial"/>
          <w:color w:val="2A2A2A"/>
        </w:rPr>
        <w:t>Legislation signed by Illinois Governor J.B. Pritzker in June indicates t</w:t>
      </w:r>
      <w:r w:rsidR="00020B04" w:rsidRPr="00020B04">
        <w:rPr>
          <w:rFonts w:ascii="Arial" w:eastAsia="Times New Roman" w:hAnsi="Arial" w:cs="Arial"/>
          <w:color w:val="2A2A2A"/>
        </w:rPr>
        <w:t>echnology and assistive equipment may be funded through federal Civil Monetary Penalty (CMP) Funds and/or other state and federal resources</w:t>
      </w:r>
      <w:r w:rsidR="00020B04" w:rsidRPr="00020B04">
        <w:rPr>
          <w:rFonts w:ascii="Arial" w:eastAsia="Times New Roman" w:hAnsi="Arial" w:cs="Arial"/>
          <w:color w:val="2A2A2A"/>
          <w:sz w:val="27"/>
          <w:szCs w:val="27"/>
        </w:rPr>
        <w:t>.</w:t>
      </w:r>
    </w:p>
    <w:p w14:paraId="11A579C7" w14:textId="77777777" w:rsidR="00AF669F" w:rsidRDefault="00AF669F" w:rsidP="00020B04">
      <w:pPr>
        <w:shd w:val="clear" w:color="auto" w:fill="FFFFFF"/>
        <w:spacing w:before="100" w:beforeAutospacing="1" w:after="100" w:afterAutospacing="1" w:line="240" w:lineRule="auto"/>
        <w:rPr>
          <w:rFonts w:ascii="Arial" w:eastAsia="Times New Roman" w:hAnsi="Arial" w:cs="Arial"/>
          <w:color w:val="2A2A2A"/>
        </w:rPr>
      </w:pPr>
      <w:r w:rsidRPr="00AF669F">
        <w:rPr>
          <w:rFonts w:ascii="Arial" w:eastAsia="Times New Roman" w:hAnsi="Arial" w:cs="Arial"/>
          <w:color w:val="2A2A2A"/>
          <w:highlight w:val="yellow"/>
        </w:rPr>
        <w:t>*** FOR WEBSITE STORY</w:t>
      </w:r>
    </w:p>
    <w:p w14:paraId="2E497C8B" w14:textId="0853CB28" w:rsidR="008357C2" w:rsidRPr="008357C2" w:rsidRDefault="008357C2" w:rsidP="00020B04">
      <w:pPr>
        <w:shd w:val="clear" w:color="auto" w:fill="FFFFFF"/>
        <w:spacing w:before="100" w:beforeAutospacing="1" w:after="100" w:afterAutospacing="1" w:line="240" w:lineRule="auto"/>
        <w:rPr>
          <w:rFonts w:ascii="Arial" w:eastAsia="Times New Roman" w:hAnsi="Arial" w:cs="Arial"/>
        </w:rPr>
      </w:pPr>
      <w:r w:rsidRPr="008357C2">
        <w:rPr>
          <w:rFonts w:ascii="Arial" w:eastAsia="Times New Roman" w:hAnsi="Arial" w:cs="Arial"/>
          <w:color w:val="2A2A2A"/>
        </w:rPr>
        <w:t xml:space="preserve">If you or a loved one are suffering from the impact of loneliness and isolation, </w:t>
      </w:r>
      <w:r w:rsidRPr="008357C2">
        <w:rPr>
          <w:rFonts w:ascii="Arial" w:hAnsi="Arial" w:cs="Arial"/>
          <w:shd w:val="clear" w:color="auto" w:fill="FFFFFF"/>
        </w:rPr>
        <w:t>OSF HealthCare offers free </w:t>
      </w:r>
      <w:hyperlink r:id="rId9" w:history="1">
        <w:r w:rsidRPr="008357C2">
          <w:rPr>
            <w:rStyle w:val="Hyperlink"/>
            <w:rFonts w:ascii="Arial" w:hAnsi="Arial" w:cs="Arial"/>
            <w:shd w:val="clear" w:color="auto" w:fill="FFFFFF"/>
          </w:rPr>
          <w:t>behavioral health navigation services </w:t>
        </w:r>
      </w:hyperlink>
      <w:r w:rsidRPr="008357C2">
        <w:rPr>
          <w:rFonts w:ascii="Arial" w:hAnsi="Arial" w:cs="Arial"/>
          <w:shd w:val="clear" w:color="auto" w:fill="FFFFFF"/>
        </w:rPr>
        <w:t>to help understand all resources available in your area.</w:t>
      </w:r>
    </w:p>
    <w:p w14:paraId="543B9ADD" w14:textId="77777777" w:rsidR="00020B04" w:rsidRPr="008357C2" w:rsidRDefault="00020B04" w:rsidP="00020B04">
      <w:pPr>
        <w:shd w:val="clear" w:color="auto" w:fill="FFFFFF"/>
        <w:spacing w:before="100" w:beforeAutospacing="1" w:after="100" w:afterAutospacing="1" w:line="240" w:lineRule="auto"/>
        <w:rPr>
          <w:rFonts w:ascii="Arial" w:eastAsia="Times New Roman" w:hAnsi="Arial" w:cs="Arial"/>
          <w:sz w:val="27"/>
          <w:szCs w:val="27"/>
        </w:rPr>
      </w:pPr>
    </w:p>
    <w:p w14:paraId="0DB0FD3C" w14:textId="77777777" w:rsidR="00C35613" w:rsidRPr="00C35613" w:rsidRDefault="00C35613" w:rsidP="00EF318E">
      <w:pPr>
        <w:rPr>
          <w:rFonts w:ascii="Arial" w:hAnsi="Arial" w:cs="Arial"/>
          <w:sz w:val="21"/>
          <w:szCs w:val="21"/>
          <w:shd w:val="clear" w:color="auto" w:fill="FFFFFF"/>
        </w:rPr>
      </w:pPr>
    </w:p>
    <w:p w14:paraId="59EF9E51" w14:textId="77777777" w:rsidR="00704DCB" w:rsidRPr="00EF318E" w:rsidRDefault="00704DCB" w:rsidP="00704DCB">
      <w:pPr>
        <w:rPr>
          <w:rFonts w:ascii="Arial" w:hAnsi="Arial" w:cs="Arial"/>
        </w:rPr>
      </w:pPr>
    </w:p>
    <w:p w14:paraId="58997A1E" w14:textId="77777777" w:rsidR="00704DCB" w:rsidRDefault="00704DCB" w:rsidP="0067308D">
      <w:pPr>
        <w:rPr>
          <w:rFonts w:ascii="Arial" w:hAnsi="Arial" w:cs="Arial"/>
        </w:rPr>
      </w:pPr>
    </w:p>
    <w:sectPr w:rsidR="00704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2FD8"/>
    <w:multiLevelType w:val="hybridMultilevel"/>
    <w:tmpl w:val="7B8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409C6"/>
    <w:multiLevelType w:val="hybridMultilevel"/>
    <w:tmpl w:val="AEC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C0197"/>
    <w:multiLevelType w:val="hybridMultilevel"/>
    <w:tmpl w:val="31AE3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E12BC"/>
    <w:multiLevelType w:val="multilevel"/>
    <w:tmpl w:val="E742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C1"/>
    <w:rsid w:val="00020B04"/>
    <w:rsid w:val="00094BB2"/>
    <w:rsid w:val="001958FB"/>
    <w:rsid w:val="00374E67"/>
    <w:rsid w:val="004D1AFE"/>
    <w:rsid w:val="005A233D"/>
    <w:rsid w:val="005F7767"/>
    <w:rsid w:val="0067308D"/>
    <w:rsid w:val="00704DCB"/>
    <w:rsid w:val="00817EF5"/>
    <w:rsid w:val="008357C2"/>
    <w:rsid w:val="009C58F2"/>
    <w:rsid w:val="00AE2C0B"/>
    <w:rsid w:val="00AF669F"/>
    <w:rsid w:val="00B4044E"/>
    <w:rsid w:val="00C35613"/>
    <w:rsid w:val="00D86B9C"/>
    <w:rsid w:val="00E761C1"/>
    <w:rsid w:val="00ED0BFC"/>
    <w:rsid w:val="00EE6A2C"/>
    <w:rsid w:val="00EF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0438"/>
  <w15:chartTrackingRefBased/>
  <w15:docId w15:val="{3F54FB5B-9DB4-4220-B853-FC351028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FC"/>
    <w:pPr>
      <w:ind w:left="720"/>
      <w:contextualSpacing/>
    </w:pPr>
  </w:style>
  <w:style w:type="character" w:styleId="Hyperlink">
    <w:name w:val="Hyperlink"/>
    <w:basedOn w:val="DefaultParagraphFont"/>
    <w:uiPriority w:val="99"/>
    <w:unhideWhenUsed/>
    <w:rsid w:val="00704DCB"/>
    <w:rPr>
      <w:color w:val="0000FF"/>
      <w:u w:val="single"/>
    </w:rPr>
  </w:style>
  <w:style w:type="character" w:styleId="FollowedHyperlink">
    <w:name w:val="FollowedHyperlink"/>
    <w:basedOn w:val="DefaultParagraphFont"/>
    <w:uiPriority w:val="99"/>
    <w:semiHidden/>
    <w:unhideWhenUsed/>
    <w:rsid w:val="005A233D"/>
    <w:rPr>
      <w:color w:val="954F72" w:themeColor="followedHyperlink"/>
      <w:u w:val="single"/>
    </w:rPr>
  </w:style>
  <w:style w:type="paragraph" w:styleId="BalloonText">
    <w:name w:val="Balloon Text"/>
    <w:basedOn w:val="Normal"/>
    <w:link w:val="BalloonTextChar"/>
    <w:uiPriority w:val="99"/>
    <w:semiHidden/>
    <w:unhideWhenUsed/>
    <w:rsid w:val="00195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FB"/>
    <w:rPr>
      <w:rFonts w:ascii="Segoe UI" w:hAnsi="Segoe UI" w:cs="Segoe UI"/>
      <w:sz w:val="18"/>
      <w:szCs w:val="18"/>
    </w:rPr>
  </w:style>
  <w:style w:type="paragraph" w:styleId="Revision">
    <w:name w:val="Revision"/>
    <w:hidden/>
    <w:uiPriority w:val="99"/>
    <w:semiHidden/>
    <w:rsid w:val="00B40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6323">
      <w:bodyDiv w:val="1"/>
      <w:marLeft w:val="0"/>
      <w:marRight w:val="0"/>
      <w:marTop w:val="0"/>
      <w:marBottom w:val="0"/>
      <w:divBdr>
        <w:top w:val="none" w:sz="0" w:space="0" w:color="auto"/>
        <w:left w:val="none" w:sz="0" w:space="0" w:color="auto"/>
        <w:bottom w:val="none" w:sz="0" w:space="0" w:color="auto"/>
        <w:right w:val="none" w:sz="0" w:space="0" w:color="auto"/>
      </w:divBdr>
    </w:div>
    <w:div w:id="15336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2affect.org/the-pandemic-effe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fhealthcare.org/mental-health/services/navig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7C84ED2DA55740B197D66D014278A4" ma:contentTypeVersion="5" ma:contentTypeDescription="Create a new document." ma:contentTypeScope="" ma:versionID="7a63ffc4330e54f77517a71af1bb95d2">
  <xsd:schema xmlns:xsd="http://www.w3.org/2001/XMLSchema" xmlns:xs="http://www.w3.org/2001/XMLSchema" xmlns:p="http://schemas.microsoft.com/office/2006/metadata/properties" xmlns:ns1="http://schemas.microsoft.com/sharepoint/v3" xmlns:ns2="07a179ec-ef65-47da-8e89-1281b7f5accd" xmlns:ns3="http://schemas.microsoft.com/sharepoint/v4" targetNamespace="http://schemas.microsoft.com/office/2006/metadata/properties" ma:root="true" ma:fieldsID="c6fb01b4911ceee84cecaf3a68bd3f39" ns1:_="" ns2:_="" ns3:_="">
    <xsd:import namespace="http://schemas.microsoft.com/sharepoint/v3"/>
    <xsd:import namespace="07a179ec-ef65-47da-8e89-1281b7f5acc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a179ec-ef65-47da-8e89-1281b7f5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8D0AC-5716-4B2F-AE10-B5FC59DA5C23}">
  <ds:schemaRefs>
    <ds:schemaRef ds:uri="http://schemas.microsoft.com/sharepoint/v3/contenttype/forms"/>
  </ds:schemaRefs>
</ds:datastoreItem>
</file>

<file path=customXml/itemProps2.xml><?xml version="1.0" encoding="utf-8"?>
<ds:datastoreItem xmlns:ds="http://schemas.openxmlformats.org/officeDocument/2006/customXml" ds:itemID="{C6F5960F-B50A-4E17-8C92-10675D23EA5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elements/1.1/"/>
    <ds:schemaRef ds:uri="http://schemas.openxmlformats.org/package/2006/metadata/core-properties"/>
    <ds:schemaRef ds:uri="07a179ec-ef65-47da-8e89-1281b7f5accd"/>
    <ds:schemaRef ds:uri="http://www.w3.org/XML/1998/namespace"/>
    <ds:schemaRef ds:uri="http://purl.org/dc/dcmitype/"/>
  </ds:schemaRefs>
</ds:datastoreItem>
</file>

<file path=customXml/itemProps3.xml><?xml version="1.0" encoding="utf-8"?>
<ds:datastoreItem xmlns:ds="http://schemas.openxmlformats.org/officeDocument/2006/customXml" ds:itemID="{A5323E65-2731-4952-B845-EC82C6C75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179ec-ef65-47da-8e89-1281b7f5ac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NEWSROOM STORY-Older adults face 'double whammy' as pandemic lingers</vt:lpstr>
    </vt:vector>
  </TitlesOfParts>
  <Company>OSF Healthcare System</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NEWSROOM STORY-Older adults face 'double whammy' as pandemic lingers</dc:title>
  <dc:subject/>
  <dc:creator>Reynolds, Colleen</dc:creator>
  <cp:keywords/>
  <dc:description/>
  <cp:lastModifiedBy>Reynolds, Colleen</cp:lastModifiedBy>
  <cp:revision>2</cp:revision>
  <dcterms:created xsi:type="dcterms:W3CDTF">2021-08-12T19:42:00Z</dcterms:created>
  <dcterms:modified xsi:type="dcterms:W3CDTF">2021-08-12T19:42:00Z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0x010100F07C84ED2DA55740B197D66D014278A4</vt:lpwstr>
  </property>
</Properties>
</file>