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5B728" w14:textId="77777777" w:rsidR="00BE785C" w:rsidRPr="00BE785C" w:rsidRDefault="00BE785C" w:rsidP="00BE785C">
      <w:pPr>
        <w:pStyle w:val="NormalWeb"/>
        <w:rPr>
          <w:rFonts w:ascii="Tahoma" w:hAnsi="Tahoma" w:cs="Tahoma"/>
          <w:b/>
          <w:bCs/>
        </w:rPr>
      </w:pPr>
      <w:r w:rsidRPr="00BE785C">
        <w:rPr>
          <w:rFonts w:ascii="Tahoma" w:hAnsi="Tahoma" w:cs="Tahoma"/>
          <w:b/>
          <w:bCs/>
        </w:rPr>
        <w:t xml:space="preserve">Soundbite script – Taking steps to fight off depression </w:t>
      </w:r>
    </w:p>
    <w:p w14:paraId="3CB63361" w14:textId="00816EA6" w:rsidR="00BE785C" w:rsidRPr="00BE785C" w:rsidRDefault="00BE785C" w:rsidP="00BE785C">
      <w:pPr>
        <w:pStyle w:val="NormalWeb"/>
        <w:rPr>
          <w:rFonts w:ascii="Tahoma" w:hAnsi="Tahoma" w:cs="Tahoma"/>
          <w:b/>
          <w:bCs/>
          <w:sz w:val="20"/>
          <w:szCs w:val="20"/>
        </w:rPr>
      </w:pPr>
      <w:r w:rsidRPr="00BE785C">
        <w:rPr>
          <w:rFonts w:ascii="Tahoma" w:hAnsi="Tahoma" w:cs="Tahoma"/>
          <w:b/>
          <w:bCs/>
          <w:sz w:val="20"/>
          <w:szCs w:val="20"/>
        </w:rPr>
        <w:t>Victor Mendoza</w:t>
      </w:r>
      <w:r w:rsidRPr="00BE785C">
        <w:rPr>
          <w:rFonts w:ascii="Tahoma" w:hAnsi="Tahoma" w:cs="Tahoma"/>
          <w:b/>
          <w:bCs/>
          <w:sz w:val="20"/>
          <w:szCs w:val="20"/>
        </w:rPr>
        <w:t xml:space="preserve">, </w:t>
      </w:r>
      <w:r w:rsidRPr="00BE785C">
        <w:rPr>
          <w:rFonts w:ascii="Tahoma" w:hAnsi="Tahoma" w:cs="Tahoma"/>
          <w:b/>
          <w:bCs/>
          <w:sz w:val="20"/>
          <w:szCs w:val="20"/>
        </w:rPr>
        <w:t>behavioral health provider</w:t>
      </w:r>
      <w:r w:rsidRPr="00BE785C">
        <w:rPr>
          <w:rFonts w:ascii="Tahoma" w:hAnsi="Tahoma" w:cs="Tahoma"/>
          <w:b/>
          <w:bCs/>
          <w:sz w:val="20"/>
          <w:szCs w:val="20"/>
        </w:rPr>
        <w:t xml:space="preserve">, </w:t>
      </w:r>
      <w:r w:rsidRPr="00BE785C">
        <w:rPr>
          <w:rFonts w:ascii="Tahoma" w:hAnsi="Tahoma" w:cs="Tahoma"/>
          <w:b/>
          <w:bCs/>
          <w:sz w:val="20"/>
          <w:szCs w:val="20"/>
        </w:rPr>
        <w:t>OSF HealthCare</w:t>
      </w:r>
    </w:p>
    <w:p w14:paraId="34DDF40B" w14:textId="4EF139E9" w:rsidR="00BE785C" w:rsidRPr="00BE785C" w:rsidRDefault="00BE785C" w:rsidP="00BE785C">
      <w:pPr>
        <w:pStyle w:val="NormalWeb"/>
        <w:rPr>
          <w:rFonts w:ascii="Tahoma" w:hAnsi="Tahoma" w:cs="Tahoma"/>
          <w:color w:val="FF0000"/>
          <w:sz w:val="20"/>
          <w:szCs w:val="20"/>
        </w:rPr>
      </w:pPr>
      <w:r w:rsidRPr="00BE785C">
        <w:rPr>
          <w:rFonts w:ascii="Tahoma" w:hAnsi="Tahoma" w:cs="Tahoma"/>
          <w:color w:val="FF0000"/>
          <w:sz w:val="20"/>
          <w:szCs w:val="20"/>
        </w:rPr>
        <w:t xml:space="preserve">“It helps you get </w:t>
      </w:r>
      <w:r w:rsidRPr="00BE785C">
        <w:rPr>
          <w:rFonts w:ascii="Tahoma" w:hAnsi="Tahoma" w:cs="Tahoma"/>
          <w:color w:val="FF0000"/>
          <w:sz w:val="20"/>
          <w:szCs w:val="20"/>
        </w:rPr>
        <w:t>motivated;</w:t>
      </w:r>
      <w:r w:rsidRPr="00BE785C">
        <w:rPr>
          <w:rFonts w:ascii="Tahoma" w:hAnsi="Tahoma" w:cs="Tahoma"/>
          <w:color w:val="FF0000"/>
          <w:sz w:val="20"/>
          <w:szCs w:val="20"/>
        </w:rPr>
        <w:t xml:space="preserve"> helps you get moving and helps you do the things you want to do</w:t>
      </w:r>
      <w:r>
        <w:rPr>
          <w:rFonts w:ascii="Tahoma" w:hAnsi="Tahoma" w:cs="Tahoma"/>
          <w:color w:val="FF0000"/>
          <w:sz w:val="20"/>
          <w:szCs w:val="20"/>
        </w:rPr>
        <w:t>.” (:5)</w:t>
      </w:r>
    </w:p>
    <w:p w14:paraId="499944A9" w14:textId="77777777" w:rsidR="00BE785C" w:rsidRPr="00BE785C" w:rsidRDefault="00BE785C" w:rsidP="00BE785C">
      <w:pPr>
        <w:pStyle w:val="NormalWeb"/>
        <w:rPr>
          <w:rFonts w:ascii="Tahoma" w:hAnsi="Tahoma" w:cs="Tahoma"/>
          <w:b/>
          <w:bCs/>
          <w:sz w:val="20"/>
          <w:szCs w:val="20"/>
        </w:rPr>
      </w:pPr>
      <w:r w:rsidRPr="00BE785C">
        <w:rPr>
          <w:rFonts w:ascii="Tahoma" w:hAnsi="Tahoma" w:cs="Tahoma"/>
          <w:b/>
          <w:bCs/>
          <w:sz w:val="20"/>
          <w:szCs w:val="20"/>
        </w:rPr>
        <w:t>Victor Mendoza, behavioral health provider, OSF HealthCare</w:t>
      </w:r>
    </w:p>
    <w:p w14:paraId="30BE591B" w14:textId="445CCDF3" w:rsidR="00BE785C" w:rsidRPr="00BE785C" w:rsidRDefault="00BE785C" w:rsidP="00BE785C">
      <w:pPr>
        <w:pStyle w:val="NormalWeb"/>
        <w:rPr>
          <w:rFonts w:ascii="Tahoma" w:hAnsi="Tahoma" w:cs="Tahoma"/>
          <w:color w:val="FF0000"/>
          <w:sz w:val="20"/>
          <w:szCs w:val="20"/>
        </w:rPr>
      </w:pPr>
      <w:r w:rsidRPr="00BE785C">
        <w:rPr>
          <w:rFonts w:ascii="Tahoma" w:hAnsi="Tahoma" w:cs="Tahoma"/>
          <w:color w:val="FF0000"/>
          <w:sz w:val="20"/>
          <w:szCs w:val="20"/>
        </w:rPr>
        <w:t>“It can be many things, as long as you're active</w:t>
      </w:r>
      <w:r w:rsidRPr="00BE785C">
        <w:rPr>
          <w:rFonts w:ascii="Tahoma" w:hAnsi="Tahoma" w:cs="Tahoma"/>
          <w:color w:val="FF0000"/>
          <w:sz w:val="20"/>
          <w:szCs w:val="20"/>
        </w:rPr>
        <w:t xml:space="preserve">. </w:t>
      </w:r>
      <w:r w:rsidRPr="00BE785C">
        <w:rPr>
          <w:rFonts w:ascii="Tahoma" w:hAnsi="Tahoma" w:cs="Tahoma"/>
          <w:color w:val="FF0000"/>
          <w:sz w:val="20"/>
          <w:szCs w:val="20"/>
        </w:rPr>
        <w:t xml:space="preserve">I think what's important is you're moving, you're active, and you're doing something like a sport, swimming, walking, anything, as long as it keeps </w:t>
      </w:r>
      <w:proofErr w:type="gramStart"/>
      <w:r w:rsidRPr="00BE785C">
        <w:rPr>
          <w:rFonts w:ascii="Tahoma" w:hAnsi="Tahoma" w:cs="Tahoma"/>
          <w:color w:val="FF0000"/>
          <w:sz w:val="20"/>
          <w:szCs w:val="20"/>
        </w:rPr>
        <w:t>you</w:t>
      </w:r>
      <w:proofErr w:type="gramEnd"/>
      <w:r w:rsidRPr="00BE785C">
        <w:rPr>
          <w:rFonts w:ascii="Tahoma" w:hAnsi="Tahoma" w:cs="Tahoma"/>
          <w:color w:val="FF0000"/>
          <w:sz w:val="20"/>
          <w:szCs w:val="20"/>
        </w:rPr>
        <w:t xml:space="preserve"> moving.”</w:t>
      </w:r>
      <w:r>
        <w:rPr>
          <w:rFonts w:ascii="Tahoma" w:hAnsi="Tahoma" w:cs="Tahoma"/>
          <w:color w:val="FF0000"/>
          <w:sz w:val="20"/>
          <w:szCs w:val="20"/>
        </w:rPr>
        <w:t xml:space="preserve"> (:16)</w:t>
      </w:r>
    </w:p>
    <w:p w14:paraId="17EBE728" w14:textId="77777777" w:rsidR="00BE785C" w:rsidRPr="00BE785C" w:rsidRDefault="00BE785C" w:rsidP="00BE785C">
      <w:pPr>
        <w:pStyle w:val="NormalWeb"/>
        <w:rPr>
          <w:rFonts w:ascii="Tahoma" w:hAnsi="Tahoma" w:cs="Tahoma"/>
          <w:b/>
          <w:bCs/>
          <w:sz w:val="20"/>
          <w:szCs w:val="20"/>
        </w:rPr>
      </w:pPr>
      <w:r w:rsidRPr="00BE785C">
        <w:rPr>
          <w:rFonts w:ascii="Tahoma" w:hAnsi="Tahoma" w:cs="Tahoma"/>
          <w:b/>
          <w:bCs/>
          <w:sz w:val="20"/>
          <w:szCs w:val="20"/>
        </w:rPr>
        <w:t>Victor Mendoza, behavioral health provider, OSF HealthCare</w:t>
      </w:r>
    </w:p>
    <w:p w14:paraId="2392C4F5" w14:textId="744E7414" w:rsidR="00BE785C" w:rsidRPr="00BE785C" w:rsidRDefault="00BE785C" w:rsidP="00BE785C">
      <w:pPr>
        <w:pStyle w:val="NormalWeb"/>
        <w:rPr>
          <w:rFonts w:ascii="Tahoma" w:hAnsi="Tahoma" w:cs="Tahoma"/>
          <w:color w:val="FF0000"/>
          <w:sz w:val="20"/>
          <w:szCs w:val="20"/>
        </w:rPr>
      </w:pPr>
      <w:r w:rsidRPr="00BE785C">
        <w:rPr>
          <w:rFonts w:ascii="Tahoma" w:hAnsi="Tahoma" w:cs="Tahoma"/>
          <w:color w:val="FF0000"/>
          <w:sz w:val="20"/>
          <w:szCs w:val="20"/>
        </w:rPr>
        <w:t>“It helps with accountability</w:t>
      </w:r>
      <w:r w:rsidRPr="00BE785C">
        <w:rPr>
          <w:rFonts w:ascii="Tahoma" w:hAnsi="Tahoma" w:cs="Tahoma"/>
          <w:color w:val="FF0000"/>
          <w:sz w:val="20"/>
          <w:szCs w:val="20"/>
        </w:rPr>
        <w:t xml:space="preserve">. </w:t>
      </w:r>
      <w:r w:rsidRPr="00BE785C">
        <w:rPr>
          <w:rFonts w:ascii="Tahoma" w:hAnsi="Tahoma" w:cs="Tahoma"/>
          <w:color w:val="FF0000"/>
          <w:sz w:val="20"/>
          <w:szCs w:val="20"/>
        </w:rPr>
        <w:t>When you're not feeling good, that gym partner might push you, like, I want to do it. And sometimes we don't want to ruin it for him or her. There are times when we're motivating our gym partners and helping them as well.”</w:t>
      </w:r>
      <w:r>
        <w:rPr>
          <w:rFonts w:ascii="Tahoma" w:hAnsi="Tahoma" w:cs="Tahoma"/>
          <w:color w:val="FF0000"/>
          <w:sz w:val="20"/>
          <w:szCs w:val="20"/>
        </w:rPr>
        <w:t xml:space="preserve"> (:19)</w:t>
      </w:r>
    </w:p>
    <w:p w14:paraId="500FA240" w14:textId="77777777" w:rsidR="00BE785C" w:rsidRPr="00BE785C" w:rsidRDefault="00BE785C" w:rsidP="00BE785C">
      <w:pPr>
        <w:pStyle w:val="NormalWeb"/>
        <w:rPr>
          <w:rFonts w:ascii="Tahoma" w:hAnsi="Tahoma" w:cs="Tahoma"/>
          <w:b/>
          <w:bCs/>
          <w:sz w:val="20"/>
          <w:szCs w:val="20"/>
        </w:rPr>
      </w:pPr>
      <w:r w:rsidRPr="00BE785C">
        <w:rPr>
          <w:rFonts w:ascii="Tahoma" w:hAnsi="Tahoma" w:cs="Tahoma"/>
          <w:b/>
          <w:bCs/>
          <w:sz w:val="20"/>
          <w:szCs w:val="20"/>
        </w:rPr>
        <w:t>Victor Mendoza, behavioral health provider, OSF HealthCare</w:t>
      </w:r>
    </w:p>
    <w:p w14:paraId="58EF2D23" w14:textId="5C07EE5A" w:rsidR="00BE785C" w:rsidRPr="00BE785C" w:rsidRDefault="00BE785C" w:rsidP="00BE785C">
      <w:pPr>
        <w:pStyle w:val="NormalWeb"/>
        <w:rPr>
          <w:rFonts w:ascii="Tahoma" w:hAnsi="Tahoma" w:cs="Tahoma"/>
          <w:color w:val="FF0000"/>
          <w:sz w:val="20"/>
          <w:szCs w:val="20"/>
        </w:rPr>
      </w:pPr>
      <w:r w:rsidRPr="00BE785C">
        <w:rPr>
          <w:rFonts w:ascii="Tahoma" w:hAnsi="Tahoma" w:cs="Tahoma"/>
          <w:color w:val="FF0000"/>
          <w:sz w:val="20"/>
          <w:szCs w:val="20"/>
        </w:rPr>
        <w:t>“Now the gym has a new meaning. It's my time to be with myself and exercise. It's my me time</w:t>
      </w:r>
      <w:r>
        <w:rPr>
          <w:rFonts w:ascii="Tahoma" w:hAnsi="Tahoma" w:cs="Tahoma"/>
          <w:color w:val="FF0000"/>
          <w:sz w:val="20"/>
          <w:szCs w:val="20"/>
        </w:rPr>
        <w:t xml:space="preserve">. </w:t>
      </w:r>
      <w:r w:rsidRPr="00BE785C">
        <w:rPr>
          <w:rFonts w:ascii="Tahoma" w:hAnsi="Tahoma" w:cs="Tahoma"/>
          <w:color w:val="FF0000"/>
          <w:sz w:val="20"/>
          <w:szCs w:val="20"/>
        </w:rPr>
        <w:t>It has become an outlet for me, not just my physical health but my mental health as well.”</w:t>
      </w:r>
      <w:r>
        <w:rPr>
          <w:rFonts w:ascii="Tahoma" w:hAnsi="Tahoma" w:cs="Tahoma"/>
          <w:color w:val="FF0000"/>
          <w:sz w:val="20"/>
          <w:szCs w:val="20"/>
        </w:rPr>
        <w:t xml:space="preserve"> (:18)</w:t>
      </w:r>
    </w:p>
    <w:p w14:paraId="02D05E5A" w14:textId="77777777" w:rsidR="00BE785C" w:rsidRPr="00BE785C" w:rsidRDefault="00BE785C" w:rsidP="00BE785C">
      <w:pPr>
        <w:pStyle w:val="NormalWeb"/>
        <w:rPr>
          <w:rFonts w:ascii="Tahoma" w:hAnsi="Tahoma" w:cs="Tahoma"/>
          <w:b/>
          <w:bCs/>
          <w:sz w:val="20"/>
          <w:szCs w:val="20"/>
        </w:rPr>
      </w:pPr>
      <w:r w:rsidRPr="00BE785C">
        <w:rPr>
          <w:rFonts w:ascii="Tahoma" w:hAnsi="Tahoma" w:cs="Tahoma"/>
          <w:b/>
          <w:bCs/>
          <w:sz w:val="20"/>
          <w:szCs w:val="20"/>
        </w:rPr>
        <w:t>Victor Mendoza, behavioral health provider, OSF HealthCare</w:t>
      </w:r>
    </w:p>
    <w:p w14:paraId="1B84838B" w14:textId="590D79C8" w:rsidR="00BE785C" w:rsidRPr="00BE785C" w:rsidRDefault="00BE785C" w:rsidP="00BE785C">
      <w:pPr>
        <w:pStyle w:val="NormalWeb"/>
        <w:rPr>
          <w:rFonts w:ascii="Tahoma" w:hAnsi="Tahoma" w:cs="Tahoma"/>
          <w:color w:val="FF0000"/>
          <w:sz w:val="20"/>
          <w:szCs w:val="20"/>
        </w:rPr>
      </w:pPr>
      <w:r w:rsidRPr="00BE785C">
        <w:rPr>
          <w:rFonts w:ascii="Tahoma" w:hAnsi="Tahoma" w:cs="Tahoma"/>
          <w:color w:val="FF0000"/>
          <w:sz w:val="20"/>
          <w:szCs w:val="20"/>
        </w:rPr>
        <w:t>“We're going to have some lows, and there's going to be time that we're just going to not be able to be consistent with it, but that's OK. That's part of being human</w:t>
      </w:r>
      <w:r w:rsidRPr="00BE785C">
        <w:rPr>
          <w:rFonts w:ascii="Tahoma" w:hAnsi="Tahoma" w:cs="Tahoma"/>
          <w:color w:val="FF0000"/>
          <w:sz w:val="20"/>
          <w:szCs w:val="20"/>
        </w:rPr>
        <w:t xml:space="preserve">. </w:t>
      </w:r>
      <w:r w:rsidRPr="00BE785C">
        <w:rPr>
          <w:rFonts w:ascii="Tahoma" w:hAnsi="Tahoma" w:cs="Tahoma"/>
          <w:color w:val="FF0000"/>
          <w:sz w:val="20"/>
          <w:szCs w:val="20"/>
        </w:rPr>
        <w:t>We are affected by our emotions, and sometimes they don't let us do those things that we know are good for us. It's just giving ourselves some breaks and telling ourselves, today was not a good day, but tomorrow we're going to try again. And restart that process and go back to that exercise routine.”</w:t>
      </w:r>
      <w:r>
        <w:rPr>
          <w:rFonts w:ascii="Tahoma" w:hAnsi="Tahoma" w:cs="Tahoma"/>
          <w:color w:val="FF0000"/>
          <w:sz w:val="20"/>
          <w:szCs w:val="20"/>
        </w:rPr>
        <w:t xml:space="preserve"> (:29) </w:t>
      </w:r>
    </w:p>
    <w:p w14:paraId="0866F63C"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85C"/>
    <w:rsid w:val="00137A77"/>
    <w:rsid w:val="00191036"/>
    <w:rsid w:val="002417E5"/>
    <w:rsid w:val="003B5E63"/>
    <w:rsid w:val="003D17EE"/>
    <w:rsid w:val="004C3584"/>
    <w:rsid w:val="00571DEA"/>
    <w:rsid w:val="005A44ED"/>
    <w:rsid w:val="005E045C"/>
    <w:rsid w:val="00710513"/>
    <w:rsid w:val="0074219F"/>
    <w:rsid w:val="00840E91"/>
    <w:rsid w:val="009051F7"/>
    <w:rsid w:val="00BE785C"/>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1859F"/>
  <w15:chartTrackingRefBased/>
  <w15:docId w15:val="{49AA7165-03AB-4065-AC81-88375FE5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BE785C"/>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BE78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82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ehsaxelw.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ehsaxelw</Template>
  <TotalTime>7</TotalTime>
  <Pages>1</Pages>
  <Words>238</Words>
  <Characters>1359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2025-01-22T15:30:00Z</cp:lastPrinted>
  <dcterms:created xsi:type="dcterms:W3CDTF">2025-01-22T15:24:00Z</dcterms:created>
  <dcterms:modified xsi:type="dcterms:W3CDTF">2025-01-22T15:31:00Z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