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544B" w14:textId="77777777" w:rsidR="00363A63" w:rsidRPr="009572F3" w:rsidRDefault="009A56B9" w:rsidP="00363A63">
      <w:pPr>
        <w:rPr>
          <w:rFonts w:asciiTheme="minorHAnsi" w:hAnsiTheme="minorHAnsi" w:cstheme="minorHAnsi"/>
          <w:b/>
        </w:rPr>
      </w:pPr>
      <w:r w:rsidRPr="009572F3">
        <w:rPr>
          <w:rFonts w:asciiTheme="minorHAnsi" w:hAnsiTheme="minorHAnsi" w:cstheme="minorHAnsi"/>
          <w:b/>
        </w:rPr>
        <w:t>Non-verbal learning disorders affect all ages</w:t>
      </w:r>
    </w:p>
    <w:p w14:paraId="6BAFA533" w14:textId="77777777" w:rsidR="009A56B9" w:rsidRPr="009572F3" w:rsidRDefault="009A56B9" w:rsidP="00363A63">
      <w:pPr>
        <w:rPr>
          <w:rFonts w:asciiTheme="minorHAnsi" w:hAnsiTheme="minorHAnsi" w:cstheme="minorHAnsi"/>
          <w:b/>
        </w:rPr>
      </w:pPr>
    </w:p>
    <w:p w14:paraId="4C617B5B" w14:textId="53DE89D5" w:rsidR="009A56B9" w:rsidRPr="009572F3" w:rsidRDefault="009A56B9" w:rsidP="00363A63">
      <w:pPr>
        <w:rPr>
          <w:rFonts w:asciiTheme="minorHAnsi" w:hAnsiTheme="minorHAnsi" w:cstheme="minorHAnsi"/>
        </w:rPr>
      </w:pPr>
      <w:r w:rsidRPr="009572F3">
        <w:rPr>
          <w:rFonts w:asciiTheme="minorHAnsi" w:hAnsiTheme="minorHAnsi" w:cstheme="minorHAnsi"/>
        </w:rPr>
        <w:t xml:space="preserve">“The slap heard round the world” involving Will Smith and Chris Rock at the Academy Awards has shone a light on important issues like </w:t>
      </w:r>
      <w:hyperlink r:id="rId9" w:history="1">
        <w:r w:rsidRPr="009572F3">
          <w:rPr>
            <w:rStyle w:val="Hyperlink"/>
            <w:rFonts w:asciiTheme="minorHAnsi" w:hAnsiTheme="minorHAnsi" w:cstheme="minorHAnsi"/>
          </w:rPr>
          <w:t>hair loss</w:t>
        </w:r>
      </w:hyperlink>
      <w:r w:rsidRPr="009572F3">
        <w:rPr>
          <w:rFonts w:asciiTheme="minorHAnsi" w:hAnsiTheme="minorHAnsi" w:cstheme="minorHAnsi"/>
        </w:rPr>
        <w:t xml:space="preserve"> and anger problems. But one part of the incident has left some wondering: why did Rock appear to strike a welcoming stance – smiling, arms in back, leaning forward</w:t>
      </w:r>
      <w:r w:rsidR="00A56803" w:rsidRPr="009572F3">
        <w:rPr>
          <w:rFonts w:asciiTheme="minorHAnsi" w:hAnsiTheme="minorHAnsi" w:cstheme="minorHAnsi"/>
        </w:rPr>
        <w:t>, even a humorous “Uh oh!”</w:t>
      </w:r>
      <w:r w:rsidRPr="009572F3">
        <w:rPr>
          <w:rFonts w:asciiTheme="minorHAnsi" w:hAnsiTheme="minorHAnsi" w:cstheme="minorHAnsi"/>
        </w:rPr>
        <w:t xml:space="preserve"> – as Smith approached</w:t>
      </w:r>
      <w:r w:rsidR="006D36A2" w:rsidRPr="009572F3">
        <w:rPr>
          <w:rFonts w:asciiTheme="minorHAnsi" w:hAnsiTheme="minorHAnsi" w:cstheme="minorHAnsi"/>
        </w:rPr>
        <w:t xml:space="preserve"> with the opposite demeanor</w:t>
      </w:r>
      <w:r w:rsidRPr="009572F3">
        <w:rPr>
          <w:rFonts w:asciiTheme="minorHAnsi" w:hAnsiTheme="minorHAnsi" w:cstheme="minorHAnsi"/>
        </w:rPr>
        <w:t>?</w:t>
      </w:r>
    </w:p>
    <w:p w14:paraId="52C62634" w14:textId="763CB698" w:rsidR="009A56B9" w:rsidRPr="009572F3" w:rsidRDefault="009A56B9" w:rsidP="00363A63">
      <w:pPr>
        <w:rPr>
          <w:rFonts w:asciiTheme="minorHAnsi" w:hAnsiTheme="minorHAnsi" w:cstheme="minorHAnsi"/>
        </w:rPr>
      </w:pPr>
      <w:r w:rsidRPr="009572F3">
        <w:rPr>
          <w:rFonts w:asciiTheme="minorHAnsi" w:hAnsiTheme="minorHAnsi" w:cstheme="minorHAnsi"/>
        </w:rPr>
        <w:t>The answer may lie in a revelation Rock made in 2020, according to several media reports at the time. The comedian suffers from a non</w:t>
      </w:r>
      <w:r w:rsidR="00C211A2">
        <w:rPr>
          <w:rFonts w:asciiTheme="minorHAnsi" w:hAnsiTheme="minorHAnsi" w:cstheme="minorHAnsi"/>
        </w:rPr>
        <w:t>-</w:t>
      </w:r>
      <w:r w:rsidRPr="009572F3">
        <w:rPr>
          <w:rFonts w:asciiTheme="minorHAnsi" w:hAnsiTheme="minorHAnsi" w:cstheme="minorHAnsi"/>
        </w:rPr>
        <w:t>verbal learning disorder (NVLD), making things like social cues and spatial awareness difficult.</w:t>
      </w:r>
    </w:p>
    <w:p w14:paraId="16B4720F" w14:textId="21248011" w:rsidR="009A56B9" w:rsidRPr="009572F3" w:rsidRDefault="009A56B9" w:rsidP="00363A63">
      <w:pPr>
        <w:rPr>
          <w:rFonts w:asciiTheme="minorHAnsi" w:hAnsiTheme="minorHAnsi" w:cstheme="minorHAnsi"/>
        </w:rPr>
      </w:pPr>
      <w:r w:rsidRPr="009572F3">
        <w:rPr>
          <w:rFonts w:asciiTheme="minorHAnsi" w:hAnsiTheme="minorHAnsi" w:cstheme="minorHAnsi"/>
        </w:rPr>
        <w:t xml:space="preserve">NVLD affects </w:t>
      </w:r>
      <w:r w:rsidR="005E0D9A" w:rsidRPr="009572F3">
        <w:rPr>
          <w:rFonts w:asciiTheme="minorHAnsi" w:hAnsiTheme="minorHAnsi" w:cstheme="minorHAnsi"/>
        </w:rPr>
        <w:t>the young and old</w:t>
      </w:r>
      <w:r w:rsidRPr="009572F3">
        <w:rPr>
          <w:rFonts w:asciiTheme="minorHAnsi" w:hAnsiTheme="minorHAnsi" w:cstheme="minorHAnsi"/>
        </w:rPr>
        <w:t xml:space="preserve"> and is treatable, says Ashley Brim, a speech language </w:t>
      </w:r>
      <w:r w:rsidR="005E0D9A" w:rsidRPr="009572F3">
        <w:rPr>
          <w:rFonts w:asciiTheme="minorHAnsi" w:hAnsiTheme="minorHAnsi" w:cstheme="minorHAnsi"/>
        </w:rPr>
        <w:t>pathologist</w:t>
      </w:r>
      <w:r w:rsidRPr="009572F3">
        <w:rPr>
          <w:rFonts w:asciiTheme="minorHAnsi" w:hAnsiTheme="minorHAnsi" w:cstheme="minorHAnsi"/>
        </w:rPr>
        <w:t xml:space="preserve"> at </w:t>
      </w:r>
      <w:hyperlink r:id="rId10" w:history="1">
        <w:r w:rsidRPr="009572F3">
          <w:rPr>
            <w:rStyle w:val="Hyperlink"/>
            <w:rFonts w:asciiTheme="minorHAnsi" w:hAnsiTheme="minorHAnsi" w:cstheme="minorHAnsi"/>
          </w:rPr>
          <w:t>OSF HealthCare in Alton, Illinois</w:t>
        </w:r>
      </w:hyperlink>
      <w:r w:rsidRPr="009572F3">
        <w:rPr>
          <w:rFonts w:asciiTheme="minorHAnsi" w:hAnsiTheme="minorHAnsi" w:cstheme="minorHAnsi"/>
        </w:rPr>
        <w:t>.</w:t>
      </w:r>
      <w:r w:rsidR="00A8477A" w:rsidRPr="009572F3">
        <w:rPr>
          <w:rFonts w:asciiTheme="minorHAnsi" w:hAnsiTheme="minorHAnsi" w:cstheme="minorHAnsi"/>
        </w:rPr>
        <w:t xml:space="preserve"> Brim says the issue could be </w:t>
      </w:r>
      <w:r w:rsidR="00C4274D">
        <w:rPr>
          <w:rFonts w:asciiTheme="minorHAnsi" w:hAnsiTheme="minorHAnsi" w:cstheme="minorHAnsi"/>
        </w:rPr>
        <w:t>inborn</w:t>
      </w:r>
      <w:r w:rsidR="00A8477A" w:rsidRPr="009572F3">
        <w:rPr>
          <w:rFonts w:asciiTheme="minorHAnsi" w:hAnsiTheme="minorHAnsi" w:cstheme="minorHAnsi"/>
        </w:rPr>
        <w:t xml:space="preserve"> or the result of something like a traumatic brain injury that affects the frontal lobe</w:t>
      </w:r>
      <w:r w:rsidR="00EC4F96">
        <w:rPr>
          <w:rFonts w:asciiTheme="minorHAnsi" w:hAnsiTheme="minorHAnsi" w:cstheme="minorHAnsi"/>
        </w:rPr>
        <w:t xml:space="preserve"> of the brain</w:t>
      </w:r>
      <w:r w:rsidR="00A8477A" w:rsidRPr="009572F3">
        <w:rPr>
          <w:rFonts w:asciiTheme="minorHAnsi" w:hAnsiTheme="minorHAnsi" w:cstheme="minorHAnsi"/>
        </w:rPr>
        <w:t>.</w:t>
      </w:r>
      <w:r w:rsidR="0075008F">
        <w:rPr>
          <w:rFonts w:asciiTheme="minorHAnsi" w:hAnsiTheme="minorHAnsi" w:cstheme="minorHAnsi"/>
        </w:rPr>
        <w:br/>
      </w:r>
      <w:r w:rsidR="0075008F">
        <w:rPr>
          <w:rFonts w:asciiTheme="minorHAnsi" w:hAnsiTheme="minorHAnsi" w:cstheme="minorHAnsi"/>
        </w:rPr>
        <w:br/>
      </w:r>
      <w:r w:rsidR="0075008F" w:rsidRPr="0075008F">
        <w:rPr>
          <w:rFonts w:asciiTheme="minorHAnsi" w:hAnsiTheme="minorHAnsi" w:cstheme="minorHAnsi"/>
          <w:b/>
        </w:rPr>
        <w:t>***SOT***</w:t>
      </w:r>
      <w:r w:rsidR="0075008F" w:rsidRPr="0075008F">
        <w:rPr>
          <w:rFonts w:asciiTheme="minorHAnsi" w:hAnsiTheme="minorHAnsi" w:cstheme="minorHAnsi"/>
          <w:b/>
        </w:rPr>
        <w:br/>
        <w:t>Ashley Brim, speech language pathologist at OSF HealthCare in Alton, Illinois</w:t>
      </w:r>
    </w:p>
    <w:p w14:paraId="5AB0072B" w14:textId="6C43D91B" w:rsidR="008779DD" w:rsidRDefault="008779DD" w:rsidP="008779DD">
      <w:pPr>
        <w:pStyle w:val="PlainText"/>
        <w:rPr>
          <w:rFonts w:asciiTheme="minorHAnsi" w:hAnsiTheme="minorHAnsi" w:cstheme="minorHAnsi"/>
        </w:rPr>
      </w:pPr>
      <w:r w:rsidRPr="0075008F">
        <w:rPr>
          <w:rFonts w:asciiTheme="minorHAnsi" w:hAnsiTheme="minorHAnsi" w:cstheme="minorHAnsi"/>
          <w:color w:val="FF0000"/>
        </w:rPr>
        <w:t>“It's another area of speech pathology that's called pragmatics</w:t>
      </w:r>
      <w:r w:rsidR="0075008F">
        <w:rPr>
          <w:rFonts w:asciiTheme="minorHAnsi" w:hAnsiTheme="minorHAnsi" w:cstheme="minorHAnsi"/>
          <w:color w:val="FF0000"/>
        </w:rPr>
        <w:t xml:space="preserve">. </w:t>
      </w:r>
      <w:r w:rsidRPr="0075008F">
        <w:rPr>
          <w:rFonts w:asciiTheme="minorHAnsi" w:hAnsiTheme="minorHAnsi" w:cstheme="minorHAnsi"/>
          <w:color w:val="FF0000"/>
        </w:rPr>
        <w:t>And what that is, is those social communication cues that we just follow innately because it's just how we've been taught. Things such as appropriate space in between each other whenever you're talking for proximity. And depending on the different cultures that you're in, certain cultures like to be closer. Other ones are like, you need to stay far back away from me.”</w:t>
      </w:r>
      <w:r w:rsidR="0075008F">
        <w:rPr>
          <w:rFonts w:asciiTheme="minorHAnsi" w:hAnsiTheme="minorHAnsi" w:cstheme="minorHAnsi"/>
          <w:color w:val="FF0000"/>
        </w:rPr>
        <w:t xml:space="preserve"> (:25)</w:t>
      </w:r>
      <w:r w:rsidRPr="009572F3">
        <w:rPr>
          <w:rFonts w:asciiTheme="minorHAnsi" w:hAnsiTheme="minorHAnsi" w:cstheme="minorHAnsi"/>
        </w:rPr>
        <w:br/>
      </w:r>
    </w:p>
    <w:p w14:paraId="14BD6C15" w14:textId="7FDF6A68" w:rsidR="001A7A9B" w:rsidRPr="0075008F" w:rsidRDefault="0075008F" w:rsidP="0075008F">
      <w:pPr>
        <w:pStyle w:val="PlainText"/>
        <w:rPr>
          <w:rFonts w:asciiTheme="minorHAnsi" w:hAnsiTheme="minorHAnsi" w:cstheme="minorHAnsi"/>
          <w:color w:val="FF0000"/>
        </w:rPr>
      </w:pPr>
      <w:r w:rsidRPr="0075008F">
        <w:rPr>
          <w:rFonts w:asciiTheme="minorHAnsi" w:hAnsiTheme="minorHAnsi" w:cstheme="minorHAnsi"/>
          <w:b/>
        </w:rPr>
        <w:t>***SOT***</w:t>
      </w:r>
      <w:r w:rsidRPr="0075008F">
        <w:rPr>
          <w:rFonts w:asciiTheme="minorHAnsi" w:hAnsiTheme="minorHAnsi" w:cstheme="minorHAnsi"/>
          <w:b/>
        </w:rPr>
        <w:br/>
        <w:t>Ashley Brim, speech language pathologist at OSF HealthCare in Alton, Illinois</w:t>
      </w:r>
      <w:r>
        <w:rPr>
          <w:rFonts w:asciiTheme="minorHAnsi" w:hAnsiTheme="minorHAnsi" w:cstheme="minorHAnsi"/>
          <w:b/>
        </w:rPr>
        <w:br/>
      </w:r>
      <w:r>
        <w:rPr>
          <w:rFonts w:asciiTheme="minorHAnsi" w:hAnsiTheme="minorHAnsi" w:cstheme="minorHAnsi"/>
          <w:color w:val="FF0000"/>
        </w:rPr>
        <w:br/>
      </w:r>
      <w:r w:rsidR="00EC4F96" w:rsidRPr="0075008F">
        <w:rPr>
          <w:rFonts w:asciiTheme="minorHAnsi" w:hAnsiTheme="minorHAnsi" w:cstheme="minorHAnsi"/>
          <w:color w:val="FF0000"/>
        </w:rPr>
        <w:t>“</w:t>
      </w:r>
      <w:r w:rsidR="001A7A9B" w:rsidRPr="0075008F">
        <w:rPr>
          <w:rFonts w:asciiTheme="minorHAnsi" w:hAnsiTheme="minorHAnsi" w:cstheme="minorHAnsi"/>
          <w:color w:val="FF0000"/>
        </w:rPr>
        <w:t>If I make a joke, this is what I need to look for in your face and your body language that tells me that I have uni</w:t>
      </w:r>
      <w:r>
        <w:rPr>
          <w:rFonts w:asciiTheme="minorHAnsi" w:hAnsiTheme="minorHAnsi" w:cstheme="minorHAnsi"/>
          <w:color w:val="FF0000"/>
        </w:rPr>
        <w:t xml:space="preserve">ntentionally made you unhappy. </w:t>
      </w:r>
      <w:r w:rsidR="001A7A9B" w:rsidRPr="0075008F">
        <w:rPr>
          <w:rFonts w:asciiTheme="minorHAnsi" w:hAnsiTheme="minorHAnsi" w:cstheme="minorHAnsi"/>
          <w:color w:val="FF0000"/>
        </w:rPr>
        <w:t>Whenever I thought that it was more humorous on that side.”</w:t>
      </w:r>
      <w:r>
        <w:rPr>
          <w:rFonts w:asciiTheme="minorHAnsi" w:hAnsiTheme="minorHAnsi" w:cstheme="minorHAnsi"/>
          <w:color w:val="FF0000"/>
        </w:rPr>
        <w:t xml:space="preserve"> (:13)</w:t>
      </w:r>
    </w:p>
    <w:p w14:paraId="669CFFD5" w14:textId="39021F8E" w:rsidR="00C90D97" w:rsidRDefault="0075008F" w:rsidP="00363A63">
      <w:pPr>
        <w:rPr>
          <w:rFonts w:asciiTheme="minorHAnsi" w:hAnsiTheme="minorHAnsi" w:cstheme="minorHAnsi"/>
        </w:rPr>
      </w:pPr>
      <w:r>
        <w:rPr>
          <w:rFonts w:asciiTheme="minorHAnsi" w:hAnsiTheme="minorHAnsi" w:cstheme="minorHAnsi"/>
        </w:rPr>
        <w:br/>
      </w:r>
      <w:r w:rsidR="00C90D97" w:rsidRPr="009572F3">
        <w:rPr>
          <w:rFonts w:asciiTheme="minorHAnsi" w:hAnsiTheme="minorHAnsi" w:cstheme="minorHAnsi"/>
        </w:rPr>
        <w:t xml:space="preserve">While the more well-known physical therapy may involve </w:t>
      </w:r>
      <w:r w:rsidR="00C4274D">
        <w:rPr>
          <w:rFonts w:asciiTheme="minorHAnsi" w:hAnsiTheme="minorHAnsi" w:cstheme="minorHAnsi"/>
        </w:rPr>
        <w:t>stretching or other exercises,</w:t>
      </w:r>
      <w:r w:rsidR="00C90D97" w:rsidRPr="009572F3">
        <w:rPr>
          <w:rFonts w:asciiTheme="minorHAnsi" w:hAnsiTheme="minorHAnsi" w:cstheme="minorHAnsi"/>
        </w:rPr>
        <w:t xml:space="preserve"> therapy for a NVLD, Brim says, usually involves a social script activity.</w:t>
      </w:r>
    </w:p>
    <w:p w14:paraId="21815A3D" w14:textId="010F9C61" w:rsidR="0075008F" w:rsidRPr="009572F3" w:rsidRDefault="0075008F" w:rsidP="00363A63">
      <w:pPr>
        <w:rPr>
          <w:rFonts w:asciiTheme="minorHAnsi" w:hAnsiTheme="minorHAnsi" w:cstheme="minorHAnsi"/>
        </w:rPr>
      </w:pPr>
      <w:r w:rsidRPr="0075008F">
        <w:rPr>
          <w:rFonts w:asciiTheme="minorHAnsi" w:hAnsiTheme="minorHAnsi" w:cstheme="minorHAnsi"/>
          <w:b/>
        </w:rPr>
        <w:t>***SOT***</w:t>
      </w:r>
      <w:r w:rsidRPr="0075008F">
        <w:rPr>
          <w:rFonts w:asciiTheme="minorHAnsi" w:hAnsiTheme="minorHAnsi" w:cstheme="minorHAnsi"/>
          <w:b/>
        </w:rPr>
        <w:br/>
        <w:t>Ashley Brim, speech language pathologist at OSF HealthCare in Alton, Illinois</w:t>
      </w:r>
    </w:p>
    <w:p w14:paraId="595D8418" w14:textId="32F1FECC" w:rsidR="005E0D9A" w:rsidRPr="009572F3" w:rsidRDefault="005E0D9A" w:rsidP="005E0D9A">
      <w:pPr>
        <w:pStyle w:val="PlainText"/>
        <w:rPr>
          <w:rFonts w:asciiTheme="minorHAnsi" w:hAnsiTheme="minorHAnsi" w:cstheme="minorHAnsi"/>
        </w:rPr>
      </w:pPr>
      <w:r w:rsidRPr="0075008F">
        <w:rPr>
          <w:rFonts w:asciiTheme="minorHAnsi" w:hAnsiTheme="minorHAnsi" w:cstheme="minorHAnsi"/>
          <w:color w:val="FF0000"/>
        </w:rPr>
        <w:t xml:space="preserve">“I want you to tell me what identifications you can find </w:t>
      </w:r>
      <w:r w:rsidR="009572F3" w:rsidRPr="0075008F">
        <w:rPr>
          <w:rFonts w:asciiTheme="minorHAnsi" w:hAnsiTheme="minorHAnsi" w:cstheme="minorHAnsi"/>
          <w:color w:val="FF0000"/>
        </w:rPr>
        <w:t>in</w:t>
      </w:r>
      <w:r w:rsidRPr="0075008F">
        <w:rPr>
          <w:rFonts w:asciiTheme="minorHAnsi" w:hAnsiTheme="minorHAnsi" w:cstheme="minorHAnsi"/>
          <w:color w:val="FF0000"/>
        </w:rPr>
        <w:t xml:space="preserve"> this picture, in this video that tells you this person is upset or that tells</w:t>
      </w:r>
      <w:r w:rsidR="0075008F">
        <w:rPr>
          <w:rFonts w:asciiTheme="minorHAnsi" w:hAnsiTheme="minorHAnsi" w:cstheme="minorHAnsi"/>
          <w:color w:val="FF0000"/>
        </w:rPr>
        <w:t xml:space="preserve"> you that this person is happy. </w:t>
      </w:r>
      <w:r w:rsidRPr="0075008F">
        <w:rPr>
          <w:rFonts w:asciiTheme="minorHAnsi" w:hAnsiTheme="minorHAnsi" w:cstheme="minorHAnsi"/>
          <w:color w:val="FF0000"/>
        </w:rPr>
        <w:t>And then vice versa. It's very similar for kids. Usually people with autism have some more difficulties with pragmatics</w:t>
      </w:r>
      <w:r w:rsidR="009572F3" w:rsidRPr="0075008F">
        <w:rPr>
          <w:rFonts w:asciiTheme="minorHAnsi" w:hAnsiTheme="minorHAnsi" w:cstheme="minorHAnsi"/>
          <w:color w:val="FF0000"/>
        </w:rPr>
        <w:t>,</w:t>
      </w:r>
      <w:r w:rsidRPr="0075008F">
        <w:rPr>
          <w:rFonts w:asciiTheme="minorHAnsi" w:hAnsiTheme="minorHAnsi" w:cstheme="minorHAnsi"/>
          <w:color w:val="FF0000"/>
        </w:rPr>
        <w:t xml:space="preserve"> kind of understanding that</w:t>
      </w:r>
      <w:r w:rsidR="0075008F">
        <w:rPr>
          <w:rFonts w:asciiTheme="minorHAnsi" w:hAnsiTheme="minorHAnsi" w:cstheme="minorHAnsi"/>
          <w:color w:val="FF0000"/>
        </w:rPr>
        <w:t xml:space="preserve">. </w:t>
      </w:r>
      <w:bookmarkStart w:id="0" w:name="_GoBack"/>
      <w:bookmarkEnd w:id="0"/>
      <w:r w:rsidR="009572F3" w:rsidRPr="0075008F">
        <w:rPr>
          <w:rFonts w:asciiTheme="minorHAnsi" w:hAnsiTheme="minorHAnsi" w:cstheme="minorHAnsi"/>
          <w:color w:val="FF0000"/>
        </w:rPr>
        <w:t>A</w:t>
      </w:r>
      <w:r w:rsidRPr="0075008F">
        <w:rPr>
          <w:rFonts w:asciiTheme="minorHAnsi" w:hAnsiTheme="minorHAnsi" w:cstheme="minorHAnsi"/>
          <w:color w:val="FF0000"/>
        </w:rPr>
        <w:t>nd then ide</w:t>
      </w:r>
      <w:r w:rsidR="009572F3" w:rsidRPr="0075008F">
        <w:rPr>
          <w:rFonts w:asciiTheme="minorHAnsi" w:hAnsiTheme="minorHAnsi" w:cstheme="minorHAnsi"/>
          <w:color w:val="FF0000"/>
        </w:rPr>
        <w:t xml:space="preserve">ntifying, </w:t>
      </w:r>
      <w:r w:rsidR="00EC4F96" w:rsidRPr="0075008F">
        <w:rPr>
          <w:rFonts w:asciiTheme="minorHAnsi" w:hAnsiTheme="minorHAnsi" w:cstheme="minorHAnsi"/>
          <w:color w:val="FF0000"/>
        </w:rPr>
        <w:t>OK</w:t>
      </w:r>
      <w:r w:rsidRPr="0075008F">
        <w:rPr>
          <w:rFonts w:asciiTheme="minorHAnsi" w:hAnsiTheme="minorHAnsi" w:cstheme="minorHAnsi"/>
          <w:color w:val="FF0000"/>
        </w:rPr>
        <w:t>, this is what this emotion is. This is how I respond to this emotion.”</w:t>
      </w:r>
      <w:r w:rsidRPr="009572F3">
        <w:rPr>
          <w:rFonts w:asciiTheme="minorHAnsi" w:hAnsiTheme="minorHAnsi" w:cstheme="minorHAnsi"/>
        </w:rPr>
        <w:br/>
      </w:r>
    </w:p>
    <w:p w14:paraId="19E96CDB" w14:textId="3EDC9ADB" w:rsidR="00C90D97" w:rsidRPr="009572F3" w:rsidRDefault="00EC4F96" w:rsidP="00363A63">
      <w:pPr>
        <w:rPr>
          <w:rFonts w:asciiTheme="minorHAnsi" w:hAnsiTheme="minorHAnsi" w:cstheme="minorHAnsi"/>
        </w:rPr>
      </w:pPr>
      <w:r>
        <w:rPr>
          <w:rFonts w:asciiTheme="minorHAnsi" w:hAnsiTheme="minorHAnsi" w:cstheme="minorHAnsi"/>
        </w:rPr>
        <w:t>T</w:t>
      </w:r>
      <w:r w:rsidR="00C90D97" w:rsidRPr="009572F3">
        <w:rPr>
          <w:rFonts w:asciiTheme="minorHAnsi" w:hAnsiTheme="minorHAnsi" w:cstheme="minorHAnsi"/>
        </w:rPr>
        <w:t>herapy also includes sending the patient around the rehabilitation office to talk to Mission Partners</w:t>
      </w:r>
      <w:r w:rsidR="00C4274D">
        <w:rPr>
          <w:rFonts w:asciiTheme="minorHAnsi" w:hAnsiTheme="minorHAnsi" w:cstheme="minorHAnsi"/>
        </w:rPr>
        <w:t xml:space="preserve"> (OSF HealthCare employees)</w:t>
      </w:r>
      <w:r w:rsidR="00C90D97" w:rsidRPr="009572F3">
        <w:rPr>
          <w:rFonts w:asciiTheme="minorHAnsi" w:hAnsiTheme="minorHAnsi" w:cstheme="minorHAnsi"/>
        </w:rPr>
        <w:t>. This gets the person real-life practice in social interaction.</w:t>
      </w:r>
    </w:p>
    <w:p w14:paraId="4AE21F21" w14:textId="0CAA7825" w:rsidR="005F1341" w:rsidRPr="009572F3" w:rsidRDefault="006D36A2" w:rsidP="00363A63">
      <w:pPr>
        <w:rPr>
          <w:rFonts w:asciiTheme="minorHAnsi" w:hAnsiTheme="minorHAnsi" w:cstheme="minorHAnsi"/>
        </w:rPr>
      </w:pPr>
      <w:r w:rsidRPr="009572F3">
        <w:rPr>
          <w:rFonts w:asciiTheme="minorHAnsi" w:hAnsiTheme="minorHAnsi" w:cstheme="minorHAnsi"/>
        </w:rPr>
        <w:t xml:space="preserve">Brim </w:t>
      </w:r>
      <w:r w:rsidR="00C90D97" w:rsidRPr="009572F3">
        <w:rPr>
          <w:rFonts w:asciiTheme="minorHAnsi" w:hAnsiTheme="minorHAnsi" w:cstheme="minorHAnsi"/>
        </w:rPr>
        <w:t>adds that</w:t>
      </w:r>
      <w:r w:rsidRPr="009572F3">
        <w:rPr>
          <w:rFonts w:asciiTheme="minorHAnsi" w:hAnsiTheme="minorHAnsi" w:cstheme="minorHAnsi"/>
        </w:rPr>
        <w:t xml:space="preserve"> young people are at an age where they’re learning how to interact socially and build long-lasting friendships. So it’s important that if a parent, teacher, or other caregiver sees signs of a learning disorder, </w:t>
      </w:r>
      <w:r w:rsidR="00C4274D">
        <w:rPr>
          <w:rFonts w:asciiTheme="minorHAnsi" w:hAnsiTheme="minorHAnsi" w:cstheme="minorHAnsi"/>
        </w:rPr>
        <w:t xml:space="preserve">they </w:t>
      </w:r>
      <w:r w:rsidRPr="009572F3">
        <w:rPr>
          <w:rFonts w:asciiTheme="minorHAnsi" w:hAnsiTheme="minorHAnsi" w:cstheme="minorHAnsi"/>
        </w:rPr>
        <w:t>talk to a health</w:t>
      </w:r>
      <w:r w:rsidR="00C4274D">
        <w:rPr>
          <w:rFonts w:asciiTheme="minorHAnsi" w:hAnsiTheme="minorHAnsi" w:cstheme="minorHAnsi"/>
        </w:rPr>
        <w:t xml:space="preserve"> </w:t>
      </w:r>
      <w:r w:rsidRPr="009572F3">
        <w:rPr>
          <w:rFonts w:asciiTheme="minorHAnsi" w:hAnsiTheme="minorHAnsi" w:cstheme="minorHAnsi"/>
        </w:rPr>
        <w:t>care provider right away.</w:t>
      </w:r>
    </w:p>
    <w:sectPr w:rsidR="005F1341" w:rsidRPr="009572F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B9"/>
    <w:rsid w:val="00016D7D"/>
    <w:rsid w:val="00187D2E"/>
    <w:rsid w:val="001A7A9B"/>
    <w:rsid w:val="00274933"/>
    <w:rsid w:val="00297193"/>
    <w:rsid w:val="00363A63"/>
    <w:rsid w:val="005E0D9A"/>
    <w:rsid w:val="005E1491"/>
    <w:rsid w:val="005E4404"/>
    <w:rsid w:val="005E5BF7"/>
    <w:rsid w:val="005F1341"/>
    <w:rsid w:val="006A1319"/>
    <w:rsid w:val="006B51F1"/>
    <w:rsid w:val="006D36A2"/>
    <w:rsid w:val="0075008F"/>
    <w:rsid w:val="008779DD"/>
    <w:rsid w:val="009572F3"/>
    <w:rsid w:val="009A56B9"/>
    <w:rsid w:val="00A30864"/>
    <w:rsid w:val="00A56803"/>
    <w:rsid w:val="00A8477A"/>
    <w:rsid w:val="00BB6A2F"/>
    <w:rsid w:val="00BD76E8"/>
    <w:rsid w:val="00C211A2"/>
    <w:rsid w:val="00C4274D"/>
    <w:rsid w:val="00C90D97"/>
    <w:rsid w:val="00D73D90"/>
    <w:rsid w:val="00DB3202"/>
    <w:rsid w:val="00E10E31"/>
    <w:rsid w:val="00E6349C"/>
    <w:rsid w:val="00EC4F96"/>
    <w:rsid w:val="00F4203F"/>
    <w:rsid w:val="00F9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2ADC"/>
  <w15:chartTrackingRefBased/>
  <w15:docId w15:val="{8BFE0BC0-5A6C-4096-8280-6EE5C93C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5F1341"/>
    <w:rPr>
      <w:color w:val="007F9B" w:themeColor="hyperlink"/>
      <w:u w:val="single"/>
    </w:rPr>
  </w:style>
  <w:style w:type="paragraph" w:styleId="PlainText">
    <w:name w:val="Plain Text"/>
    <w:basedOn w:val="Normal"/>
    <w:link w:val="PlainTextChar"/>
    <w:uiPriority w:val="99"/>
    <w:unhideWhenUsed/>
    <w:rsid w:val="008779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79D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5146">
      <w:bodyDiv w:val="1"/>
      <w:marLeft w:val="0"/>
      <w:marRight w:val="0"/>
      <w:marTop w:val="0"/>
      <w:marBottom w:val="0"/>
      <w:divBdr>
        <w:top w:val="none" w:sz="0" w:space="0" w:color="auto"/>
        <w:left w:val="none" w:sz="0" w:space="0" w:color="auto"/>
        <w:bottom w:val="none" w:sz="0" w:space="0" w:color="auto"/>
        <w:right w:val="none" w:sz="0" w:space="0" w:color="auto"/>
      </w:divBdr>
    </w:div>
    <w:div w:id="18398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osfhealthcare.org/practices/43/1294/osf-rehabilitation/" TargetMode="External"/><Relationship Id="rId4" Type="http://schemas.openxmlformats.org/officeDocument/2006/relationships/customXml" Target="../customXml/item4.xml"/><Relationship Id="rId9" Type="http://schemas.openxmlformats.org/officeDocument/2006/relationships/hyperlink" Target="https://newsroom.osfhealthcare.org/shining-a-light-on-alopec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sxpqvuxe.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TemplafyTemplateConfiguration><![CDATA[{"elementsMetadata":[],"transformationConfigurations":[],"isBaseTemplate":false,"templateName":"OSF HealthCare Blank","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14136-EC8C-4B63-BAD8-808DBC84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194B9378-D48C-49E8-8859-D0A4903E7EC4}">
  <ds:schemaRefs/>
</ds:datastoreItem>
</file>

<file path=customXml/itemProps4.xml><?xml version="1.0" encoding="utf-8"?>
<ds:datastoreItem xmlns:ds="http://schemas.openxmlformats.org/officeDocument/2006/customXml" ds:itemID="{29D73B0E-E9A8-4C7E-A2BF-BF021CA3A94D}">
  <ds:schemaRef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9579060-22BD-4B70-8B8B-076A03E01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sxpqvuxe</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2022-04-07T17:02:00Z</cp:lastPrinted>
  <dcterms:created xsi:type="dcterms:W3CDTF">2022-04-07T17:10:00Z</dcterms:created>
  <dcterms:modified xsi:type="dcterms:W3CDTF">2022-04-07T17:10:00Z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