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183E" w14:textId="77777777" w:rsidR="00363A63" w:rsidRPr="00517970" w:rsidRDefault="00D15B6F" w:rsidP="00363A63">
      <w:pPr>
        <w:rPr>
          <w:rFonts w:asciiTheme="minorHAnsi" w:hAnsiTheme="minorHAnsi" w:cstheme="minorHAnsi"/>
          <w:b/>
          <w:sz w:val="24"/>
        </w:rPr>
      </w:pPr>
      <w:r w:rsidRPr="00517970">
        <w:rPr>
          <w:rFonts w:asciiTheme="minorHAnsi" w:hAnsiTheme="minorHAnsi" w:cstheme="minorHAnsi"/>
          <w:b/>
          <w:sz w:val="24"/>
        </w:rPr>
        <w:t>Breastfeeding vs. formula: talk to an expert</w:t>
      </w:r>
    </w:p>
    <w:p w14:paraId="6F98F396" w14:textId="77777777" w:rsidR="00D15B6F" w:rsidRPr="00517970" w:rsidRDefault="00D15B6F" w:rsidP="00363A63">
      <w:pPr>
        <w:rPr>
          <w:rFonts w:asciiTheme="minorHAnsi" w:hAnsiTheme="minorHAnsi" w:cstheme="minorHAnsi"/>
          <w:b/>
          <w:sz w:val="24"/>
        </w:rPr>
      </w:pPr>
    </w:p>
    <w:p w14:paraId="59C5C571" w14:textId="53E1A489" w:rsidR="00D15B6F" w:rsidRPr="00517970" w:rsidRDefault="00D15B6F" w:rsidP="00363A63">
      <w:pPr>
        <w:rPr>
          <w:rFonts w:asciiTheme="minorHAnsi" w:hAnsiTheme="minorHAnsi" w:cstheme="minorHAnsi"/>
          <w:sz w:val="24"/>
        </w:rPr>
      </w:pPr>
      <w:r w:rsidRPr="00517970">
        <w:rPr>
          <w:rFonts w:asciiTheme="minorHAnsi" w:hAnsiTheme="minorHAnsi" w:cstheme="minorHAnsi"/>
          <w:sz w:val="24"/>
        </w:rPr>
        <w:t>Among the many decision</w:t>
      </w:r>
      <w:r w:rsidR="001F712D" w:rsidRPr="00517970">
        <w:rPr>
          <w:rFonts w:asciiTheme="minorHAnsi" w:hAnsiTheme="minorHAnsi" w:cstheme="minorHAnsi"/>
          <w:sz w:val="24"/>
        </w:rPr>
        <w:t>s a mother has to make in the first six months of her child’s life: should I breastfeed or use formula?</w:t>
      </w:r>
    </w:p>
    <w:p w14:paraId="7EE17DCB" w14:textId="5C54EC2C" w:rsidR="001F712D" w:rsidRPr="00517970" w:rsidRDefault="001F712D" w:rsidP="00363A63">
      <w:pPr>
        <w:rPr>
          <w:rFonts w:asciiTheme="minorHAnsi" w:hAnsiTheme="minorHAnsi" w:cstheme="minorHAnsi"/>
          <w:sz w:val="24"/>
        </w:rPr>
      </w:pPr>
      <w:r w:rsidRPr="00517970">
        <w:rPr>
          <w:rFonts w:asciiTheme="minorHAnsi" w:hAnsiTheme="minorHAnsi" w:cstheme="minorHAnsi"/>
          <w:sz w:val="24"/>
        </w:rPr>
        <w:t>Decades ago, the primary sounding board for that decision may have been a family member or friend. While those connections are still important, experts say you should consider information driven by data and science.</w:t>
      </w:r>
    </w:p>
    <w:p w14:paraId="436135B1" w14:textId="02C6947D" w:rsidR="007116D1" w:rsidRPr="00517970" w:rsidRDefault="001F712D" w:rsidP="00363A63">
      <w:pPr>
        <w:rPr>
          <w:rFonts w:asciiTheme="minorHAnsi" w:hAnsiTheme="minorHAnsi" w:cstheme="minorHAnsi"/>
          <w:color w:val="000000"/>
          <w:sz w:val="24"/>
        </w:rPr>
      </w:pPr>
      <w:r w:rsidRPr="00517970">
        <w:rPr>
          <w:rFonts w:asciiTheme="minorHAnsi" w:hAnsiTheme="minorHAnsi" w:cstheme="minorHAnsi"/>
          <w:sz w:val="24"/>
        </w:rPr>
        <w:t xml:space="preserve">That’s where people like Cristy Shafer and Heather Ludwig come in. The two are </w:t>
      </w:r>
      <w:r w:rsidR="00CE1F0E" w:rsidRPr="00517970">
        <w:rPr>
          <w:rFonts w:asciiTheme="minorHAnsi" w:hAnsiTheme="minorHAnsi" w:cstheme="minorHAnsi"/>
          <w:sz w:val="24"/>
        </w:rPr>
        <w:t>i</w:t>
      </w:r>
      <w:r w:rsidR="00E43E13" w:rsidRPr="00517970">
        <w:rPr>
          <w:rFonts w:asciiTheme="minorHAnsi" w:hAnsiTheme="minorHAnsi" w:cstheme="minorHAnsi"/>
          <w:sz w:val="24"/>
        </w:rPr>
        <w:t>nternational board</w:t>
      </w:r>
      <w:r w:rsidR="00CE1F0E" w:rsidRPr="00517970">
        <w:rPr>
          <w:rFonts w:asciiTheme="minorHAnsi" w:hAnsiTheme="minorHAnsi" w:cstheme="minorHAnsi"/>
          <w:sz w:val="24"/>
        </w:rPr>
        <w:t xml:space="preserve"> certified</w:t>
      </w:r>
      <w:r w:rsidR="009209D9" w:rsidRPr="00517970">
        <w:rPr>
          <w:rFonts w:asciiTheme="minorHAnsi" w:hAnsiTheme="minorHAnsi" w:cstheme="minorHAnsi"/>
          <w:sz w:val="24"/>
        </w:rPr>
        <w:t xml:space="preserve"> </w:t>
      </w:r>
      <w:r w:rsidRPr="00517970">
        <w:rPr>
          <w:rFonts w:asciiTheme="minorHAnsi" w:hAnsiTheme="minorHAnsi" w:cstheme="minorHAnsi"/>
          <w:sz w:val="24"/>
        </w:rPr>
        <w:t xml:space="preserve">lactation consultants at </w:t>
      </w:r>
      <w:hyperlink r:id="rId9" w:history="1">
        <w:r w:rsidRPr="00517970">
          <w:rPr>
            <w:rStyle w:val="Hyperlink"/>
            <w:rFonts w:asciiTheme="minorHAnsi" w:hAnsiTheme="minorHAnsi" w:cstheme="minorHAnsi"/>
            <w:sz w:val="24"/>
          </w:rPr>
          <w:t>OSF HealthCare in Urbana, Illinois</w:t>
        </w:r>
      </w:hyperlink>
      <w:r w:rsidRPr="00517970">
        <w:rPr>
          <w:rFonts w:asciiTheme="minorHAnsi" w:hAnsiTheme="minorHAnsi" w:cstheme="minorHAnsi"/>
          <w:sz w:val="24"/>
        </w:rPr>
        <w:t xml:space="preserve">, which recently was recognized by the </w:t>
      </w:r>
      <w:r w:rsidRPr="00517970">
        <w:rPr>
          <w:rFonts w:asciiTheme="minorHAnsi" w:hAnsiTheme="minorHAnsi" w:cstheme="minorHAnsi"/>
          <w:color w:val="000000"/>
          <w:sz w:val="24"/>
        </w:rPr>
        <w:t>International Board of Lactation Consultant Examiners</w:t>
      </w:r>
      <w:r w:rsidRPr="00517970">
        <w:rPr>
          <w:rFonts w:asciiTheme="minorHAnsi" w:hAnsiTheme="minorHAnsi" w:cstheme="minorHAnsi"/>
          <w:color w:val="000000"/>
          <w:sz w:val="24"/>
          <w:vertAlign w:val="superscript"/>
        </w:rPr>
        <w:t>®</w:t>
      </w:r>
      <w:r w:rsidRPr="00517970">
        <w:rPr>
          <w:rFonts w:asciiTheme="minorHAnsi" w:hAnsiTheme="minorHAnsi" w:cstheme="minorHAnsi"/>
          <w:color w:val="000000"/>
          <w:sz w:val="24"/>
        </w:rPr>
        <w:t xml:space="preserve"> and International Lactation Consultant Association</w:t>
      </w:r>
      <w:r w:rsidRPr="00517970">
        <w:rPr>
          <w:rFonts w:asciiTheme="minorHAnsi" w:hAnsiTheme="minorHAnsi" w:cstheme="minorHAnsi"/>
          <w:color w:val="000000"/>
          <w:sz w:val="24"/>
          <w:vertAlign w:val="superscript"/>
        </w:rPr>
        <w:t>®</w:t>
      </w:r>
      <w:r w:rsidRPr="00517970">
        <w:rPr>
          <w:rFonts w:asciiTheme="minorHAnsi" w:hAnsiTheme="minorHAnsi" w:cstheme="minorHAnsi"/>
          <w:color w:val="000000"/>
          <w:sz w:val="24"/>
        </w:rPr>
        <w:t xml:space="preserve"> for excellence in lactation care.</w:t>
      </w:r>
    </w:p>
    <w:p w14:paraId="46DAC9FF" w14:textId="625A8328" w:rsidR="00CB499A" w:rsidRPr="00517970" w:rsidRDefault="007116D1" w:rsidP="00363A63">
      <w:pPr>
        <w:rPr>
          <w:rFonts w:asciiTheme="minorHAnsi" w:hAnsiTheme="minorHAnsi" w:cstheme="minorHAnsi"/>
          <w:color w:val="000000"/>
          <w:sz w:val="24"/>
        </w:rPr>
      </w:pPr>
      <w:r w:rsidRPr="00517970">
        <w:rPr>
          <w:rFonts w:asciiTheme="minorHAnsi" w:hAnsiTheme="minorHAnsi" w:cstheme="minorHAnsi"/>
          <w:color w:val="000000"/>
          <w:sz w:val="24"/>
        </w:rPr>
        <w:t>That care starts</w:t>
      </w:r>
      <w:r w:rsidR="00D47914" w:rsidRPr="00517970">
        <w:rPr>
          <w:rFonts w:asciiTheme="minorHAnsi" w:hAnsiTheme="minorHAnsi" w:cstheme="minorHAnsi"/>
          <w:color w:val="000000"/>
          <w:sz w:val="24"/>
        </w:rPr>
        <w:t xml:space="preserve">, </w:t>
      </w:r>
      <w:r w:rsidR="009209D9" w:rsidRPr="00517970">
        <w:rPr>
          <w:rFonts w:asciiTheme="minorHAnsi" w:hAnsiTheme="minorHAnsi" w:cstheme="minorHAnsi"/>
          <w:color w:val="000000"/>
          <w:sz w:val="24"/>
        </w:rPr>
        <w:t>Ludwig</w:t>
      </w:r>
      <w:r w:rsidR="00D47914" w:rsidRPr="00517970">
        <w:rPr>
          <w:rFonts w:asciiTheme="minorHAnsi" w:hAnsiTheme="minorHAnsi" w:cstheme="minorHAnsi"/>
          <w:color w:val="000000"/>
          <w:sz w:val="24"/>
        </w:rPr>
        <w:t xml:space="preserve"> says, before moms</w:t>
      </w:r>
      <w:r w:rsidR="00EA22FA" w:rsidRPr="00517970">
        <w:rPr>
          <w:rFonts w:asciiTheme="minorHAnsi" w:hAnsiTheme="minorHAnsi" w:cstheme="minorHAnsi"/>
          <w:color w:val="000000"/>
          <w:sz w:val="24"/>
        </w:rPr>
        <w:t xml:space="preserve"> even come to the hospital to</w:t>
      </w:r>
      <w:r w:rsidR="00D47914" w:rsidRPr="00517970">
        <w:rPr>
          <w:rFonts w:asciiTheme="minorHAnsi" w:hAnsiTheme="minorHAnsi" w:cstheme="minorHAnsi"/>
          <w:color w:val="000000"/>
          <w:sz w:val="24"/>
        </w:rPr>
        <w:t xml:space="preserve"> </w:t>
      </w:r>
      <w:r w:rsidRPr="00517970">
        <w:rPr>
          <w:rFonts w:asciiTheme="minorHAnsi" w:hAnsiTheme="minorHAnsi" w:cstheme="minorHAnsi"/>
          <w:color w:val="000000"/>
          <w:sz w:val="24"/>
        </w:rPr>
        <w:t>give birth, and it continues after they leave.</w:t>
      </w:r>
      <w:r w:rsidR="009209D9" w:rsidRPr="00517970">
        <w:rPr>
          <w:rFonts w:asciiTheme="minorHAnsi" w:hAnsiTheme="minorHAnsi" w:cstheme="minorHAnsi"/>
          <w:color w:val="000000"/>
          <w:sz w:val="24"/>
        </w:rPr>
        <w:t xml:space="preserve"> And she relishes every second.</w:t>
      </w:r>
    </w:p>
    <w:p w14:paraId="24CF83DF" w14:textId="7211748D" w:rsidR="009209D9" w:rsidRPr="00517970" w:rsidRDefault="009209D9" w:rsidP="00363A63">
      <w:pPr>
        <w:rPr>
          <w:rFonts w:asciiTheme="minorHAnsi" w:hAnsiTheme="minorHAnsi" w:cstheme="minorHAnsi"/>
          <w:color w:val="000000"/>
          <w:sz w:val="24"/>
        </w:rPr>
      </w:pPr>
      <w:r w:rsidRPr="00517970">
        <w:rPr>
          <w:rFonts w:asciiTheme="minorHAnsi" w:hAnsiTheme="minorHAnsi" w:cstheme="minorHAnsi"/>
          <w:color w:val="000000"/>
          <w:sz w:val="24"/>
        </w:rPr>
        <w:t>“I get to meet people prenatally which is great because I don’t have to say goodbye when they have their baby and leave the hospital,” Ludwig says. “I get to continue to support families sometimes for years on end, sometimes through multiple children.”</w:t>
      </w:r>
    </w:p>
    <w:p w14:paraId="40F52C53" w14:textId="5BB4B83C" w:rsidR="001F712D" w:rsidRPr="00517970" w:rsidRDefault="00D47914" w:rsidP="00363A63">
      <w:pPr>
        <w:rPr>
          <w:rFonts w:asciiTheme="minorHAnsi" w:hAnsiTheme="minorHAnsi" w:cstheme="minorHAnsi"/>
          <w:color w:val="000000"/>
          <w:sz w:val="24"/>
        </w:rPr>
      </w:pPr>
      <w:r w:rsidRPr="00517970">
        <w:rPr>
          <w:rFonts w:asciiTheme="minorHAnsi" w:hAnsiTheme="minorHAnsi" w:cstheme="minorHAnsi"/>
          <w:color w:val="000000"/>
          <w:sz w:val="24"/>
        </w:rPr>
        <w:t xml:space="preserve">Shafer stresses that breastfeeding vs. formula is a mother’s choice, but she does note the benefits of </w:t>
      </w:r>
      <w:r w:rsidR="008B3075" w:rsidRPr="00517970">
        <w:rPr>
          <w:rFonts w:asciiTheme="minorHAnsi" w:hAnsiTheme="minorHAnsi" w:cstheme="minorHAnsi"/>
          <w:color w:val="000000"/>
          <w:sz w:val="24"/>
        </w:rPr>
        <w:t>breastfeeding</w:t>
      </w:r>
      <w:r w:rsidRPr="00517970">
        <w:rPr>
          <w:rFonts w:asciiTheme="minorHAnsi" w:hAnsiTheme="minorHAnsi" w:cstheme="minorHAnsi"/>
          <w:color w:val="000000"/>
          <w:sz w:val="24"/>
        </w:rPr>
        <w:t>.</w:t>
      </w:r>
    </w:p>
    <w:p w14:paraId="4078477E" w14:textId="6DC64621" w:rsidR="006D7B78" w:rsidRPr="00517970" w:rsidRDefault="00D47914" w:rsidP="006D7B78">
      <w:pPr>
        <w:pStyle w:val="PlainText"/>
        <w:rPr>
          <w:rFonts w:asciiTheme="minorHAnsi" w:hAnsiTheme="minorHAnsi" w:cstheme="minorHAnsi"/>
          <w:sz w:val="24"/>
          <w:szCs w:val="24"/>
        </w:rPr>
      </w:pPr>
      <w:r w:rsidRPr="00517970">
        <w:rPr>
          <w:rFonts w:asciiTheme="minorHAnsi" w:hAnsiTheme="minorHAnsi" w:cstheme="minorHAnsi"/>
          <w:color w:val="000000"/>
          <w:sz w:val="24"/>
          <w:szCs w:val="24"/>
        </w:rPr>
        <w:t>“</w:t>
      </w:r>
      <w:r w:rsidR="006D7B78" w:rsidRPr="00517970">
        <w:rPr>
          <w:rFonts w:asciiTheme="minorHAnsi" w:hAnsiTheme="minorHAnsi" w:cstheme="minorHAnsi"/>
          <w:sz w:val="24"/>
          <w:szCs w:val="24"/>
        </w:rPr>
        <w:t>It provides nutrients that formula doesn't actually have in it. It also provides bonding and different things for the mom, medical things also for mom,” Shafer says. “So we try to get that information out there. If that's the decision you make and you want to breastfeed, then we want to make sure we give you 100% to ensure that you're getting what you need to be successful.”</w:t>
      </w:r>
    </w:p>
    <w:p w14:paraId="6A7D5181" w14:textId="70B59C12" w:rsidR="00CB499A" w:rsidRPr="00517970" w:rsidRDefault="00CB499A" w:rsidP="006D7B78">
      <w:pPr>
        <w:pStyle w:val="PlainText"/>
        <w:rPr>
          <w:rFonts w:asciiTheme="minorHAnsi" w:hAnsiTheme="minorHAnsi" w:cstheme="minorHAnsi"/>
          <w:sz w:val="24"/>
          <w:szCs w:val="24"/>
        </w:rPr>
      </w:pPr>
    </w:p>
    <w:p w14:paraId="1AD1E8AF" w14:textId="72F70D14" w:rsidR="00EA22FA" w:rsidRPr="00517970" w:rsidRDefault="00EA22FA" w:rsidP="006D7B78">
      <w:pPr>
        <w:pStyle w:val="PlainText"/>
        <w:rPr>
          <w:rFonts w:asciiTheme="minorHAnsi" w:hAnsiTheme="minorHAnsi" w:cstheme="minorHAnsi"/>
          <w:sz w:val="24"/>
          <w:szCs w:val="24"/>
        </w:rPr>
      </w:pPr>
      <w:r w:rsidRPr="00517970">
        <w:rPr>
          <w:rFonts w:asciiTheme="minorHAnsi" w:hAnsiTheme="minorHAnsi" w:cstheme="minorHAnsi"/>
          <w:sz w:val="24"/>
          <w:szCs w:val="24"/>
        </w:rPr>
        <w:t>Shafer calls the first couple days of a child’s life “very difficult” when it comes to successful breastfeeding. The infant may not latch onto the breast</w:t>
      </w:r>
      <w:r w:rsidR="00B4241F" w:rsidRPr="00517970">
        <w:rPr>
          <w:rFonts w:asciiTheme="minorHAnsi" w:hAnsiTheme="minorHAnsi" w:cstheme="minorHAnsi"/>
          <w:sz w:val="24"/>
          <w:szCs w:val="24"/>
        </w:rPr>
        <w:t xml:space="preserve"> or the mother may experience breast soreness.</w:t>
      </w:r>
    </w:p>
    <w:p w14:paraId="48BE9303" w14:textId="35873014" w:rsidR="008B726E" w:rsidRPr="00517970" w:rsidRDefault="008B726E" w:rsidP="006D7B78">
      <w:pPr>
        <w:pStyle w:val="PlainText"/>
        <w:rPr>
          <w:rFonts w:asciiTheme="minorHAnsi" w:hAnsiTheme="minorHAnsi" w:cstheme="minorHAnsi"/>
          <w:sz w:val="24"/>
          <w:szCs w:val="24"/>
        </w:rPr>
      </w:pPr>
    </w:p>
    <w:p w14:paraId="4FE4F87C" w14:textId="610BE556" w:rsidR="008B726E" w:rsidRPr="00517970" w:rsidRDefault="008B726E" w:rsidP="008B726E">
      <w:pPr>
        <w:pStyle w:val="PlainText"/>
        <w:rPr>
          <w:rFonts w:asciiTheme="minorHAnsi" w:hAnsiTheme="minorHAnsi" w:cstheme="minorHAnsi"/>
          <w:sz w:val="24"/>
          <w:szCs w:val="24"/>
        </w:rPr>
      </w:pPr>
      <w:r w:rsidRPr="00517970">
        <w:rPr>
          <w:rFonts w:asciiTheme="minorHAnsi" w:hAnsiTheme="minorHAnsi" w:cstheme="minorHAnsi"/>
          <w:sz w:val="24"/>
          <w:szCs w:val="24"/>
        </w:rPr>
        <w:t>“A lot of times you'll lose those moms in that first 24 to 48 hours because they think they're not doing it right. When it's really just that baby waking up to the fact of, ‘Oh my gosh. My nine months of getting everything from my mom is over. I'm going to have to work a little and start doing this for myself.’” Shafer says. “So it's explaining those things to the moms so they realize that it's nothing that they're doing wrong. It's just how this progression goes.”</w:t>
      </w:r>
    </w:p>
    <w:p w14:paraId="2069F43A" w14:textId="024C38DA" w:rsidR="00DB2DEC" w:rsidRPr="00517970" w:rsidRDefault="00DB2DEC" w:rsidP="008B726E">
      <w:pPr>
        <w:pStyle w:val="PlainText"/>
        <w:rPr>
          <w:rFonts w:asciiTheme="minorHAnsi" w:hAnsiTheme="minorHAnsi" w:cstheme="minorHAnsi"/>
          <w:sz w:val="24"/>
          <w:szCs w:val="24"/>
        </w:rPr>
      </w:pPr>
    </w:p>
    <w:p w14:paraId="412DC4D5" w14:textId="688EDF2A" w:rsidR="00DB2DEC" w:rsidRPr="00517970" w:rsidRDefault="00517970" w:rsidP="00517970">
      <w:pPr>
        <w:pStyle w:val="CommentText"/>
        <w:rPr>
          <w:rFonts w:asciiTheme="minorHAnsi" w:hAnsiTheme="minorHAnsi" w:cstheme="minorHAnsi"/>
          <w:sz w:val="24"/>
          <w:szCs w:val="24"/>
        </w:rPr>
      </w:pPr>
      <w:r w:rsidRPr="00517970">
        <w:rPr>
          <w:rFonts w:asciiTheme="minorHAnsi" w:hAnsiTheme="minorHAnsi" w:cstheme="minorHAnsi"/>
          <w:sz w:val="24"/>
          <w:szCs w:val="24"/>
        </w:rPr>
        <w:t xml:space="preserve">Shafer says exclusive breastfeeding usually spans six months, with solids added and continued breastfeeding until 12 months of age or longer, either with the child at the breast or using a </w:t>
      </w:r>
      <w:bookmarkStart w:id="0" w:name="_GoBack"/>
      <w:r w:rsidRPr="00517970">
        <w:rPr>
          <w:rFonts w:asciiTheme="minorHAnsi" w:hAnsiTheme="minorHAnsi" w:cstheme="minorHAnsi"/>
          <w:sz w:val="24"/>
          <w:szCs w:val="24"/>
        </w:rPr>
        <w:t>pump</w:t>
      </w:r>
      <w:bookmarkEnd w:id="0"/>
      <w:r w:rsidRPr="00517970">
        <w:rPr>
          <w:rFonts w:asciiTheme="minorHAnsi" w:hAnsiTheme="minorHAnsi" w:cstheme="minorHAnsi"/>
          <w:sz w:val="24"/>
          <w:szCs w:val="24"/>
        </w:rPr>
        <w:t xml:space="preserve"> and then mixing the breast</w:t>
      </w:r>
      <w:r w:rsidR="00D87844">
        <w:rPr>
          <w:rFonts w:asciiTheme="minorHAnsi" w:hAnsiTheme="minorHAnsi" w:cstheme="minorHAnsi"/>
          <w:sz w:val="24"/>
          <w:szCs w:val="24"/>
        </w:rPr>
        <w:t xml:space="preserve"> </w:t>
      </w:r>
      <w:r w:rsidRPr="00517970">
        <w:rPr>
          <w:rFonts w:asciiTheme="minorHAnsi" w:hAnsiTheme="minorHAnsi" w:cstheme="minorHAnsi"/>
          <w:sz w:val="24"/>
          <w:szCs w:val="24"/>
        </w:rPr>
        <w:t>milk into the food.</w:t>
      </w:r>
      <w:r>
        <w:rPr>
          <w:rFonts w:asciiTheme="minorHAnsi" w:hAnsiTheme="minorHAnsi" w:cstheme="minorHAnsi"/>
          <w:sz w:val="24"/>
          <w:szCs w:val="24"/>
        </w:rPr>
        <w:t xml:space="preserve"> The mixing</w:t>
      </w:r>
      <w:r w:rsidR="004B3DBD" w:rsidRPr="00517970">
        <w:rPr>
          <w:rFonts w:asciiTheme="minorHAnsi" w:hAnsiTheme="minorHAnsi" w:cstheme="minorHAnsi"/>
          <w:sz w:val="24"/>
          <w:szCs w:val="24"/>
        </w:rPr>
        <w:t xml:space="preserve"> provides nutrients and antibodies to the child.</w:t>
      </w:r>
    </w:p>
    <w:p w14:paraId="731B8A7D" w14:textId="27DEE4D3" w:rsidR="00DB2DEC" w:rsidRPr="00517970" w:rsidRDefault="00DB2DEC" w:rsidP="008B726E">
      <w:pPr>
        <w:pStyle w:val="PlainText"/>
        <w:rPr>
          <w:rFonts w:asciiTheme="minorHAnsi" w:hAnsiTheme="minorHAnsi" w:cstheme="minorHAnsi"/>
          <w:sz w:val="24"/>
          <w:szCs w:val="24"/>
        </w:rPr>
      </w:pPr>
    </w:p>
    <w:p w14:paraId="2CFD2E12" w14:textId="44C48576" w:rsidR="00DB2DEC" w:rsidRPr="00517970" w:rsidRDefault="00DB2DEC" w:rsidP="008B726E">
      <w:pPr>
        <w:pStyle w:val="PlainText"/>
        <w:rPr>
          <w:rFonts w:asciiTheme="minorHAnsi" w:hAnsiTheme="minorHAnsi" w:cstheme="minorHAnsi"/>
          <w:sz w:val="24"/>
          <w:szCs w:val="24"/>
        </w:rPr>
      </w:pPr>
      <w:r w:rsidRPr="00517970">
        <w:rPr>
          <w:rFonts w:asciiTheme="minorHAnsi" w:hAnsiTheme="minorHAnsi" w:cstheme="minorHAnsi"/>
          <w:sz w:val="24"/>
          <w:szCs w:val="24"/>
        </w:rPr>
        <w:lastRenderedPageBreak/>
        <w:t>Others may opt not to breastfeed</w:t>
      </w:r>
      <w:r w:rsidR="00145FA8">
        <w:rPr>
          <w:rFonts w:asciiTheme="minorHAnsi" w:hAnsiTheme="minorHAnsi" w:cstheme="minorHAnsi"/>
          <w:sz w:val="24"/>
          <w:szCs w:val="24"/>
        </w:rPr>
        <w:t>. Shafer says those people</w:t>
      </w:r>
      <w:r w:rsidR="001E451A" w:rsidRPr="00517970">
        <w:rPr>
          <w:rFonts w:asciiTheme="minorHAnsi" w:hAnsiTheme="minorHAnsi" w:cstheme="minorHAnsi"/>
          <w:sz w:val="24"/>
          <w:szCs w:val="24"/>
        </w:rPr>
        <w:t xml:space="preserve"> may be fearful of the practice because someone they know had a bad experience, such as not being able to produce milk. T</w:t>
      </w:r>
      <w:r w:rsidR="004B3DBD" w:rsidRPr="00517970">
        <w:rPr>
          <w:rFonts w:asciiTheme="minorHAnsi" w:hAnsiTheme="minorHAnsi" w:cstheme="minorHAnsi"/>
          <w:sz w:val="24"/>
          <w:szCs w:val="24"/>
        </w:rPr>
        <w:t>hat’s where formula comes into play.</w:t>
      </w:r>
    </w:p>
    <w:p w14:paraId="2DA8DD66" w14:textId="42424B86" w:rsidR="004B3DBD" w:rsidRPr="00517970" w:rsidRDefault="004B3DBD" w:rsidP="008B726E">
      <w:pPr>
        <w:pStyle w:val="PlainText"/>
        <w:rPr>
          <w:rFonts w:asciiTheme="minorHAnsi" w:hAnsiTheme="minorHAnsi" w:cstheme="minorHAnsi"/>
          <w:sz w:val="24"/>
          <w:szCs w:val="24"/>
        </w:rPr>
      </w:pPr>
    </w:p>
    <w:p w14:paraId="045839BC" w14:textId="05DB470B" w:rsidR="004B3DBD" w:rsidRPr="00517970" w:rsidRDefault="00ED3DBA" w:rsidP="008B726E">
      <w:pPr>
        <w:pStyle w:val="PlainText"/>
        <w:rPr>
          <w:rFonts w:asciiTheme="minorHAnsi" w:hAnsiTheme="minorHAnsi" w:cstheme="minorHAnsi"/>
          <w:sz w:val="24"/>
          <w:szCs w:val="24"/>
        </w:rPr>
      </w:pPr>
      <w:r w:rsidRPr="00517970">
        <w:rPr>
          <w:rFonts w:asciiTheme="minorHAnsi" w:hAnsiTheme="minorHAnsi" w:cstheme="minorHAnsi"/>
          <w:sz w:val="24"/>
          <w:szCs w:val="24"/>
        </w:rPr>
        <w:t>“One instance is decreasing the rate of obesity,” Shafer says of formula benefits. “We know that by a paced feeding method that we can decrease the stretching of that stomach early on, and that helps to decrease the obesity rate later on in life.”</w:t>
      </w:r>
    </w:p>
    <w:p w14:paraId="48411ACE" w14:textId="36380FCF" w:rsidR="001E451A" w:rsidRPr="00517970" w:rsidRDefault="001E451A" w:rsidP="008B726E">
      <w:pPr>
        <w:pStyle w:val="PlainText"/>
        <w:rPr>
          <w:rFonts w:asciiTheme="minorHAnsi" w:hAnsiTheme="minorHAnsi" w:cstheme="minorHAnsi"/>
          <w:sz w:val="24"/>
          <w:szCs w:val="24"/>
        </w:rPr>
      </w:pPr>
    </w:p>
    <w:p w14:paraId="1FC33DE3" w14:textId="352EF672" w:rsidR="001E451A" w:rsidRPr="00517970" w:rsidRDefault="001E451A" w:rsidP="008B726E">
      <w:pPr>
        <w:pStyle w:val="PlainText"/>
        <w:rPr>
          <w:rFonts w:asciiTheme="minorHAnsi" w:hAnsiTheme="minorHAnsi" w:cstheme="minorHAnsi"/>
          <w:sz w:val="24"/>
          <w:szCs w:val="24"/>
        </w:rPr>
      </w:pPr>
      <w:r w:rsidRPr="00517970">
        <w:rPr>
          <w:rFonts w:asciiTheme="minorHAnsi" w:hAnsiTheme="minorHAnsi" w:cstheme="minorHAnsi"/>
          <w:sz w:val="24"/>
          <w:szCs w:val="24"/>
        </w:rPr>
        <w:t>Other options for non-breastfeeding moms include a milk</w:t>
      </w:r>
      <w:r w:rsidR="00330D0D" w:rsidRPr="00517970">
        <w:rPr>
          <w:rFonts w:asciiTheme="minorHAnsi" w:hAnsiTheme="minorHAnsi" w:cstheme="minorHAnsi"/>
          <w:sz w:val="24"/>
          <w:szCs w:val="24"/>
        </w:rPr>
        <w:t xml:space="preserve"> bank from a trusted source</w:t>
      </w:r>
      <w:r w:rsidRPr="00517970">
        <w:rPr>
          <w:rFonts w:asciiTheme="minorHAnsi" w:hAnsiTheme="minorHAnsi" w:cstheme="minorHAnsi"/>
          <w:sz w:val="24"/>
          <w:szCs w:val="24"/>
        </w:rPr>
        <w:t xml:space="preserve"> like your local public health department.</w:t>
      </w:r>
    </w:p>
    <w:p w14:paraId="65B13978" w14:textId="06EB6E5A" w:rsidR="00330D0D" w:rsidRPr="00517970" w:rsidRDefault="00330D0D" w:rsidP="008B726E">
      <w:pPr>
        <w:pStyle w:val="PlainText"/>
        <w:rPr>
          <w:rFonts w:asciiTheme="minorHAnsi" w:hAnsiTheme="minorHAnsi" w:cstheme="minorHAnsi"/>
          <w:sz w:val="24"/>
          <w:szCs w:val="24"/>
        </w:rPr>
      </w:pPr>
    </w:p>
    <w:p w14:paraId="7D76B057" w14:textId="77777777" w:rsidR="00391948" w:rsidRPr="00517970" w:rsidRDefault="00330D0D" w:rsidP="00CB499A">
      <w:pPr>
        <w:pStyle w:val="PlainText"/>
        <w:rPr>
          <w:rFonts w:asciiTheme="minorHAnsi" w:hAnsiTheme="minorHAnsi" w:cstheme="minorHAnsi"/>
          <w:color w:val="000000"/>
          <w:sz w:val="24"/>
          <w:szCs w:val="24"/>
        </w:rPr>
      </w:pPr>
      <w:r w:rsidRPr="00517970">
        <w:rPr>
          <w:rFonts w:asciiTheme="minorHAnsi" w:hAnsiTheme="minorHAnsi" w:cstheme="minorHAnsi"/>
          <w:sz w:val="24"/>
          <w:szCs w:val="24"/>
        </w:rPr>
        <w:t>What’s on the “no list” for feeding your infant? Shafer says don’t trust unverified formula recipes online. Don’t dilute your formula to make it last longer. And don’t just use a gallon of milk from the store.</w:t>
      </w:r>
      <w:r w:rsidR="00F20B44" w:rsidRPr="00517970">
        <w:rPr>
          <w:rFonts w:asciiTheme="minorHAnsi" w:hAnsiTheme="minorHAnsi" w:cstheme="minorHAnsi"/>
          <w:sz w:val="24"/>
          <w:szCs w:val="24"/>
        </w:rPr>
        <w:br/>
      </w:r>
      <w:r w:rsidR="00F20B44" w:rsidRPr="00517970">
        <w:rPr>
          <w:rFonts w:asciiTheme="minorHAnsi" w:hAnsiTheme="minorHAnsi" w:cstheme="minorHAnsi"/>
          <w:sz w:val="24"/>
          <w:szCs w:val="24"/>
        </w:rPr>
        <w:br/>
      </w:r>
      <w:r w:rsidR="00D47914" w:rsidRPr="00517970">
        <w:rPr>
          <w:rFonts w:asciiTheme="minorHAnsi" w:hAnsiTheme="minorHAnsi" w:cstheme="minorHAnsi"/>
          <w:color w:val="000000"/>
          <w:sz w:val="24"/>
          <w:szCs w:val="24"/>
        </w:rPr>
        <w:t>To learn about lactation resources at OSF HealthCare in your area, contact your primary care provide</w:t>
      </w:r>
      <w:r w:rsidR="00730FE4" w:rsidRPr="00517970">
        <w:rPr>
          <w:rFonts w:asciiTheme="minorHAnsi" w:hAnsiTheme="minorHAnsi" w:cstheme="minorHAnsi"/>
          <w:color w:val="000000"/>
          <w:sz w:val="24"/>
          <w:szCs w:val="24"/>
        </w:rPr>
        <w:t>r</w:t>
      </w:r>
      <w:r w:rsidR="00465015" w:rsidRPr="00517970">
        <w:rPr>
          <w:rFonts w:asciiTheme="minorHAnsi" w:hAnsiTheme="minorHAnsi" w:cstheme="minorHAnsi"/>
          <w:color w:val="000000"/>
          <w:sz w:val="24"/>
          <w:szCs w:val="24"/>
        </w:rPr>
        <w:t xml:space="preserve"> or</w:t>
      </w:r>
      <w:r w:rsidR="00730FE4" w:rsidRPr="00517970">
        <w:rPr>
          <w:rFonts w:asciiTheme="minorHAnsi" w:hAnsiTheme="minorHAnsi" w:cstheme="minorHAnsi"/>
          <w:color w:val="000000"/>
          <w:sz w:val="24"/>
          <w:szCs w:val="24"/>
        </w:rPr>
        <w:t xml:space="preserve"> pediatrician</w:t>
      </w:r>
      <w:r w:rsidR="00465015" w:rsidRPr="00517970">
        <w:rPr>
          <w:rFonts w:asciiTheme="minorHAnsi" w:hAnsiTheme="minorHAnsi" w:cstheme="minorHAnsi"/>
          <w:color w:val="000000"/>
          <w:sz w:val="24"/>
          <w:szCs w:val="24"/>
        </w:rPr>
        <w:t>.</w:t>
      </w:r>
      <w:r w:rsidR="00E43E13" w:rsidRPr="00517970">
        <w:rPr>
          <w:rFonts w:asciiTheme="minorHAnsi" w:hAnsiTheme="minorHAnsi" w:cstheme="minorHAnsi"/>
          <w:color w:val="000000"/>
          <w:sz w:val="24"/>
          <w:szCs w:val="24"/>
        </w:rPr>
        <w:t xml:space="preserve"> Online resources from OSF HealthCare include:</w:t>
      </w:r>
    </w:p>
    <w:p w14:paraId="1D0ED20F" w14:textId="77777777" w:rsidR="00391948" w:rsidRPr="00517970" w:rsidRDefault="00391948" w:rsidP="00CB499A">
      <w:pPr>
        <w:pStyle w:val="PlainText"/>
        <w:rPr>
          <w:rFonts w:asciiTheme="minorHAnsi" w:hAnsiTheme="minorHAnsi" w:cstheme="minorHAnsi"/>
          <w:color w:val="000000"/>
          <w:sz w:val="24"/>
          <w:szCs w:val="24"/>
        </w:rPr>
      </w:pPr>
    </w:p>
    <w:p w14:paraId="3AEA31DA" w14:textId="2AE51182" w:rsidR="007116D1" w:rsidRPr="00517970" w:rsidRDefault="00D87844" w:rsidP="00CB499A">
      <w:pPr>
        <w:pStyle w:val="PlainText"/>
        <w:rPr>
          <w:rFonts w:asciiTheme="minorHAnsi" w:hAnsiTheme="minorHAnsi" w:cstheme="minorHAnsi"/>
          <w:color w:val="000000"/>
          <w:sz w:val="24"/>
          <w:szCs w:val="24"/>
        </w:rPr>
      </w:pPr>
      <w:hyperlink r:id="rId10" w:history="1">
        <w:r w:rsidR="00E43E13" w:rsidRPr="00517970">
          <w:rPr>
            <w:rStyle w:val="Hyperlink"/>
            <w:rFonts w:asciiTheme="minorHAnsi" w:hAnsiTheme="minorHAnsi" w:cstheme="minorHAnsi"/>
            <w:sz w:val="24"/>
            <w:szCs w:val="24"/>
          </w:rPr>
          <w:t>Breastfeeding: How to get started</w:t>
        </w:r>
      </w:hyperlink>
    </w:p>
    <w:p w14:paraId="396747BC" w14:textId="46E54F59" w:rsidR="00E43E13" w:rsidRPr="00517970" w:rsidRDefault="00E43E13" w:rsidP="00CB499A">
      <w:pPr>
        <w:pStyle w:val="PlainText"/>
        <w:rPr>
          <w:rFonts w:asciiTheme="minorHAnsi" w:hAnsiTheme="minorHAnsi" w:cstheme="minorHAnsi"/>
          <w:color w:val="000000"/>
          <w:sz w:val="24"/>
          <w:szCs w:val="24"/>
        </w:rPr>
      </w:pPr>
    </w:p>
    <w:p w14:paraId="6621E844" w14:textId="328DAAD9" w:rsidR="00E43E13" w:rsidRPr="00517970" w:rsidRDefault="00D87844" w:rsidP="00CB499A">
      <w:pPr>
        <w:pStyle w:val="PlainText"/>
        <w:rPr>
          <w:rFonts w:asciiTheme="minorHAnsi" w:hAnsiTheme="minorHAnsi" w:cstheme="minorHAnsi"/>
          <w:color w:val="000000"/>
          <w:sz w:val="24"/>
          <w:szCs w:val="24"/>
        </w:rPr>
      </w:pPr>
      <w:hyperlink r:id="rId11" w:history="1">
        <w:r w:rsidR="00E43E13" w:rsidRPr="00517970">
          <w:rPr>
            <w:rStyle w:val="Hyperlink"/>
            <w:rFonts w:asciiTheme="minorHAnsi" w:hAnsiTheme="minorHAnsi" w:cstheme="minorHAnsi"/>
            <w:sz w:val="24"/>
            <w:szCs w:val="24"/>
          </w:rPr>
          <w:t>The Trials and Tribulations of Breastfeeding</w:t>
        </w:r>
      </w:hyperlink>
    </w:p>
    <w:p w14:paraId="7FE008B1" w14:textId="5273CCD2" w:rsidR="00E43E13" w:rsidRPr="00517970" w:rsidRDefault="00E43E13" w:rsidP="00CB499A">
      <w:pPr>
        <w:pStyle w:val="PlainText"/>
        <w:rPr>
          <w:rFonts w:asciiTheme="minorHAnsi" w:hAnsiTheme="minorHAnsi" w:cstheme="minorHAnsi"/>
          <w:color w:val="000000"/>
          <w:sz w:val="24"/>
          <w:szCs w:val="24"/>
        </w:rPr>
      </w:pPr>
    </w:p>
    <w:p w14:paraId="3F858295" w14:textId="65D28698" w:rsidR="00E43E13" w:rsidRPr="00517970" w:rsidRDefault="00D87844" w:rsidP="00CB499A">
      <w:pPr>
        <w:pStyle w:val="PlainText"/>
        <w:rPr>
          <w:rFonts w:asciiTheme="minorHAnsi" w:hAnsiTheme="minorHAnsi" w:cstheme="minorHAnsi"/>
          <w:color w:val="000000"/>
          <w:sz w:val="24"/>
          <w:szCs w:val="24"/>
        </w:rPr>
      </w:pPr>
      <w:hyperlink r:id="rId12" w:history="1">
        <w:r w:rsidR="00E43E13" w:rsidRPr="00517970">
          <w:rPr>
            <w:rStyle w:val="Hyperlink"/>
            <w:rFonts w:asciiTheme="minorHAnsi" w:hAnsiTheme="minorHAnsi" w:cstheme="minorHAnsi"/>
            <w:sz w:val="24"/>
            <w:szCs w:val="24"/>
          </w:rPr>
          <w:t>Correcting Tongue-Ties for Breastfeeding Success</w:t>
        </w:r>
      </w:hyperlink>
    </w:p>
    <w:p w14:paraId="588255BA" w14:textId="6FD0C2C8" w:rsidR="00E43E13" w:rsidRPr="00517970" w:rsidRDefault="00E43E13" w:rsidP="00CB499A">
      <w:pPr>
        <w:pStyle w:val="PlainText"/>
        <w:rPr>
          <w:rFonts w:asciiTheme="minorHAnsi" w:hAnsiTheme="minorHAnsi" w:cstheme="minorHAnsi"/>
          <w:color w:val="000000"/>
          <w:sz w:val="24"/>
          <w:szCs w:val="24"/>
        </w:rPr>
      </w:pPr>
    </w:p>
    <w:p w14:paraId="36CD6C91" w14:textId="0EFC495D" w:rsidR="00E43E13" w:rsidRPr="00517970" w:rsidRDefault="00D87844" w:rsidP="00CB499A">
      <w:pPr>
        <w:pStyle w:val="PlainText"/>
        <w:rPr>
          <w:rFonts w:asciiTheme="minorHAnsi" w:hAnsiTheme="minorHAnsi" w:cstheme="minorHAnsi"/>
          <w:color w:val="000000"/>
          <w:sz w:val="24"/>
          <w:szCs w:val="24"/>
        </w:rPr>
      </w:pPr>
      <w:hyperlink r:id="rId13" w:history="1">
        <w:r w:rsidR="00E43E13" w:rsidRPr="00517970">
          <w:rPr>
            <w:rStyle w:val="Hyperlink"/>
            <w:rFonts w:asciiTheme="minorHAnsi" w:hAnsiTheme="minorHAnsi" w:cstheme="minorHAnsi"/>
            <w:sz w:val="24"/>
            <w:szCs w:val="24"/>
          </w:rPr>
          <w:t>Feeding Your Baby</w:t>
        </w:r>
      </w:hyperlink>
    </w:p>
    <w:sectPr w:rsidR="00E43E13" w:rsidRPr="00517970"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93BDE"/>
    <w:rsid w:val="00113405"/>
    <w:rsid w:val="00145FA8"/>
    <w:rsid w:val="001E451A"/>
    <w:rsid w:val="001F712D"/>
    <w:rsid w:val="00245BD2"/>
    <w:rsid w:val="00252B24"/>
    <w:rsid w:val="00330D0D"/>
    <w:rsid w:val="003507B2"/>
    <w:rsid w:val="00363A63"/>
    <w:rsid w:val="00391948"/>
    <w:rsid w:val="00465015"/>
    <w:rsid w:val="004B3DBD"/>
    <w:rsid w:val="00517970"/>
    <w:rsid w:val="005618EC"/>
    <w:rsid w:val="005E1491"/>
    <w:rsid w:val="005E4404"/>
    <w:rsid w:val="006D7B78"/>
    <w:rsid w:val="007116D1"/>
    <w:rsid w:val="00730FE4"/>
    <w:rsid w:val="008B3075"/>
    <w:rsid w:val="008B726E"/>
    <w:rsid w:val="009209D9"/>
    <w:rsid w:val="00B4241F"/>
    <w:rsid w:val="00CB499A"/>
    <w:rsid w:val="00CE1F0E"/>
    <w:rsid w:val="00D15B6F"/>
    <w:rsid w:val="00D47914"/>
    <w:rsid w:val="00D73D90"/>
    <w:rsid w:val="00D87844"/>
    <w:rsid w:val="00DB2DEC"/>
    <w:rsid w:val="00DB3202"/>
    <w:rsid w:val="00E10E31"/>
    <w:rsid w:val="00E43E13"/>
    <w:rsid w:val="00EA22FA"/>
    <w:rsid w:val="00ED3DBA"/>
    <w:rsid w:val="00EF54A5"/>
    <w:rsid w:val="00F20B44"/>
    <w:rsid w:val="00F4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5D41"/>
  <w15:chartTrackingRefBased/>
  <w15:docId w15:val="{2F6023A5-7458-484A-A5C1-BD543C79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PlainText">
    <w:name w:val="Plain Text"/>
    <w:basedOn w:val="Normal"/>
    <w:link w:val="PlainTextChar"/>
    <w:uiPriority w:val="99"/>
    <w:unhideWhenUsed/>
    <w:rsid w:val="006D7B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B78"/>
    <w:rPr>
      <w:rFonts w:ascii="Calibri" w:hAnsi="Calibri"/>
      <w:sz w:val="22"/>
      <w:szCs w:val="21"/>
    </w:rPr>
  </w:style>
  <w:style w:type="character" w:styleId="Hyperlink">
    <w:name w:val="Hyperlink"/>
    <w:basedOn w:val="DefaultParagraphFont"/>
    <w:uiPriority w:val="99"/>
    <w:unhideWhenUsed/>
    <w:rsid w:val="009209D9"/>
    <w:rPr>
      <w:color w:val="007F9B" w:themeColor="hyperlink"/>
      <w:u w:val="single"/>
    </w:rPr>
  </w:style>
  <w:style w:type="paragraph" w:styleId="CommentText">
    <w:name w:val="annotation text"/>
    <w:basedOn w:val="Normal"/>
    <w:link w:val="CommentTextChar"/>
    <w:uiPriority w:val="99"/>
    <w:unhideWhenUsed/>
    <w:rsid w:val="00517970"/>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517970"/>
    <w:rPr>
      <w:rFonts w:ascii="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3494">
      <w:bodyDiv w:val="1"/>
      <w:marLeft w:val="0"/>
      <w:marRight w:val="0"/>
      <w:marTop w:val="0"/>
      <w:marBottom w:val="0"/>
      <w:divBdr>
        <w:top w:val="none" w:sz="0" w:space="0" w:color="auto"/>
        <w:left w:val="none" w:sz="0" w:space="0" w:color="auto"/>
        <w:bottom w:val="none" w:sz="0" w:space="0" w:color="auto"/>
        <w:right w:val="none" w:sz="0" w:space="0" w:color="auto"/>
      </w:divBdr>
    </w:div>
    <w:div w:id="809635520">
      <w:bodyDiv w:val="1"/>
      <w:marLeft w:val="0"/>
      <w:marRight w:val="0"/>
      <w:marTop w:val="0"/>
      <w:marBottom w:val="0"/>
      <w:divBdr>
        <w:top w:val="none" w:sz="0" w:space="0" w:color="auto"/>
        <w:left w:val="none" w:sz="0" w:space="0" w:color="auto"/>
        <w:bottom w:val="none" w:sz="0" w:space="0" w:color="auto"/>
        <w:right w:val="none" w:sz="0" w:space="0" w:color="auto"/>
      </w:divBdr>
    </w:div>
    <w:div w:id="811219051">
      <w:bodyDiv w:val="1"/>
      <w:marLeft w:val="0"/>
      <w:marRight w:val="0"/>
      <w:marTop w:val="0"/>
      <w:marBottom w:val="0"/>
      <w:divBdr>
        <w:top w:val="none" w:sz="0" w:space="0" w:color="auto"/>
        <w:left w:val="none" w:sz="0" w:space="0" w:color="auto"/>
        <w:bottom w:val="none" w:sz="0" w:space="0" w:color="auto"/>
        <w:right w:val="none" w:sz="0" w:space="0" w:color="auto"/>
      </w:divBdr>
    </w:div>
    <w:div w:id="1664622254">
      <w:bodyDiv w:val="1"/>
      <w:marLeft w:val="0"/>
      <w:marRight w:val="0"/>
      <w:marTop w:val="0"/>
      <w:marBottom w:val="0"/>
      <w:divBdr>
        <w:top w:val="none" w:sz="0" w:space="0" w:color="auto"/>
        <w:left w:val="none" w:sz="0" w:space="0" w:color="auto"/>
        <w:bottom w:val="none" w:sz="0" w:space="0" w:color="auto"/>
        <w:right w:val="none" w:sz="0" w:space="0" w:color="auto"/>
      </w:divBdr>
    </w:div>
    <w:div w:id="1765109395">
      <w:bodyDiv w:val="1"/>
      <w:marLeft w:val="0"/>
      <w:marRight w:val="0"/>
      <w:marTop w:val="0"/>
      <w:marBottom w:val="0"/>
      <w:divBdr>
        <w:top w:val="none" w:sz="0" w:space="0" w:color="auto"/>
        <w:left w:val="none" w:sz="0" w:space="0" w:color="auto"/>
        <w:bottom w:val="none" w:sz="0" w:space="0" w:color="auto"/>
        <w:right w:val="none" w:sz="0" w:space="0" w:color="auto"/>
      </w:divBdr>
    </w:div>
    <w:div w:id="20716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library.osfhealthcare.org/Conditions/Pregnancy/Feeding/subTopic.p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room.osfhealthcare.org/correcting-tongue-ties-for-breastfeeding-suc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room.osfhealthcare.org/the-trials-and-tribulations-of-breastfeedin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osfhealthcare.org/blog/breastfeeding-how-to-get-started/" TargetMode="External"/><Relationship Id="rId4" Type="http://schemas.openxmlformats.org/officeDocument/2006/relationships/customXml" Target="../customXml/item4.xml"/><Relationship Id="rId9" Type="http://schemas.openxmlformats.org/officeDocument/2006/relationships/hyperlink" Target="https://www.osfhealthcare.org/services/pregnancy-birth/locations/urban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0dpwwly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emplafyFormConfiguration><![CDATA[{"formFields":[],"formDataEntries":[]}]]></TemplafyFormConfiguration>
</file>

<file path=customXml/item5.xml><?xml version="1.0" encoding="utf-8"?>
<TemplafyTemplateConfiguration><![CDATA[{"elementsMetadata":[],"transformationConfigurations":[],"templateName":"OSF HealthCare Blank","templateDescription":"","enableDocumentContentUpdater":false,"version":"2.0"}]]></TemplafyTemplateConfiguration>
</file>

<file path=customXml/itemProps1.xml><?xml version="1.0" encoding="utf-8"?>
<ds:datastoreItem xmlns:ds="http://schemas.openxmlformats.org/officeDocument/2006/customXml" ds:itemID="{2B6B221B-984F-4857-94E4-935EA64A3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D8C5A-8CDF-4E7A-B3AD-70CB1D35C46E}">
  <ds:schemaRefs>
    <ds:schemaRef ds:uri="http://schemas.microsoft.com/sharepoint/v3/contenttype/forms"/>
  </ds:schemaRefs>
</ds:datastoreItem>
</file>

<file path=customXml/itemProps3.xml><?xml version="1.0" encoding="utf-8"?>
<ds:datastoreItem xmlns:ds="http://schemas.openxmlformats.org/officeDocument/2006/customXml" ds:itemID="{F490DE34-0616-42DB-AAD3-608B16891A04}">
  <ds:schemaRefs>
    <ds:schemaRef ds:uri="http://schemas.microsoft.com/office/2006/documentManagement/types"/>
    <ds:schemaRef ds:uri="e83b0b57-50a9-44f4-bc61-0f5738d8b404"/>
    <ds:schemaRef ds:uri="http://purl.org/dc/elements/1.1/"/>
    <ds:schemaRef ds:uri="http://schemas.microsoft.com/office/2006/metadata/properties"/>
    <ds:schemaRef ds:uri="6bf9f493-52d5-4713-a0e7-00aa6c05f4a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30F1896-8CF8-4100-8F5D-5CC4DB0F9B73}">
  <ds:schemaRefs/>
</ds:datastoreItem>
</file>

<file path=customXml/itemProps5.xml><?xml version="1.0" encoding="utf-8"?>
<ds:datastoreItem xmlns:ds="http://schemas.openxmlformats.org/officeDocument/2006/customXml" ds:itemID="{194B9378-D48C-49E8-8859-D0A4903E7EC4}">
  <ds:schemaRefs/>
</ds:datastoreItem>
</file>

<file path=docProps/app.xml><?xml version="1.0" encoding="utf-8"?>
<Properties xmlns="http://schemas.openxmlformats.org/officeDocument/2006/extended-properties" xmlns:vt="http://schemas.openxmlformats.org/officeDocument/2006/docPropsVTypes">
  <Template>0dpwwly1</Template>
  <TotalTime>10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3</cp:revision>
  <cp:lastPrinted>2022-05-12T15:02:00Z</cp:lastPrinted>
  <dcterms:created xsi:type="dcterms:W3CDTF">2022-05-12T15:02:00Z</dcterms:created>
  <dcterms:modified xsi:type="dcterms:W3CDTF">2022-05-12T15:11:00Z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