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03710" w14:textId="77777777" w:rsidR="00197C0A" w:rsidRPr="0066180E" w:rsidRDefault="00197C0A" w:rsidP="00197C0A">
      <w:pPr>
        <w:rPr>
          <w:rFonts w:asciiTheme="minorHAnsi" w:hAnsiTheme="minorHAnsi" w:cstheme="minorHAnsi"/>
          <w:szCs w:val="22"/>
        </w:rPr>
      </w:pPr>
      <w:bookmarkStart w:id="0" w:name="_GoBack"/>
      <w:r>
        <w:rPr>
          <w:rFonts w:asciiTheme="minorHAnsi" w:hAnsiTheme="minorHAnsi" w:cstheme="minorHAnsi"/>
          <w:b/>
          <w:szCs w:val="22"/>
        </w:rPr>
        <w:t>Suicide prevention involves all of us</w:t>
      </w:r>
    </w:p>
    <w:bookmarkEnd w:id="0"/>
    <w:p w14:paraId="1E1D127E" w14:textId="77777777" w:rsidR="00197C0A" w:rsidRPr="0066180E" w:rsidRDefault="00197C0A" w:rsidP="00197C0A">
      <w:pPr>
        <w:rPr>
          <w:rFonts w:asciiTheme="minorHAnsi" w:hAnsiTheme="minorHAnsi" w:cstheme="minorHAnsi"/>
          <w:szCs w:val="22"/>
        </w:rPr>
      </w:pPr>
      <w:r>
        <w:rPr>
          <w:rFonts w:asciiTheme="minorHAnsi" w:hAnsiTheme="minorHAnsi" w:cstheme="minorHAnsi"/>
          <w:szCs w:val="22"/>
        </w:rPr>
        <w:br/>
        <w:t>Health care providers continue to try to</w:t>
      </w:r>
      <w:r w:rsidRPr="0066180E">
        <w:rPr>
          <w:rFonts w:asciiTheme="minorHAnsi" w:hAnsiTheme="minorHAnsi" w:cstheme="minorHAnsi"/>
          <w:szCs w:val="22"/>
        </w:rPr>
        <w:t xml:space="preserve"> chip away at the mental health crisis across the country. And </w:t>
      </w:r>
      <w:hyperlink r:id="rId10" w:history="1">
        <w:r w:rsidRPr="0066180E">
          <w:rPr>
            <w:rStyle w:val="Hyperlink"/>
            <w:rFonts w:asciiTheme="minorHAnsi" w:hAnsiTheme="minorHAnsi" w:cstheme="minorHAnsi"/>
            <w:szCs w:val="22"/>
          </w:rPr>
          <w:t>the n</w:t>
        </w:r>
        <w:r w:rsidRPr="0066180E">
          <w:rPr>
            <w:rStyle w:val="Hyperlink"/>
            <w:rFonts w:asciiTheme="minorHAnsi" w:hAnsiTheme="minorHAnsi" w:cstheme="minorHAnsi"/>
            <w:szCs w:val="22"/>
          </w:rPr>
          <w:t>u</w:t>
        </w:r>
        <w:r w:rsidRPr="0066180E">
          <w:rPr>
            <w:rStyle w:val="Hyperlink"/>
            <w:rFonts w:asciiTheme="minorHAnsi" w:hAnsiTheme="minorHAnsi" w:cstheme="minorHAnsi"/>
            <w:szCs w:val="22"/>
          </w:rPr>
          <w:t>mbers</w:t>
        </w:r>
      </w:hyperlink>
      <w:r w:rsidRPr="0066180E">
        <w:rPr>
          <w:rFonts w:asciiTheme="minorHAnsi" w:hAnsiTheme="minorHAnsi" w:cstheme="minorHAnsi"/>
          <w:szCs w:val="22"/>
        </w:rPr>
        <w:t xml:space="preserve"> drive home the point:</w:t>
      </w:r>
    </w:p>
    <w:p w14:paraId="5C5B2FA8" w14:textId="77777777" w:rsidR="00197C0A" w:rsidRDefault="00197C0A" w:rsidP="00197C0A">
      <w:pPr>
        <w:pStyle w:val="ListParagraph"/>
        <w:numPr>
          <w:ilvl w:val="0"/>
          <w:numId w:val="1"/>
        </w:numPr>
        <w:rPr>
          <w:rFonts w:asciiTheme="minorHAnsi" w:hAnsiTheme="minorHAnsi" w:cstheme="minorHAnsi"/>
          <w:szCs w:val="22"/>
        </w:rPr>
      </w:pPr>
      <w:r>
        <w:rPr>
          <w:rFonts w:asciiTheme="minorHAnsi" w:hAnsiTheme="minorHAnsi" w:cstheme="minorHAnsi"/>
          <w:szCs w:val="22"/>
        </w:rPr>
        <w:t xml:space="preserve">The </w:t>
      </w:r>
      <w:hyperlink r:id="rId11" w:history="1">
        <w:r w:rsidRPr="002F49C4">
          <w:rPr>
            <w:rStyle w:val="Hyperlink"/>
            <w:rFonts w:asciiTheme="minorHAnsi" w:hAnsiTheme="minorHAnsi" w:cstheme="minorHAnsi"/>
            <w:szCs w:val="22"/>
          </w:rPr>
          <w:t>National Institut</w:t>
        </w:r>
        <w:r w:rsidRPr="002F49C4">
          <w:rPr>
            <w:rStyle w:val="Hyperlink"/>
            <w:rFonts w:asciiTheme="minorHAnsi" w:hAnsiTheme="minorHAnsi" w:cstheme="minorHAnsi"/>
            <w:szCs w:val="22"/>
          </w:rPr>
          <w:t>e</w:t>
        </w:r>
        <w:r w:rsidRPr="002F49C4">
          <w:rPr>
            <w:rStyle w:val="Hyperlink"/>
            <w:rFonts w:asciiTheme="minorHAnsi" w:hAnsiTheme="minorHAnsi" w:cstheme="minorHAnsi"/>
            <w:szCs w:val="22"/>
          </w:rPr>
          <w:t xml:space="preserve"> of Mental Health</w:t>
        </w:r>
      </w:hyperlink>
      <w:r>
        <w:rPr>
          <w:rFonts w:asciiTheme="minorHAnsi" w:hAnsiTheme="minorHAnsi" w:cstheme="minorHAnsi"/>
          <w:szCs w:val="22"/>
        </w:rPr>
        <w:t xml:space="preserve"> says nearly one in five adults suffers from a mental illness.</w:t>
      </w:r>
    </w:p>
    <w:p w14:paraId="31402F9A" w14:textId="77777777" w:rsidR="00197C0A" w:rsidRPr="0066180E" w:rsidRDefault="00197C0A" w:rsidP="00197C0A">
      <w:pPr>
        <w:pStyle w:val="ListParagraph"/>
        <w:numPr>
          <w:ilvl w:val="0"/>
          <w:numId w:val="1"/>
        </w:numPr>
        <w:rPr>
          <w:rFonts w:asciiTheme="minorHAnsi" w:hAnsiTheme="minorHAnsi" w:cstheme="minorHAnsi"/>
          <w:szCs w:val="22"/>
        </w:rPr>
      </w:pPr>
      <w:r w:rsidRPr="0066180E">
        <w:rPr>
          <w:rFonts w:asciiTheme="minorHAnsi" w:hAnsiTheme="minorHAnsi" w:cstheme="minorHAnsi"/>
          <w:szCs w:val="22"/>
        </w:rPr>
        <w:t xml:space="preserve">The </w:t>
      </w:r>
      <w:hyperlink r:id="rId12" w:history="1">
        <w:r w:rsidRPr="0066180E">
          <w:rPr>
            <w:rStyle w:val="Hyperlink"/>
            <w:rFonts w:asciiTheme="minorHAnsi" w:hAnsiTheme="minorHAnsi" w:cstheme="minorHAnsi"/>
            <w:szCs w:val="22"/>
          </w:rPr>
          <w:t>U.S. Centers for Dis</w:t>
        </w:r>
        <w:r w:rsidRPr="0066180E">
          <w:rPr>
            <w:rStyle w:val="Hyperlink"/>
            <w:rFonts w:asciiTheme="minorHAnsi" w:hAnsiTheme="minorHAnsi" w:cstheme="minorHAnsi"/>
            <w:szCs w:val="22"/>
          </w:rPr>
          <w:t>e</w:t>
        </w:r>
        <w:r w:rsidRPr="0066180E">
          <w:rPr>
            <w:rStyle w:val="Hyperlink"/>
            <w:rFonts w:asciiTheme="minorHAnsi" w:hAnsiTheme="minorHAnsi" w:cstheme="minorHAnsi"/>
            <w:szCs w:val="22"/>
          </w:rPr>
          <w:t>ase Control and Prevention</w:t>
        </w:r>
      </w:hyperlink>
      <w:r w:rsidRPr="0066180E">
        <w:rPr>
          <w:rFonts w:asciiTheme="minorHAnsi" w:hAnsiTheme="minorHAnsi" w:cstheme="minorHAnsi"/>
          <w:szCs w:val="22"/>
        </w:rPr>
        <w:t xml:space="preserve"> (CDC) says suicide is the second-leading cause of death among young people and, prior to the COVID-19 pandemic, was the 10</w:t>
      </w:r>
      <w:r w:rsidRPr="0066180E">
        <w:rPr>
          <w:rFonts w:asciiTheme="minorHAnsi" w:hAnsiTheme="minorHAnsi" w:cstheme="minorHAnsi"/>
          <w:szCs w:val="22"/>
          <w:vertAlign w:val="superscript"/>
        </w:rPr>
        <w:t>th</w:t>
      </w:r>
      <w:r w:rsidRPr="0066180E">
        <w:rPr>
          <w:rFonts w:asciiTheme="minorHAnsi" w:hAnsiTheme="minorHAnsi" w:cstheme="minorHAnsi"/>
          <w:szCs w:val="22"/>
        </w:rPr>
        <w:t xml:space="preserve">-leading cause of death among all </w:t>
      </w:r>
      <w:r>
        <w:rPr>
          <w:rFonts w:asciiTheme="minorHAnsi" w:hAnsiTheme="minorHAnsi" w:cstheme="minorHAnsi"/>
          <w:szCs w:val="22"/>
        </w:rPr>
        <w:t>Americans</w:t>
      </w:r>
      <w:r w:rsidRPr="0066180E">
        <w:rPr>
          <w:rFonts w:asciiTheme="minorHAnsi" w:hAnsiTheme="minorHAnsi" w:cstheme="minorHAnsi"/>
          <w:szCs w:val="22"/>
        </w:rPr>
        <w:t>.</w:t>
      </w:r>
    </w:p>
    <w:p w14:paraId="066EEC2F" w14:textId="77777777" w:rsidR="00197C0A" w:rsidRPr="0066180E" w:rsidRDefault="00197C0A" w:rsidP="00197C0A">
      <w:pPr>
        <w:pStyle w:val="ListParagraph"/>
        <w:numPr>
          <w:ilvl w:val="0"/>
          <w:numId w:val="1"/>
        </w:numPr>
        <w:rPr>
          <w:rFonts w:asciiTheme="minorHAnsi" w:hAnsiTheme="minorHAnsi" w:cstheme="minorHAnsi"/>
          <w:szCs w:val="22"/>
        </w:rPr>
      </w:pPr>
      <w:r w:rsidRPr="0066180E">
        <w:rPr>
          <w:rFonts w:asciiTheme="minorHAnsi" w:hAnsiTheme="minorHAnsi" w:cstheme="minorHAnsi"/>
          <w:szCs w:val="22"/>
        </w:rPr>
        <w:t>The CDC says in 2020, someone took their own life about once every 11 minutes on average.</w:t>
      </w:r>
    </w:p>
    <w:p w14:paraId="68677441" w14:textId="77777777" w:rsidR="00197C0A" w:rsidRPr="0066180E" w:rsidRDefault="00197C0A" w:rsidP="00197C0A">
      <w:pPr>
        <w:pStyle w:val="ListParagraph"/>
        <w:numPr>
          <w:ilvl w:val="0"/>
          <w:numId w:val="1"/>
        </w:numPr>
        <w:rPr>
          <w:rFonts w:asciiTheme="minorHAnsi" w:hAnsiTheme="minorHAnsi" w:cstheme="minorHAnsi"/>
          <w:szCs w:val="22"/>
        </w:rPr>
      </w:pPr>
      <w:r w:rsidRPr="0066180E">
        <w:rPr>
          <w:rFonts w:asciiTheme="minorHAnsi" w:hAnsiTheme="minorHAnsi" w:cstheme="minorHAnsi"/>
          <w:szCs w:val="22"/>
        </w:rPr>
        <w:t>The suicide lifeline says for every one person who dies by suicide each year, 316 people seriously consider it.</w:t>
      </w:r>
    </w:p>
    <w:p w14:paraId="63E3CFC2" w14:textId="77777777" w:rsidR="00197C0A" w:rsidRPr="0066180E" w:rsidRDefault="00197C0A" w:rsidP="00197C0A">
      <w:pPr>
        <w:pStyle w:val="ListParagraph"/>
        <w:numPr>
          <w:ilvl w:val="0"/>
          <w:numId w:val="1"/>
        </w:numPr>
        <w:rPr>
          <w:rFonts w:asciiTheme="minorHAnsi" w:hAnsiTheme="minorHAnsi" w:cstheme="minorHAnsi"/>
          <w:szCs w:val="22"/>
        </w:rPr>
      </w:pPr>
      <w:r w:rsidRPr="0066180E">
        <w:rPr>
          <w:rFonts w:asciiTheme="minorHAnsi" w:hAnsiTheme="minorHAnsi" w:cstheme="minorHAnsi"/>
          <w:szCs w:val="22"/>
        </w:rPr>
        <w:t>The lifeline has fielded more than 20 million calls since it launched in 2005, and it’s seen mostly year-to-year growth in calls. In 2005, the lifeline saw around 50,000 inquiries. In 2020, there were nearly 2.4 million calls – a record high.</w:t>
      </w:r>
    </w:p>
    <w:p w14:paraId="35A61FC4" w14:textId="77777777" w:rsidR="00197C0A" w:rsidRDefault="00197C0A" w:rsidP="00197C0A">
      <w:pPr>
        <w:pStyle w:val="PlainText"/>
      </w:pPr>
      <w:r w:rsidRPr="0066180E">
        <w:rPr>
          <w:rFonts w:asciiTheme="minorHAnsi" w:hAnsiTheme="minorHAnsi" w:cstheme="minorHAnsi"/>
        </w:rPr>
        <w:t xml:space="preserve">The numbers line up with what </w:t>
      </w:r>
      <w:r>
        <w:rPr>
          <w:rFonts w:asciiTheme="minorHAnsi" w:hAnsiTheme="minorHAnsi" w:cstheme="minorHAnsi"/>
        </w:rPr>
        <w:t xml:space="preserve">Staci </w:t>
      </w:r>
      <w:r w:rsidRPr="0066180E">
        <w:rPr>
          <w:rFonts w:asciiTheme="minorHAnsi" w:hAnsiTheme="minorHAnsi" w:cstheme="minorHAnsi"/>
        </w:rPr>
        <w:t xml:space="preserve">Knox and her staff </w:t>
      </w:r>
      <w:r>
        <w:rPr>
          <w:rFonts w:asciiTheme="minorHAnsi" w:hAnsiTheme="minorHAnsi" w:cstheme="minorHAnsi"/>
        </w:rPr>
        <w:t xml:space="preserve">are seeing in at </w:t>
      </w:r>
      <w:hyperlink r:id="rId13" w:history="1">
        <w:r w:rsidRPr="001A4A0F">
          <w:rPr>
            <w:rStyle w:val="Hyperlink"/>
            <w:rFonts w:asciiTheme="minorHAnsi" w:hAnsiTheme="minorHAnsi" w:cstheme="minorHAnsi"/>
          </w:rPr>
          <w:t>OSF Health</w:t>
        </w:r>
        <w:r w:rsidRPr="001A4A0F">
          <w:rPr>
            <w:rStyle w:val="Hyperlink"/>
            <w:rFonts w:asciiTheme="minorHAnsi" w:hAnsiTheme="minorHAnsi" w:cstheme="minorHAnsi"/>
          </w:rPr>
          <w:t>C</w:t>
        </w:r>
        <w:r w:rsidRPr="001A4A0F">
          <w:rPr>
            <w:rStyle w:val="Hyperlink"/>
            <w:rFonts w:asciiTheme="minorHAnsi" w:hAnsiTheme="minorHAnsi" w:cstheme="minorHAnsi"/>
          </w:rPr>
          <w:t>are in Alton, Illinois</w:t>
        </w:r>
      </w:hyperlink>
      <w:r>
        <w:rPr>
          <w:rFonts w:asciiTheme="minorHAnsi" w:hAnsiTheme="minorHAnsi" w:cstheme="minorHAnsi"/>
        </w:rPr>
        <w:t xml:space="preserve"> – an increase in people seeking help. Some have suffered in silence for a long time. Knox, the </w:t>
      </w:r>
      <w:r w:rsidRPr="0066180E">
        <w:rPr>
          <w:rFonts w:asciiTheme="minorHAnsi" w:hAnsiTheme="minorHAnsi" w:cstheme="minorHAnsi"/>
          <w:szCs w:val="22"/>
        </w:rPr>
        <w:t>manager of</w:t>
      </w:r>
      <w:r>
        <w:rPr>
          <w:rFonts w:asciiTheme="minorHAnsi" w:hAnsiTheme="minorHAnsi" w:cstheme="minorHAnsi"/>
          <w:szCs w:val="22"/>
        </w:rPr>
        <w:t xml:space="preserve"> Psychological S</w:t>
      </w:r>
      <w:r w:rsidRPr="0066180E">
        <w:rPr>
          <w:rFonts w:asciiTheme="minorHAnsi" w:hAnsiTheme="minorHAnsi" w:cstheme="minorHAnsi"/>
          <w:szCs w:val="22"/>
        </w:rPr>
        <w:t>ervices</w:t>
      </w:r>
      <w:r>
        <w:rPr>
          <w:rFonts w:asciiTheme="minorHAnsi" w:hAnsiTheme="minorHAnsi" w:cstheme="minorHAnsi"/>
          <w:szCs w:val="22"/>
        </w:rPr>
        <w:t xml:space="preserve"> at OSF in Alton, </w:t>
      </w:r>
      <w:r>
        <w:rPr>
          <w:rFonts w:asciiTheme="minorHAnsi" w:hAnsiTheme="minorHAnsi" w:cstheme="minorHAnsi"/>
        </w:rPr>
        <w:t>says the average time from onset of symptoms to diagnosis is 11 years.</w:t>
      </w:r>
      <w:r>
        <w:rPr>
          <w:rFonts w:asciiTheme="minorHAnsi" w:hAnsiTheme="minorHAnsi" w:cstheme="minorHAnsi"/>
        </w:rPr>
        <w:br/>
      </w:r>
      <w:r>
        <w:rPr>
          <w:rFonts w:asciiTheme="minorHAnsi" w:hAnsiTheme="minorHAnsi" w:cstheme="minorHAnsi"/>
        </w:rPr>
        <w:br/>
        <w:t>“Y</w:t>
      </w:r>
      <w:r>
        <w:t>ou think about our culture, it's very much an admirable trait to be tough and to just buck up and get through it,” Knox says.  “It's not easy to experience symptoms and then be able to identify that they're not fleeting.”</w:t>
      </w:r>
    </w:p>
    <w:p w14:paraId="411D7752" w14:textId="77777777" w:rsidR="00197C0A" w:rsidRDefault="00197C0A" w:rsidP="00197C0A">
      <w:pPr>
        <w:pStyle w:val="PlainText"/>
      </w:pPr>
    </w:p>
    <w:p w14:paraId="22776BD1" w14:textId="77777777" w:rsidR="00197C0A" w:rsidRDefault="00197C0A" w:rsidP="00197C0A">
      <w:pPr>
        <w:pStyle w:val="PlainText"/>
        <w:rPr>
          <w:b/>
        </w:rPr>
      </w:pPr>
      <w:r w:rsidRPr="00094DAD">
        <w:rPr>
          <w:b/>
        </w:rPr>
        <w:t>Warning signs</w:t>
      </w:r>
    </w:p>
    <w:p w14:paraId="5A700166" w14:textId="77777777" w:rsidR="00197C0A" w:rsidRDefault="00197C0A" w:rsidP="00197C0A">
      <w:pPr>
        <w:pStyle w:val="PlainText"/>
        <w:rPr>
          <w:b/>
        </w:rPr>
      </w:pPr>
    </w:p>
    <w:p w14:paraId="15F2830B" w14:textId="77777777" w:rsidR="00197C0A" w:rsidRDefault="00197C0A" w:rsidP="00197C0A">
      <w:pPr>
        <w:pStyle w:val="PlainText"/>
      </w:pPr>
      <w:r>
        <w:t>Knox and her staff see a wide range of patients - from kids as young as six to some people well into their 90s. She says warning signs for suicide vary by age.</w:t>
      </w:r>
    </w:p>
    <w:p w14:paraId="139A006F" w14:textId="77777777" w:rsidR="00197C0A" w:rsidRDefault="00197C0A" w:rsidP="00197C0A">
      <w:pPr>
        <w:pStyle w:val="PlainText"/>
      </w:pPr>
    </w:p>
    <w:p w14:paraId="160F6816" w14:textId="77777777" w:rsidR="00197C0A" w:rsidRDefault="00197C0A" w:rsidP="00197C0A">
      <w:pPr>
        <w:pStyle w:val="PlainText"/>
      </w:pPr>
      <w:r>
        <w:t>For adults: “They're struggling to get out of bed. They're struggling to not call off for work. At work, they're struggling not to be written up for like irritability or conflicts that happen in the workplace. In their home life, they may be struggling in their relationships. They may be isolating,” Knox says.</w:t>
      </w:r>
      <w:r>
        <w:br/>
      </w:r>
      <w:r>
        <w:br/>
        <w:t>Some other signs in adults may be tough to spot. For example, a big shopping trip may seem just like a spending spree. But for a suicidal person, they may be spending all their money because they know they can’t take it with them.</w:t>
      </w:r>
    </w:p>
    <w:p w14:paraId="6818CB96" w14:textId="77777777" w:rsidR="00197C0A" w:rsidRDefault="00197C0A" w:rsidP="00197C0A">
      <w:pPr>
        <w:pStyle w:val="PlainText"/>
      </w:pPr>
    </w:p>
    <w:p w14:paraId="1A473128" w14:textId="77777777" w:rsidR="00197C0A" w:rsidRDefault="00197C0A" w:rsidP="00197C0A">
      <w:pPr>
        <w:pStyle w:val="PlainText"/>
      </w:pPr>
      <w:r>
        <w:t>For children, Knox says their world boils down to school, family and friends. So many of the warning signs are similar but on a reduced scale: no interest in school, acting out at school and isolating from friends and family. Kids may also start using drugs or alcohol.</w:t>
      </w:r>
    </w:p>
    <w:p w14:paraId="38358214" w14:textId="77777777" w:rsidR="00197C0A" w:rsidRDefault="00197C0A" w:rsidP="00197C0A">
      <w:pPr>
        <w:pStyle w:val="PlainText"/>
      </w:pPr>
    </w:p>
    <w:p w14:paraId="77CC1C18" w14:textId="77777777" w:rsidR="00197C0A" w:rsidRDefault="00197C0A" w:rsidP="00197C0A">
      <w:pPr>
        <w:pStyle w:val="PlainText"/>
        <w:rPr>
          <w:b/>
        </w:rPr>
      </w:pPr>
      <w:r w:rsidRPr="00A95419">
        <w:rPr>
          <w:b/>
        </w:rPr>
        <w:t>Daily self-care</w:t>
      </w:r>
    </w:p>
    <w:p w14:paraId="6C5EB4F5" w14:textId="77777777" w:rsidR="00197C0A" w:rsidRDefault="00197C0A" w:rsidP="00197C0A">
      <w:pPr>
        <w:pStyle w:val="PlainText"/>
        <w:rPr>
          <w:b/>
        </w:rPr>
      </w:pPr>
    </w:p>
    <w:p w14:paraId="08511F1B" w14:textId="77777777" w:rsidR="00197C0A" w:rsidRDefault="00197C0A" w:rsidP="00197C0A">
      <w:pPr>
        <w:pStyle w:val="PlainText"/>
      </w:pPr>
      <w:r>
        <w:t>Whether you’re getting mental health treatment or not, Knox highlights some daily to-dos to keep yourself grounded: eat healthy, get enough sleep, take time for deep breathing and practice your faith.</w:t>
      </w:r>
    </w:p>
    <w:p w14:paraId="2B230B47" w14:textId="77777777" w:rsidR="00197C0A" w:rsidRDefault="00197C0A" w:rsidP="00197C0A">
      <w:pPr>
        <w:pStyle w:val="PlainText"/>
      </w:pPr>
    </w:p>
    <w:p w14:paraId="7A746CAB" w14:textId="77777777" w:rsidR="00197C0A" w:rsidRDefault="00197C0A" w:rsidP="00197C0A">
      <w:pPr>
        <w:pStyle w:val="PlainText"/>
      </w:pPr>
      <w:r>
        <w:lastRenderedPageBreak/>
        <w:t>“Stretching and keeping our body moving,” Knox adds. “Depending on your physical limitations, it could be stretching in a chair or getting out in nature and hiking.”</w:t>
      </w:r>
    </w:p>
    <w:p w14:paraId="5F79E011" w14:textId="77777777" w:rsidR="00197C0A" w:rsidRDefault="00197C0A" w:rsidP="00197C0A">
      <w:pPr>
        <w:pStyle w:val="PlainText"/>
        <w:rPr>
          <w:b/>
        </w:rPr>
      </w:pPr>
    </w:p>
    <w:p w14:paraId="6195E76E" w14:textId="77777777" w:rsidR="00197C0A" w:rsidRDefault="00197C0A" w:rsidP="00197C0A">
      <w:pPr>
        <w:pStyle w:val="PlainText"/>
        <w:rPr>
          <w:rFonts w:asciiTheme="minorHAnsi" w:hAnsiTheme="minorHAnsi" w:cstheme="minorHAnsi"/>
          <w:szCs w:val="22"/>
        </w:rPr>
      </w:pPr>
      <w:r>
        <w:rPr>
          <w:b/>
        </w:rPr>
        <w:t>A new tool</w:t>
      </w:r>
      <w:r>
        <w:rPr>
          <w:b/>
        </w:rPr>
        <w:br/>
      </w:r>
      <w:r>
        <w:rPr>
          <w:b/>
        </w:rPr>
        <w:br/>
      </w:r>
      <w:proofErr w:type="gramStart"/>
      <w:r>
        <w:t>Beginning</w:t>
      </w:r>
      <w:proofErr w:type="gramEnd"/>
      <w:r>
        <w:t xml:space="preserve"> July 16</w:t>
      </w:r>
      <w:r w:rsidRPr="00422E03">
        <w:rPr>
          <w:vertAlign w:val="superscript"/>
        </w:rPr>
        <w:t>th</w:t>
      </w:r>
      <w:r>
        <w:t xml:space="preserve">, 9-8-8 will be the digits to dial </w:t>
      </w:r>
      <w:r w:rsidRPr="0066180E">
        <w:rPr>
          <w:rFonts w:asciiTheme="minorHAnsi" w:hAnsiTheme="minorHAnsi" w:cstheme="minorHAnsi"/>
          <w:szCs w:val="22"/>
        </w:rPr>
        <w:t>to reach the National Suicide Prevention Lifeline.</w:t>
      </w:r>
      <w:r>
        <w:rPr>
          <w:rFonts w:asciiTheme="minorHAnsi" w:hAnsiTheme="minorHAnsi" w:cstheme="minorHAnsi"/>
          <w:szCs w:val="22"/>
        </w:rPr>
        <w:t xml:space="preserve"> </w:t>
      </w:r>
      <w:r w:rsidRPr="0066180E">
        <w:rPr>
          <w:rFonts w:asciiTheme="minorHAnsi" w:hAnsiTheme="minorHAnsi" w:cstheme="minorHAnsi"/>
          <w:szCs w:val="22"/>
        </w:rPr>
        <w:t>If you’re dealing with a mental or behavioral health issue, you can call or text 9</w:t>
      </w:r>
      <w:r>
        <w:rPr>
          <w:rFonts w:asciiTheme="minorHAnsi" w:hAnsiTheme="minorHAnsi" w:cstheme="minorHAnsi"/>
          <w:szCs w:val="22"/>
        </w:rPr>
        <w:t>-</w:t>
      </w:r>
      <w:r w:rsidRPr="0066180E">
        <w:rPr>
          <w:rFonts w:asciiTheme="minorHAnsi" w:hAnsiTheme="minorHAnsi" w:cstheme="minorHAnsi"/>
          <w:szCs w:val="22"/>
        </w:rPr>
        <w:t>8</w:t>
      </w:r>
      <w:r>
        <w:rPr>
          <w:rFonts w:asciiTheme="minorHAnsi" w:hAnsiTheme="minorHAnsi" w:cstheme="minorHAnsi"/>
          <w:szCs w:val="22"/>
        </w:rPr>
        <w:t>-</w:t>
      </w:r>
      <w:r w:rsidRPr="0066180E">
        <w:rPr>
          <w:rFonts w:asciiTheme="minorHAnsi" w:hAnsiTheme="minorHAnsi" w:cstheme="minorHAnsi"/>
          <w:szCs w:val="22"/>
        </w:rPr>
        <w:t>8 to be connected with a trained counselor who’s part of the existing National Suicide Prevention Lifeline network.</w:t>
      </w:r>
      <w:r>
        <w:rPr>
          <w:rFonts w:asciiTheme="minorHAnsi" w:hAnsiTheme="minorHAnsi" w:cstheme="minorHAnsi"/>
          <w:szCs w:val="22"/>
        </w:rPr>
        <w:t xml:space="preserve"> </w:t>
      </w:r>
      <w:r w:rsidRPr="00422E03">
        <w:rPr>
          <w:rFonts w:asciiTheme="minorHAnsi" w:hAnsiTheme="minorHAnsi" w:cstheme="minorHAnsi"/>
          <w:szCs w:val="22"/>
        </w:rPr>
        <w:t>The counselors you’ll speak to are stationed at crisis centers across the country, so they are likely aware about specific resources and treatment available in your area.</w:t>
      </w:r>
      <w:r>
        <w:rPr>
          <w:rFonts w:asciiTheme="minorHAnsi" w:hAnsiTheme="minorHAnsi" w:cstheme="minorHAnsi"/>
          <w:szCs w:val="22"/>
        </w:rPr>
        <w:t xml:space="preserve"> Those</w:t>
      </w:r>
      <w:r w:rsidRPr="00422E03">
        <w:rPr>
          <w:rFonts w:asciiTheme="minorHAnsi" w:hAnsiTheme="minorHAnsi" w:cstheme="minorHAnsi"/>
          <w:szCs w:val="22"/>
        </w:rPr>
        <w:t xml:space="preserve"> could include outpatient counseling, inpatient (live-in) care</w:t>
      </w:r>
      <w:r>
        <w:rPr>
          <w:rFonts w:asciiTheme="minorHAnsi" w:hAnsiTheme="minorHAnsi" w:cstheme="minorHAnsi"/>
          <w:szCs w:val="22"/>
        </w:rPr>
        <w:t>, medication or a combination</w:t>
      </w:r>
      <w:r w:rsidRPr="00422E03">
        <w:rPr>
          <w:rFonts w:asciiTheme="minorHAnsi" w:hAnsiTheme="minorHAnsi" w:cstheme="minorHAnsi"/>
          <w:szCs w:val="22"/>
        </w:rPr>
        <w:t>.</w:t>
      </w:r>
    </w:p>
    <w:p w14:paraId="4EDC5F72" w14:textId="77777777" w:rsidR="00197C0A" w:rsidRPr="00422E03" w:rsidRDefault="00197C0A" w:rsidP="00197C0A">
      <w:pPr>
        <w:pStyle w:val="PlainText"/>
        <w:rPr>
          <w:b/>
        </w:rPr>
      </w:pPr>
    </w:p>
    <w:p w14:paraId="7746753F" w14:textId="77777777" w:rsidR="00197C0A" w:rsidRDefault="00197C0A" w:rsidP="00197C0A">
      <w:pPr>
        <w:rPr>
          <w:rFonts w:asciiTheme="minorHAnsi" w:hAnsiTheme="minorHAnsi" w:cstheme="minorHAnsi"/>
          <w:szCs w:val="22"/>
        </w:rPr>
      </w:pPr>
      <w:r w:rsidRPr="00422E03">
        <w:rPr>
          <w:rFonts w:asciiTheme="minorHAnsi" w:hAnsiTheme="minorHAnsi" w:cstheme="minorHAnsi"/>
          <w:bCs/>
          <w:color w:val="18322E"/>
          <w:szCs w:val="22"/>
        </w:rPr>
        <w:t xml:space="preserve">The </w:t>
      </w:r>
      <w:r>
        <w:rPr>
          <w:rFonts w:asciiTheme="minorHAnsi" w:hAnsiTheme="minorHAnsi" w:cstheme="minorHAnsi"/>
          <w:bCs/>
          <w:color w:val="18322E"/>
          <w:szCs w:val="22"/>
        </w:rPr>
        <w:t>9-8-8 lifeline is</w:t>
      </w:r>
      <w:r w:rsidRPr="00422E03">
        <w:rPr>
          <w:rFonts w:asciiTheme="minorHAnsi" w:hAnsiTheme="minorHAnsi" w:cstheme="minorHAnsi"/>
          <w:bCs/>
          <w:color w:val="18322E"/>
          <w:szCs w:val="22"/>
        </w:rPr>
        <w:t xml:space="preserve"> confidential, free and staffed 24/7. But like any other hotline, there may be a wait. If you or someone you know is in immediate danger or needs medical attention, call 9-1-1.</w:t>
      </w:r>
      <w:r>
        <w:rPr>
          <w:rFonts w:asciiTheme="minorHAnsi" w:hAnsiTheme="minorHAnsi" w:cstheme="minorHAnsi"/>
          <w:szCs w:val="22"/>
        </w:rPr>
        <w:t xml:space="preserve"> </w:t>
      </w:r>
      <w:r w:rsidRPr="00422E03">
        <w:rPr>
          <w:rFonts w:asciiTheme="minorHAnsi" w:hAnsiTheme="minorHAnsi" w:cstheme="minorHAnsi"/>
          <w:szCs w:val="22"/>
        </w:rPr>
        <w:t xml:space="preserve">You can always talk to your </w:t>
      </w:r>
      <w:hyperlink r:id="rId14" w:history="1">
        <w:r w:rsidRPr="00422E03">
          <w:rPr>
            <w:rStyle w:val="Hyperlink"/>
            <w:rFonts w:asciiTheme="minorHAnsi" w:hAnsiTheme="minorHAnsi" w:cstheme="minorHAnsi"/>
            <w:szCs w:val="22"/>
          </w:rPr>
          <w:t>primary c</w:t>
        </w:r>
        <w:r w:rsidRPr="00422E03">
          <w:rPr>
            <w:rStyle w:val="Hyperlink"/>
            <w:rFonts w:asciiTheme="minorHAnsi" w:hAnsiTheme="minorHAnsi" w:cstheme="minorHAnsi"/>
            <w:szCs w:val="22"/>
          </w:rPr>
          <w:t>a</w:t>
        </w:r>
        <w:r w:rsidRPr="00422E03">
          <w:rPr>
            <w:rStyle w:val="Hyperlink"/>
            <w:rFonts w:asciiTheme="minorHAnsi" w:hAnsiTheme="minorHAnsi" w:cstheme="minorHAnsi"/>
            <w:szCs w:val="22"/>
          </w:rPr>
          <w:t>re</w:t>
        </w:r>
        <w:r w:rsidRPr="00422E03">
          <w:rPr>
            <w:rStyle w:val="Hyperlink"/>
            <w:rFonts w:asciiTheme="minorHAnsi" w:hAnsiTheme="minorHAnsi" w:cstheme="minorHAnsi"/>
            <w:szCs w:val="22"/>
          </w:rPr>
          <w:t xml:space="preserve"> </w:t>
        </w:r>
        <w:r w:rsidRPr="00422E03">
          <w:rPr>
            <w:rStyle w:val="Hyperlink"/>
            <w:rFonts w:asciiTheme="minorHAnsi" w:hAnsiTheme="minorHAnsi" w:cstheme="minorHAnsi"/>
            <w:szCs w:val="22"/>
          </w:rPr>
          <w:t>provider</w:t>
        </w:r>
      </w:hyperlink>
      <w:r w:rsidRPr="00422E03">
        <w:rPr>
          <w:rFonts w:asciiTheme="minorHAnsi" w:hAnsiTheme="minorHAnsi" w:cstheme="minorHAnsi"/>
          <w:szCs w:val="22"/>
        </w:rPr>
        <w:t xml:space="preserve"> about </w:t>
      </w:r>
      <w:hyperlink r:id="rId15" w:history="1">
        <w:r w:rsidRPr="00422E03">
          <w:rPr>
            <w:rStyle w:val="Hyperlink"/>
            <w:rFonts w:asciiTheme="minorHAnsi" w:hAnsiTheme="minorHAnsi" w:cstheme="minorHAnsi"/>
            <w:szCs w:val="22"/>
          </w:rPr>
          <w:t>mental and behavior</w:t>
        </w:r>
        <w:r w:rsidRPr="00422E03">
          <w:rPr>
            <w:rStyle w:val="Hyperlink"/>
            <w:rFonts w:asciiTheme="minorHAnsi" w:hAnsiTheme="minorHAnsi" w:cstheme="minorHAnsi"/>
            <w:szCs w:val="22"/>
          </w:rPr>
          <w:t>a</w:t>
        </w:r>
        <w:r w:rsidRPr="00422E03">
          <w:rPr>
            <w:rStyle w:val="Hyperlink"/>
            <w:rFonts w:asciiTheme="minorHAnsi" w:hAnsiTheme="minorHAnsi" w:cstheme="minorHAnsi"/>
            <w:szCs w:val="22"/>
          </w:rPr>
          <w:t>l health resources</w:t>
        </w:r>
      </w:hyperlink>
      <w:r w:rsidRPr="00422E03">
        <w:rPr>
          <w:rFonts w:asciiTheme="minorHAnsi" w:hAnsiTheme="minorHAnsi" w:cstheme="minorHAnsi"/>
          <w:szCs w:val="22"/>
        </w:rPr>
        <w:t>. In fact, Knox says your provider should be able to figure out if your symptoms are indeed related to mental health, if they are a physical problem disguised as a mental problem or if they are a bit of both.</w:t>
      </w:r>
    </w:p>
    <w:p w14:paraId="650CF41C" w14:textId="77777777" w:rsidR="00197C0A" w:rsidRDefault="00197C0A" w:rsidP="00197C0A">
      <w:pPr>
        <w:rPr>
          <w:rFonts w:asciiTheme="minorHAnsi" w:hAnsiTheme="minorHAnsi" w:cstheme="minorHAnsi"/>
          <w:szCs w:val="22"/>
        </w:rPr>
      </w:pPr>
    </w:p>
    <w:p w14:paraId="3CFDCAB0" w14:textId="77777777" w:rsidR="00363A63" w:rsidRPr="00363A63" w:rsidRDefault="00363A63" w:rsidP="00363A63"/>
    <w:sectPr w:rsidR="00363A63" w:rsidRPr="00363A63" w:rsidSect="00DB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55F49"/>
    <w:multiLevelType w:val="hybridMultilevel"/>
    <w:tmpl w:val="925C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C0A"/>
    <w:rsid w:val="00197C0A"/>
    <w:rsid w:val="00363A63"/>
    <w:rsid w:val="005E1491"/>
    <w:rsid w:val="005E4404"/>
    <w:rsid w:val="00D73D90"/>
    <w:rsid w:val="00DB3202"/>
    <w:rsid w:val="00E10E31"/>
    <w:rsid w:val="00F4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CE62"/>
  <w15:chartTrackingRefBased/>
  <w15:docId w15:val="{D6345D06-3911-47F5-9F31-C545CE42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C0A"/>
    <w:pPr>
      <w:spacing w:after="120" w:line="280" w:lineRule="exact"/>
    </w:pPr>
    <w:rPr>
      <w:rFonts w:ascii="Cambria" w:hAnsi="Cambria"/>
      <w:sz w:val="22"/>
    </w:rPr>
  </w:style>
  <w:style w:type="paragraph" w:styleId="Heading1">
    <w:name w:val="heading 1"/>
    <w:basedOn w:val="Normal"/>
    <w:next w:val="Normal"/>
    <w:link w:val="Heading1Char"/>
    <w:uiPriority w:val="9"/>
    <w:qFormat/>
    <w:rsid w:val="005E1491"/>
    <w:pPr>
      <w:keepNext/>
      <w:keepLines/>
      <w:spacing w:after="240"/>
      <w:outlineLvl w:val="0"/>
    </w:pPr>
    <w:rPr>
      <w:rFonts w:ascii="Calibri" w:eastAsiaTheme="majorEastAsia" w:hAnsi="Calibri" w:cstheme="majorBidi"/>
      <w:b/>
      <w:color w:val="64A70B" w:themeColor="accent1"/>
      <w:sz w:val="48"/>
      <w:szCs w:val="32"/>
    </w:rPr>
  </w:style>
  <w:style w:type="paragraph" w:styleId="Heading2">
    <w:name w:val="heading 2"/>
    <w:next w:val="Normal"/>
    <w:link w:val="Heading2Char"/>
    <w:uiPriority w:val="9"/>
    <w:unhideWhenUsed/>
    <w:qFormat/>
    <w:rsid w:val="005E1491"/>
    <w:pPr>
      <w:keepNext/>
      <w:keepLines/>
      <w:spacing w:after="40" w:line="300" w:lineRule="exact"/>
      <w:outlineLvl w:val="1"/>
    </w:pPr>
    <w:rPr>
      <w:rFonts w:eastAsiaTheme="majorEastAsia" w:cstheme="majorBidi"/>
      <w:color w:val="64A70B" w:themeColor="accent1"/>
      <w:sz w:val="28"/>
      <w:szCs w:val="26"/>
    </w:rPr>
  </w:style>
  <w:style w:type="paragraph" w:styleId="Heading3">
    <w:name w:val="heading 3"/>
    <w:next w:val="Normal"/>
    <w:link w:val="Heading3Char"/>
    <w:uiPriority w:val="9"/>
    <w:unhideWhenUsed/>
    <w:qFormat/>
    <w:rsid w:val="005E1491"/>
    <w:pPr>
      <w:keepNext/>
      <w:keepLines/>
      <w:spacing w:after="60" w:line="300" w:lineRule="exact"/>
      <w:outlineLvl w:val="2"/>
    </w:pPr>
    <w:rPr>
      <w:rFonts w:eastAsiaTheme="majorEastAsia" w:cstheme="majorBidi"/>
      <w:color w:val="00A9CE" w:themeColor="accent5"/>
      <w:sz w:val="28"/>
    </w:rPr>
  </w:style>
  <w:style w:type="paragraph" w:styleId="Heading4">
    <w:name w:val="heading 4"/>
    <w:basedOn w:val="Normal"/>
    <w:next w:val="Normal"/>
    <w:link w:val="Heading4Char"/>
    <w:uiPriority w:val="9"/>
    <w:semiHidden/>
    <w:unhideWhenUsed/>
    <w:qFormat/>
    <w:rsid w:val="005E1491"/>
    <w:pPr>
      <w:keepNext/>
      <w:keepLines/>
      <w:spacing w:after="60" w:line="300" w:lineRule="exact"/>
      <w:outlineLvl w:val="3"/>
    </w:pPr>
    <w:rPr>
      <w:rFonts w:asciiTheme="minorHAnsi" w:eastAsiaTheme="majorEastAsia" w:hAnsiTheme="minorHAnsi"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1491"/>
    <w:pPr>
      <w:spacing w:after="240" w:line="560" w:lineRule="exact"/>
      <w:contextualSpacing/>
    </w:pPr>
    <w:rPr>
      <w:rFonts w:asciiTheme="majorHAnsi" w:eastAsiaTheme="majorEastAsia" w:hAnsiTheme="majorHAnsi" w:cstheme="majorBidi"/>
      <w:color w:val="64A70B" w:themeColor="accent1"/>
      <w:spacing w:val="-10"/>
      <w:kern w:val="28"/>
      <w:sz w:val="56"/>
      <w:szCs w:val="56"/>
    </w:rPr>
  </w:style>
  <w:style w:type="character" w:customStyle="1" w:styleId="TitleChar">
    <w:name w:val="Title Char"/>
    <w:basedOn w:val="DefaultParagraphFont"/>
    <w:link w:val="Title"/>
    <w:uiPriority w:val="10"/>
    <w:rsid w:val="005E1491"/>
    <w:rPr>
      <w:rFonts w:asciiTheme="majorHAnsi" w:eastAsiaTheme="majorEastAsia" w:hAnsiTheme="majorHAnsi" w:cstheme="majorBidi"/>
      <w:color w:val="64A70B" w:themeColor="accent1"/>
      <w:spacing w:val="-10"/>
      <w:kern w:val="28"/>
      <w:sz w:val="56"/>
      <w:szCs w:val="56"/>
    </w:rPr>
  </w:style>
  <w:style w:type="character" w:customStyle="1" w:styleId="Heading1Char">
    <w:name w:val="Heading 1 Char"/>
    <w:basedOn w:val="DefaultParagraphFont"/>
    <w:link w:val="Heading1"/>
    <w:uiPriority w:val="9"/>
    <w:rsid w:val="005E1491"/>
    <w:rPr>
      <w:rFonts w:ascii="Calibri" w:eastAsiaTheme="majorEastAsia" w:hAnsi="Calibri" w:cstheme="majorBidi"/>
      <w:b/>
      <w:color w:val="64A70B" w:themeColor="accent1"/>
      <w:sz w:val="48"/>
      <w:szCs w:val="32"/>
    </w:rPr>
  </w:style>
  <w:style w:type="character" w:customStyle="1" w:styleId="Heading2Char">
    <w:name w:val="Heading 2 Char"/>
    <w:basedOn w:val="DefaultParagraphFont"/>
    <w:link w:val="Heading2"/>
    <w:uiPriority w:val="9"/>
    <w:rsid w:val="005E1491"/>
    <w:rPr>
      <w:rFonts w:eastAsiaTheme="majorEastAsia" w:cstheme="majorBidi"/>
      <w:color w:val="64A70B" w:themeColor="accent1"/>
      <w:sz w:val="28"/>
      <w:szCs w:val="26"/>
    </w:rPr>
  </w:style>
  <w:style w:type="character" w:customStyle="1" w:styleId="Heading3Char">
    <w:name w:val="Heading 3 Char"/>
    <w:basedOn w:val="DefaultParagraphFont"/>
    <w:link w:val="Heading3"/>
    <w:uiPriority w:val="9"/>
    <w:rsid w:val="005E1491"/>
    <w:rPr>
      <w:rFonts w:eastAsiaTheme="majorEastAsia" w:cstheme="majorBidi"/>
      <w:color w:val="00A9CE" w:themeColor="accent5"/>
      <w:sz w:val="28"/>
    </w:rPr>
  </w:style>
  <w:style w:type="character" w:customStyle="1" w:styleId="Heading4Char">
    <w:name w:val="Heading 4 Char"/>
    <w:basedOn w:val="DefaultParagraphFont"/>
    <w:link w:val="Heading4"/>
    <w:uiPriority w:val="9"/>
    <w:semiHidden/>
    <w:rsid w:val="005E1491"/>
    <w:rPr>
      <w:rFonts w:eastAsiaTheme="majorEastAsia" w:cstheme="majorBidi"/>
      <w:iCs/>
      <w:color w:val="000000" w:themeColor="text1"/>
      <w:sz w:val="28"/>
    </w:rPr>
  </w:style>
  <w:style w:type="character" w:styleId="Strong">
    <w:name w:val="Strong"/>
    <w:basedOn w:val="DefaultParagraphFont"/>
    <w:uiPriority w:val="22"/>
    <w:qFormat/>
    <w:rsid w:val="005E1491"/>
    <w:rPr>
      <w:rFonts w:ascii="Cambria" w:hAnsi="Cambria"/>
      <w:b/>
      <w:bCs/>
      <w:sz w:val="22"/>
    </w:rPr>
  </w:style>
  <w:style w:type="paragraph" w:styleId="ListParagraph">
    <w:name w:val="List Paragraph"/>
    <w:basedOn w:val="Normal"/>
    <w:uiPriority w:val="34"/>
    <w:qFormat/>
    <w:rsid w:val="00197C0A"/>
    <w:pPr>
      <w:ind w:left="720"/>
      <w:contextualSpacing/>
    </w:pPr>
  </w:style>
  <w:style w:type="character" w:styleId="Hyperlink">
    <w:name w:val="Hyperlink"/>
    <w:basedOn w:val="DefaultParagraphFont"/>
    <w:uiPriority w:val="99"/>
    <w:unhideWhenUsed/>
    <w:rsid w:val="00197C0A"/>
    <w:rPr>
      <w:color w:val="007F9B" w:themeColor="hyperlink"/>
      <w:u w:val="single"/>
    </w:rPr>
  </w:style>
  <w:style w:type="paragraph" w:styleId="PlainText">
    <w:name w:val="Plain Text"/>
    <w:basedOn w:val="Normal"/>
    <w:link w:val="PlainTextChar"/>
    <w:uiPriority w:val="99"/>
    <w:unhideWhenUsed/>
    <w:rsid w:val="00197C0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97C0A"/>
    <w:rPr>
      <w:rFonts w:ascii="Calibri" w:hAnsi="Calibri"/>
      <w:sz w:val="22"/>
      <w:szCs w:val="21"/>
    </w:rPr>
  </w:style>
  <w:style w:type="character" w:styleId="FollowedHyperlink">
    <w:name w:val="FollowedHyperlink"/>
    <w:basedOn w:val="DefaultParagraphFont"/>
    <w:uiPriority w:val="99"/>
    <w:semiHidden/>
    <w:unhideWhenUsed/>
    <w:rsid w:val="00197C0A"/>
    <w:rPr>
      <w:color w:val="4E82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sfhealthcare.org/practices/43/1169/osf-saint-anthonys-psycholog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dc.gov/suicide/facts/index.html?CDC_AA_refVal=https%3A%2F%2Fwww.cdc.gov%2Fviolenceprevention%2Fsuicide%2Ffastfact.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nimh.nih.gov/health/statistics/mental-illness" TargetMode="External"/><Relationship Id="rId5" Type="http://schemas.openxmlformats.org/officeDocument/2006/relationships/customXml" Target="../customXml/item5.xml"/><Relationship Id="rId15" Type="http://schemas.openxmlformats.org/officeDocument/2006/relationships/hyperlink" Target="https://www.osfhealthcare.org/mental-health/" TargetMode="External"/><Relationship Id="rId10" Type="http://schemas.openxmlformats.org/officeDocument/2006/relationships/hyperlink" Target="https://suicidepreventionlifeline.org/by-the-numb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roviders.osfhealthcar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Ditman22\AppData\Local\Temp\Templafy\WordVsto\j30lz5oe.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A2C96C"/>
      </a:dk2>
      <a:lt2>
        <a:srgbClr val="FEFFFF"/>
      </a:lt2>
      <a:accent1>
        <a:srgbClr val="64A70B"/>
      </a:accent1>
      <a:accent2>
        <a:srgbClr val="8BBD48"/>
      </a:accent2>
      <a:accent3>
        <a:srgbClr val="AACF79"/>
      </a:accent3>
      <a:accent4>
        <a:srgbClr val="C2DC9D"/>
      </a:accent4>
      <a:accent5>
        <a:srgbClr val="00A9CE"/>
      </a:accent5>
      <a:accent6>
        <a:srgbClr val="99DCEC"/>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TemplateConfiguration><![CDATA[{"elementsMetadata":[],"transformationConfigurations":[],"templateName":"OSF HealthCare Blank","templateDescription":"","enableDocumentContentUpdater":false,"version":"2.0"}]]></TemplafyTemplateConfiguration>
</file>

<file path=customXml/item2.xml><?xml version="1.0" encoding="utf-8"?>
<TemplafyFormConfiguration><![CDATA[{"formFields":[],"formDataEntries":[]}]]></TemplafyFormConfiguration>
</file>

<file path=customXml/item3.xml><?xml version="1.0" encoding="utf-8"?>
<ct:contentTypeSchema xmlns:ct="http://schemas.microsoft.com/office/2006/metadata/contentType" xmlns:ma="http://schemas.microsoft.com/office/2006/metadata/properties/metaAttributes" ct:_="" ma:_="" ma:contentTypeName="Document" ma:contentTypeID="0x0101004B270745363BC94DA6B78F59ACCCF328" ma:contentTypeVersion="14" ma:contentTypeDescription="Create a new document." ma:contentTypeScope="" ma:versionID="4f0bb733382be73204d2142df6f41fc6">
  <xsd:schema xmlns:xsd="http://www.w3.org/2001/XMLSchema" xmlns:xs="http://www.w3.org/2001/XMLSchema" xmlns:p="http://schemas.microsoft.com/office/2006/metadata/properties" xmlns:ns3="e83b0b57-50a9-44f4-bc61-0f5738d8b404" xmlns:ns4="6bf9f493-52d5-4713-a0e7-00aa6c05f4af" targetNamespace="http://schemas.microsoft.com/office/2006/metadata/properties" ma:root="true" ma:fieldsID="1ea996657564df9461e8b94c140b9742" ns3:_="" ns4:_="">
    <xsd:import namespace="e83b0b57-50a9-44f4-bc61-0f5738d8b404"/>
    <xsd:import namespace="6bf9f493-52d5-4713-a0e7-00aa6c05f4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b0b57-50a9-44f4-bc61-0f5738d8b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f9f493-52d5-4713-a0e7-00aa6c05f4a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4B9378-D48C-49E8-8859-D0A4903E7EC4}">
  <ds:schemaRefs/>
</ds:datastoreItem>
</file>

<file path=customXml/itemProps2.xml><?xml version="1.0" encoding="utf-8"?>
<ds:datastoreItem xmlns:ds="http://schemas.openxmlformats.org/officeDocument/2006/customXml" ds:itemID="{530F1896-8CF8-4100-8F5D-5CC4DB0F9B73}">
  <ds:schemaRefs/>
</ds:datastoreItem>
</file>

<file path=customXml/itemProps3.xml><?xml version="1.0" encoding="utf-8"?>
<ds:datastoreItem xmlns:ds="http://schemas.openxmlformats.org/officeDocument/2006/customXml" ds:itemID="{F9683AD3-AC7B-472D-9261-DF3A18724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b0b57-50a9-44f4-bc61-0f5738d8b404"/>
    <ds:schemaRef ds:uri="6bf9f493-52d5-4713-a0e7-00aa6c05f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EAAA14-527D-4F3A-9486-0A24DE5F5FBF}">
  <ds:schemaRefs>
    <ds:schemaRef ds:uri="http://schemas.microsoft.com/sharepoint/v3/contenttype/forms"/>
  </ds:schemaRefs>
</ds:datastoreItem>
</file>

<file path=customXml/itemProps5.xml><?xml version="1.0" encoding="utf-8"?>
<ds:datastoreItem xmlns:ds="http://schemas.openxmlformats.org/officeDocument/2006/customXml" ds:itemID="{019844C0-5DA4-45C4-BBB6-00482F8BDDE0}">
  <ds:schemaRefs>
    <ds:schemaRef ds:uri="http://schemas.microsoft.com/office/2006/metadata/properties"/>
    <ds:schemaRef ds:uri="http://purl.org/dc/elements/1.1/"/>
    <ds:schemaRef ds:uri="6bf9f493-52d5-4713-a0e7-00aa6c05f4af"/>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e83b0b57-50a9-44f4-bc61-0f5738d8b4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j30lz5oe</Template>
  <TotalTime>2</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OSF HealthCare Blank</vt:lpstr>
    </vt:vector>
  </TitlesOfParts>
  <Manager/>
  <Company/>
  <LinksUpToDate>false</LinksUpToDate>
  <CharactersWithSpaces>4456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 HealthCare Blank</dc:title>
  <dc:subject/>
  <dc:creator>Ditman, Timothy R.</dc:creator>
  <cp:keywords/>
  <dc:description/>
  <cp:lastModifiedBy>Ditman, Timothy R.</cp:lastModifiedBy>
  <cp:revision>1</cp:revision>
  <dcterms:created xsi:type="dcterms:W3CDTF">2022-07-06T18:23:00Z</dcterms:created>
  <dcterms:modified xsi:type="dcterms:W3CDTF">2022-07-06T18:25:00Z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637825369708973534</vt:lpwstr>
  </property>
  <property fmtid="{D5CDD505-2E9C-101B-9397-08002B2CF9AE}" pid="4" name="TemplafyUserProfileId">
    <vt:lpwstr>637801261284834664</vt:lpwstr>
  </property>
  <property fmtid="{D5CDD505-2E9C-101B-9397-08002B2CF9AE}" pid="5" name="TemplafyFromBlank">
    <vt:bool>true</vt:bool>
  </property>
  <property fmtid="{D5CDD505-2E9C-101B-9397-08002B2CF9AE}" pid="6" name="ContentTypeId">
    <vt:lpwstr>0x0101004B270745363BC94DA6B78F59ACCCF328</vt:lpwstr>
  </property>
</Properties>
</file>