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850" w:rsidRDefault="00A83850" w:rsidP="00D338E3">
      <w:pPr>
        <w:pStyle w:val="NoSpacing"/>
        <w:rPr>
          <w:b/>
          <w:sz w:val="24"/>
          <w:szCs w:val="24"/>
        </w:rPr>
      </w:pPr>
      <w:bookmarkStart w:id="0" w:name="_GoBack"/>
      <w:r>
        <w:rPr>
          <w:b/>
          <w:sz w:val="24"/>
          <w:szCs w:val="24"/>
        </w:rPr>
        <w:t>Vision</w:t>
      </w:r>
      <w:r w:rsidR="007E7E62">
        <w:rPr>
          <w:b/>
          <w:sz w:val="24"/>
          <w:szCs w:val="24"/>
        </w:rPr>
        <w:t xml:space="preserve"> Diagnose</w:t>
      </w:r>
      <w:r>
        <w:rPr>
          <w:b/>
          <w:sz w:val="24"/>
          <w:szCs w:val="24"/>
        </w:rPr>
        <w:t>s in the Blink of an Eye</w:t>
      </w:r>
      <w:r w:rsidR="004A47C3">
        <w:rPr>
          <w:b/>
          <w:sz w:val="24"/>
          <w:szCs w:val="24"/>
        </w:rPr>
        <w:t xml:space="preserve"> – Interview Clip Transcripts</w:t>
      </w:r>
    </w:p>
    <w:bookmarkEnd w:id="0"/>
    <w:p w:rsidR="00A83850" w:rsidRDefault="00A83850" w:rsidP="00D338E3">
      <w:pPr>
        <w:pStyle w:val="NoSpacing"/>
      </w:pPr>
    </w:p>
    <w:p w:rsidR="00D338E3" w:rsidRPr="00D338E3" w:rsidRDefault="00D338E3" w:rsidP="00D338E3">
      <w:pPr>
        <w:pStyle w:val="NoSpacing"/>
        <w:rPr>
          <w:color w:val="1A1A1A"/>
          <w:shd w:val="clear" w:color="auto" w:fill="FFFFFF"/>
        </w:rPr>
      </w:pPr>
      <w:r w:rsidRPr="00D338E3">
        <w:rPr>
          <w:color w:val="212121"/>
          <w:shd w:val="clear" w:color="auto" w:fill="FFFFFF"/>
        </w:rPr>
        <w:t xml:space="preserve"> </w:t>
      </w:r>
      <w:r w:rsidR="00C21E1E" w:rsidRPr="00D338E3">
        <w:rPr>
          <w:color w:val="212121"/>
          <w:shd w:val="clear" w:color="auto" w:fill="FFFFFF"/>
        </w:rPr>
        <w:t xml:space="preserve"> </w:t>
      </w:r>
    </w:p>
    <w:p w:rsidR="00D338E3" w:rsidRDefault="005901AE" w:rsidP="00D338E3">
      <w:r w:rsidRPr="005901AE">
        <w:rPr>
          <w:b/>
        </w:rPr>
        <w:t>***SOT***</w:t>
      </w:r>
      <w:r w:rsidRPr="005901AE">
        <w:rPr>
          <w:b/>
        </w:rPr>
        <w:br/>
        <w:t>Dr. Mike Endris, OSF HealthCare Pediatrician</w:t>
      </w:r>
      <w:r>
        <w:br/>
      </w:r>
      <w:r w:rsidRPr="005901AE">
        <w:rPr>
          <w:color w:val="FF0000"/>
        </w:rPr>
        <w:t>“V</w:t>
      </w:r>
      <w:r w:rsidR="00D338E3" w:rsidRPr="005901AE">
        <w:rPr>
          <w:color w:val="FF0000"/>
        </w:rPr>
        <w:t>ision loss and vision deficits are one o</w:t>
      </w:r>
      <w:r w:rsidRPr="005901AE">
        <w:rPr>
          <w:color w:val="FF0000"/>
        </w:rPr>
        <w:t xml:space="preserve">f the most common ailments </w:t>
      </w:r>
      <w:r w:rsidR="00D338E3" w:rsidRPr="005901AE">
        <w:rPr>
          <w:color w:val="FF0000"/>
        </w:rPr>
        <w:t>in childhood, and oftentimes there's no symptoms and screening is the best way to detect these problems.</w:t>
      </w:r>
      <w:r w:rsidRPr="005901AE">
        <w:rPr>
          <w:color w:val="FF0000"/>
        </w:rPr>
        <w:t>” (:14)</w:t>
      </w:r>
    </w:p>
    <w:p w:rsidR="005901AE" w:rsidRPr="00BC1F05" w:rsidRDefault="005901AE" w:rsidP="005901AE">
      <w:pPr>
        <w:pStyle w:val="NoSpacing"/>
        <w:rPr>
          <w:color w:val="373737"/>
        </w:rPr>
      </w:pPr>
    </w:p>
    <w:p w:rsidR="00BC1F05" w:rsidRDefault="005901AE" w:rsidP="00BC1F05">
      <w:r w:rsidRPr="005901AE">
        <w:rPr>
          <w:b/>
        </w:rPr>
        <w:t>***SOT***</w:t>
      </w:r>
      <w:r w:rsidRPr="005901AE">
        <w:rPr>
          <w:b/>
        </w:rPr>
        <w:br/>
        <w:t>Dr. Mike Endris, OSF HealthCare Pediatrician</w:t>
      </w:r>
      <w:r>
        <w:br/>
      </w:r>
      <w:r w:rsidRPr="000E7683">
        <w:rPr>
          <w:color w:val="FF0000"/>
        </w:rPr>
        <w:t>“We</w:t>
      </w:r>
      <w:r w:rsidR="00BC1F05" w:rsidRPr="000E7683">
        <w:rPr>
          <w:color w:val="FF0000"/>
        </w:rPr>
        <w:t xml:space="preserve"> can assess for differences in vision, whether that would be nearsightedness or farsightedness that it can estimate it can estimate for weakness in one eye compared to the other as well as look for things like a red reflex in the pupil. That can be a sign of a more serious underlying disease. And it can also check to see if our eyes are in alignment.</w:t>
      </w:r>
      <w:r w:rsidR="000E7683" w:rsidRPr="000E7683">
        <w:rPr>
          <w:color w:val="FF0000"/>
        </w:rPr>
        <w:t>” (:26)</w:t>
      </w:r>
    </w:p>
    <w:p w:rsidR="004A47C3" w:rsidRDefault="004A47C3" w:rsidP="00D16B71"/>
    <w:p w:rsidR="00D16B71" w:rsidRDefault="005901AE" w:rsidP="00D16B71">
      <w:r w:rsidRPr="005901AE">
        <w:rPr>
          <w:b/>
        </w:rPr>
        <w:t>***SOT***</w:t>
      </w:r>
      <w:r w:rsidRPr="005901AE">
        <w:rPr>
          <w:b/>
        </w:rPr>
        <w:br/>
        <w:t>Dr. Mike Endris, OSF HealthCare Pediatrician</w:t>
      </w:r>
      <w:r>
        <w:br/>
      </w:r>
      <w:r w:rsidR="000E7683" w:rsidRPr="000E7683">
        <w:rPr>
          <w:color w:val="FF0000"/>
        </w:rPr>
        <w:t>“I</w:t>
      </w:r>
      <w:r w:rsidR="00D16B71" w:rsidRPr="000E7683">
        <w:rPr>
          <w:color w:val="FF0000"/>
        </w:rPr>
        <w:t xml:space="preserve">f our automatic read from this device picks up on any issue at all, it is then reviewed by an ophthalmologist, which is a medical doctor who specializes in the eye, and if they concur and see that there is some abnormality present, </w:t>
      </w:r>
      <w:r w:rsidRPr="000E7683">
        <w:rPr>
          <w:color w:val="FF0000"/>
        </w:rPr>
        <w:t>then we would start a referral.”</w:t>
      </w:r>
      <w:r w:rsidR="000E7683" w:rsidRPr="000E7683">
        <w:rPr>
          <w:color w:val="FF0000"/>
        </w:rPr>
        <w:t xml:space="preserve"> (:21)</w:t>
      </w:r>
    </w:p>
    <w:p w:rsidR="004A47C3" w:rsidRDefault="004A47C3" w:rsidP="002B3749"/>
    <w:p w:rsidR="00CF7A1F" w:rsidRDefault="005901AE" w:rsidP="005901AE">
      <w:r w:rsidRPr="005901AE">
        <w:rPr>
          <w:b/>
        </w:rPr>
        <w:t>***SOT***</w:t>
      </w:r>
      <w:r w:rsidRPr="005901AE">
        <w:rPr>
          <w:b/>
        </w:rPr>
        <w:br/>
        <w:t>Dr. Mike Endris, OSF HealthCare Pediatrician</w:t>
      </w:r>
      <w:r>
        <w:br/>
      </w:r>
      <w:r w:rsidR="000E7683" w:rsidRPr="000E7683">
        <w:rPr>
          <w:color w:val="FF0000"/>
        </w:rPr>
        <w:t>“V</w:t>
      </w:r>
      <w:r w:rsidR="002B3749" w:rsidRPr="000E7683">
        <w:rPr>
          <w:color w:val="FF0000"/>
        </w:rPr>
        <w:t>ision problems are common and we know that, in general, it's better to treat them early than later. We know that not only is it important for the success of academics, but also kids that have amblyopia have recently been found to have a higher incidence of anxiety and depression. Whether that's truly from their vision or not, we'll see. But aga</w:t>
      </w:r>
      <w:r w:rsidR="00371249" w:rsidRPr="000E7683">
        <w:rPr>
          <w:color w:val="FF0000"/>
        </w:rPr>
        <w:t xml:space="preserve">in, it's ever so critical to </w:t>
      </w:r>
      <w:r w:rsidR="002B3749" w:rsidRPr="000E7683">
        <w:rPr>
          <w:color w:val="FF0000"/>
        </w:rPr>
        <w:t>screen for these</w:t>
      </w:r>
      <w:r w:rsidR="00371249" w:rsidRPr="000E7683">
        <w:rPr>
          <w:color w:val="FF0000"/>
        </w:rPr>
        <w:t>,</w:t>
      </w:r>
      <w:r w:rsidR="002B3749" w:rsidRPr="000E7683">
        <w:rPr>
          <w:color w:val="FF0000"/>
        </w:rPr>
        <w:t xml:space="preserve"> both by asking parents questions about their child's vision as well as using a photo screen or device.</w:t>
      </w:r>
      <w:r w:rsidR="000E7683" w:rsidRPr="000E7683">
        <w:rPr>
          <w:color w:val="FF0000"/>
        </w:rPr>
        <w:t>” (:40)</w:t>
      </w:r>
    </w:p>
    <w:sectPr w:rsidR="00CF7A1F" w:rsidSect="002B37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749"/>
    <w:rsid w:val="000E7683"/>
    <w:rsid w:val="002B3749"/>
    <w:rsid w:val="00371249"/>
    <w:rsid w:val="004A47C3"/>
    <w:rsid w:val="005901AE"/>
    <w:rsid w:val="006417ED"/>
    <w:rsid w:val="006B7470"/>
    <w:rsid w:val="007274BA"/>
    <w:rsid w:val="007E7E62"/>
    <w:rsid w:val="00911E22"/>
    <w:rsid w:val="0093444E"/>
    <w:rsid w:val="009A5108"/>
    <w:rsid w:val="00A83850"/>
    <w:rsid w:val="00AF35A5"/>
    <w:rsid w:val="00B65A8E"/>
    <w:rsid w:val="00BC075C"/>
    <w:rsid w:val="00BC1F05"/>
    <w:rsid w:val="00C21E1E"/>
    <w:rsid w:val="00D16B71"/>
    <w:rsid w:val="00D22581"/>
    <w:rsid w:val="00D3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F5D5"/>
  <w15:chartTrackingRefBased/>
  <w15:docId w15:val="{A6C758AA-0808-4D82-AB82-5C679D7A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BC1F0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A8E"/>
    <w:rPr>
      <w:color w:val="0000FF"/>
      <w:u w:val="single"/>
    </w:rPr>
  </w:style>
  <w:style w:type="paragraph" w:customStyle="1" w:styleId="font-copy">
    <w:name w:val="font-copy"/>
    <w:basedOn w:val="Normal"/>
    <w:rsid w:val="00B65A8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21E1E"/>
    <w:rPr>
      <w:color w:val="954F72" w:themeColor="followedHyperlink"/>
      <w:u w:val="single"/>
    </w:rPr>
  </w:style>
  <w:style w:type="paragraph" w:styleId="NoSpacing">
    <w:name w:val="No Spacing"/>
    <w:uiPriority w:val="1"/>
    <w:qFormat/>
    <w:rsid w:val="00D338E3"/>
    <w:pPr>
      <w:spacing w:after="0" w:line="240" w:lineRule="auto"/>
    </w:pPr>
  </w:style>
  <w:style w:type="character" w:customStyle="1" w:styleId="Heading5Char">
    <w:name w:val="Heading 5 Char"/>
    <w:basedOn w:val="DefaultParagraphFont"/>
    <w:link w:val="Heading5"/>
    <w:uiPriority w:val="9"/>
    <w:rsid w:val="00BC1F0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01929">
      <w:bodyDiv w:val="1"/>
      <w:marLeft w:val="0"/>
      <w:marRight w:val="0"/>
      <w:marTop w:val="0"/>
      <w:marBottom w:val="0"/>
      <w:divBdr>
        <w:top w:val="none" w:sz="0" w:space="0" w:color="auto"/>
        <w:left w:val="none" w:sz="0" w:space="0" w:color="auto"/>
        <w:bottom w:val="none" w:sz="0" w:space="0" w:color="auto"/>
        <w:right w:val="none" w:sz="0" w:space="0" w:color="auto"/>
      </w:divBdr>
      <w:divsChild>
        <w:div w:id="501310682">
          <w:marLeft w:val="0"/>
          <w:marRight w:val="0"/>
          <w:marTop w:val="0"/>
          <w:marBottom w:val="0"/>
          <w:divBdr>
            <w:top w:val="none" w:sz="0" w:space="0" w:color="auto"/>
            <w:left w:val="none" w:sz="0" w:space="0" w:color="auto"/>
            <w:bottom w:val="none" w:sz="0" w:space="0" w:color="auto"/>
            <w:right w:val="none" w:sz="0" w:space="0" w:color="auto"/>
          </w:divBdr>
        </w:div>
        <w:div w:id="443690438">
          <w:marLeft w:val="0"/>
          <w:marRight w:val="0"/>
          <w:marTop w:val="0"/>
          <w:marBottom w:val="0"/>
          <w:divBdr>
            <w:top w:val="none" w:sz="0" w:space="0" w:color="auto"/>
            <w:left w:val="none" w:sz="0" w:space="0" w:color="auto"/>
            <w:bottom w:val="none" w:sz="0" w:space="0" w:color="auto"/>
            <w:right w:val="none" w:sz="0" w:space="0" w:color="auto"/>
          </w:divBdr>
        </w:div>
      </w:divsChild>
    </w:div>
    <w:div w:id="171049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2</cp:revision>
  <cp:lastPrinted>2022-08-19T14:22:00Z</cp:lastPrinted>
  <dcterms:created xsi:type="dcterms:W3CDTF">2022-08-19T14:23:00Z</dcterms:created>
  <dcterms:modified xsi:type="dcterms:W3CDTF">2022-08-19T14:23:00Z</dcterms:modified>
</cp:coreProperties>
</file>