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6AEE" w14:textId="77777777" w:rsidR="00AE1052" w:rsidRDefault="00AE1052" w:rsidP="00AE1052">
      <w:r w:rsidRPr="0054415B">
        <w:rPr>
          <w:b/>
        </w:rPr>
        <w:t>Heath care isn’t just at the doctor’s office</w:t>
      </w:r>
    </w:p>
    <w:p w14:paraId="5088FEF5" w14:textId="77777777" w:rsidR="00AE1052" w:rsidRDefault="00AE1052" w:rsidP="00AE1052"/>
    <w:p w14:paraId="1EEFDEAA" w14:textId="44178B71" w:rsidR="00AE1052" w:rsidRDefault="00AE1052" w:rsidP="00AE1052">
      <w:r w:rsidRPr="00877183">
        <w:rPr>
          <w:b/>
          <w:bCs/>
        </w:rPr>
        <w:t>***SOT***</w:t>
      </w:r>
      <w:r w:rsidRPr="00877183">
        <w:rPr>
          <w:b/>
          <w:bCs/>
        </w:rPr>
        <w:br/>
        <w:t>Lucas Edwards, PA, at OSF HealthCare in Godfrey, Illinois</w:t>
      </w:r>
    </w:p>
    <w:p w14:paraId="733DE1D7" w14:textId="77777777" w:rsidR="00AE1052" w:rsidRPr="00877183" w:rsidRDefault="00AE1052" w:rsidP="00AE1052">
      <w:r w:rsidRPr="00877183">
        <w:rPr>
          <w:highlight w:val="red"/>
        </w:rPr>
        <w:t xml:space="preserve">“[Some] patients don’t have a car or someone they can depend on for consistent rides. They might have something that’s going on that’s medically urgent, and they can’t get to where they need to go. And </w:t>
      </w:r>
      <w:proofErr w:type="gramStart"/>
      <w:r w:rsidRPr="00877183">
        <w:rPr>
          <w:highlight w:val="red"/>
        </w:rPr>
        <w:t>so</w:t>
      </w:r>
      <w:proofErr w:type="gramEnd"/>
      <w:r w:rsidRPr="00877183">
        <w:rPr>
          <w:highlight w:val="red"/>
        </w:rPr>
        <w:t xml:space="preserve"> they put things off until it gets to the point where things get a little bit out of control.” (:20)</w:t>
      </w:r>
    </w:p>
    <w:p w14:paraId="062D4E8A" w14:textId="77777777" w:rsidR="00AE1052" w:rsidRDefault="00AE1052" w:rsidP="00AE1052">
      <w:r w:rsidRPr="00877183">
        <w:rPr>
          <w:b/>
          <w:bCs/>
        </w:rPr>
        <w:t>***SOT***</w:t>
      </w:r>
      <w:r w:rsidRPr="00877183">
        <w:rPr>
          <w:b/>
          <w:bCs/>
        </w:rPr>
        <w:br/>
        <w:t>Lucas Edwards, PA, at OSF HealthCare in Godfrey, Illinois</w:t>
      </w:r>
    </w:p>
    <w:p w14:paraId="132AB3F1" w14:textId="77777777" w:rsidR="00AE1052" w:rsidRDefault="00AE1052" w:rsidP="00AE1052">
      <w:r w:rsidRPr="00877183">
        <w:rPr>
          <w:highlight w:val="red"/>
        </w:rPr>
        <w:t>“Some patients may not have had the same access to education. They don’t understand that they have this wound on their leg, and if they don’t keep it clean, it can get worse.” (:16)</w:t>
      </w:r>
    </w:p>
    <w:p w14:paraId="6845D3AE" w14:textId="77777777" w:rsidR="00AE1052" w:rsidRDefault="00AE1052" w:rsidP="00AE1052">
      <w:r w:rsidRPr="00877183">
        <w:rPr>
          <w:b/>
          <w:bCs/>
        </w:rPr>
        <w:t>***SOT***</w:t>
      </w:r>
      <w:r w:rsidRPr="00877183">
        <w:rPr>
          <w:b/>
          <w:bCs/>
        </w:rPr>
        <w:br/>
        <w:t>Lucas Edwards, PA, at OSF HealthCare in Godfrey, Illinois</w:t>
      </w:r>
    </w:p>
    <w:p w14:paraId="59D69DB7" w14:textId="77777777" w:rsidR="00AE1052" w:rsidRDefault="00AE1052" w:rsidP="00AE1052">
      <w:r w:rsidRPr="00877183">
        <w:rPr>
          <w:highlight w:val="red"/>
        </w:rPr>
        <w:t>“The provider and the patient need to be on the same wavelength. They need to understand why I want them to do something.” (:08)</w:t>
      </w:r>
    </w:p>
    <w:p w14:paraId="6540EEE9" w14:textId="77777777" w:rsidR="00AE1052" w:rsidRDefault="00AE1052" w:rsidP="00AE1052">
      <w:r w:rsidRPr="00877183">
        <w:rPr>
          <w:b/>
          <w:bCs/>
        </w:rPr>
        <w:t>***SOT***</w:t>
      </w:r>
      <w:r w:rsidRPr="00877183">
        <w:rPr>
          <w:b/>
          <w:bCs/>
        </w:rPr>
        <w:br/>
        <w:t>Lucas Edwards, PA, at OSF HealthCare in Godfrey, Illinois</w:t>
      </w:r>
    </w:p>
    <w:p w14:paraId="50DD605A" w14:textId="4F84B49B" w:rsidR="00AE1052" w:rsidRDefault="00AE1052" w:rsidP="00AE1052">
      <w:r w:rsidRPr="00877183">
        <w:rPr>
          <w:highlight w:val="red"/>
        </w:rPr>
        <w:t>“We work with patients who have financial constraints. They have a fixed income, and they can only spend X amount on some object</w:t>
      </w:r>
      <w:r>
        <w:rPr>
          <w:highlight w:val="red"/>
        </w:rPr>
        <w:t xml:space="preserve">. </w:t>
      </w:r>
      <w:r w:rsidRPr="00877183">
        <w:rPr>
          <w:highlight w:val="red"/>
        </w:rPr>
        <w:t xml:space="preserve">You need to go to the grocery store and get your bare necessities. </w:t>
      </w:r>
      <w:proofErr w:type="gramStart"/>
      <w:r w:rsidRPr="00877183">
        <w:rPr>
          <w:highlight w:val="red"/>
        </w:rPr>
        <w:t>So</w:t>
      </w:r>
      <w:proofErr w:type="gramEnd"/>
      <w:r w:rsidRPr="00877183">
        <w:rPr>
          <w:highlight w:val="red"/>
        </w:rPr>
        <w:t xml:space="preserve"> a lot of times, their health care dollars they have budgeted get dwindled.” (:22)</w:t>
      </w:r>
    </w:p>
    <w:p w14:paraId="1E8135E7" w14:textId="77777777" w:rsidR="00466918" w:rsidRDefault="00466918"/>
    <w:sectPr w:rsidR="00466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2049"/>
    <w:multiLevelType w:val="hybridMultilevel"/>
    <w:tmpl w:val="9562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17144"/>
    <w:multiLevelType w:val="hybridMultilevel"/>
    <w:tmpl w:val="9C1E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555497">
    <w:abstractNumId w:val="1"/>
  </w:num>
  <w:num w:numId="2" w16cid:durableId="1747452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52"/>
    <w:rsid w:val="00466918"/>
    <w:rsid w:val="00AE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1E8C"/>
  <w15:chartTrackingRefBased/>
  <w15:docId w15:val="{E47DD8A7-6FFB-40ED-9368-E16CD4EA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052"/>
    <w:pPr>
      <w:spacing w:after="120" w:line="280" w:lineRule="exact"/>
    </w:pPr>
    <w:rPr>
      <w:rFonts w:ascii="Cambria" w:hAnsi="Cambr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052"/>
    <w:rPr>
      <w:color w:val="0563C1" w:themeColor="hyperlink"/>
      <w:u w:val="single"/>
    </w:rPr>
  </w:style>
  <w:style w:type="paragraph" w:styleId="ListParagraph">
    <w:name w:val="List Paragraph"/>
    <w:basedOn w:val="Normal"/>
    <w:uiPriority w:val="34"/>
    <w:qFormat/>
    <w:rsid w:val="00AE1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Company>OSF HealthCare</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Ditman, Timothy R.</cp:lastModifiedBy>
  <cp:revision>1</cp:revision>
  <dcterms:created xsi:type="dcterms:W3CDTF">2023-01-10T21:44:00Z</dcterms:created>
  <dcterms:modified xsi:type="dcterms:W3CDTF">2023-01-10T21:45:00Z</dcterms:modified>
</cp:coreProperties>
</file>