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F7C63" w14:textId="48B73918" w:rsidR="006C5AD5" w:rsidRPr="002C3A32" w:rsidRDefault="006C5AD5" w:rsidP="006C5AD5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</w:rPr>
        <w:t>The Mediterranean diet and liver health</w:t>
      </w:r>
      <w:r>
        <w:rPr>
          <w:rFonts w:ascii="Tahoma" w:hAnsi="Tahoma" w:cs="Tahoma"/>
          <w:b/>
          <w:bCs/>
        </w:rPr>
        <w:br/>
      </w:r>
      <w:r>
        <w:rPr>
          <w:rFonts w:ascii="Tahoma" w:hAnsi="Tahoma" w:cs="Tahoma"/>
          <w:i/>
          <w:iCs/>
        </w:rPr>
        <w:t>A healthy diet isn’t a cure-all for liver issues, but it can help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6C5AD5">
        <w:rPr>
          <w:rFonts w:ascii="Tahoma" w:hAnsi="Tahoma" w:cs="Tahoma"/>
          <w:sz w:val="20"/>
          <w:szCs w:val="20"/>
          <w:highlight w:val="yellow"/>
        </w:rPr>
        <w:t>***SOT***</w:t>
      </w:r>
      <w:r w:rsidRPr="006C5AD5">
        <w:rPr>
          <w:rFonts w:ascii="Tahoma" w:hAnsi="Tahoma" w:cs="Tahoma"/>
          <w:sz w:val="20"/>
          <w:szCs w:val="20"/>
          <w:highlight w:val="yellow"/>
        </w:rPr>
        <w:br/>
        <w:t>Marcie Lindstrom, gastroenterology APRN</w:t>
      </w:r>
      <w:r w:rsidRPr="006C5AD5">
        <w:rPr>
          <w:rFonts w:ascii="Tahoma" w:hAnsi="Tahoma" w:cs="Tahoma"/>
          <w:sz w:val="20"/>
          <w:szCs w:val="20"/>
          <w:highlight w:val="yellow"/>
        </w:rPr>
        <w:br/>
        <w:t>OSF HealthCare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6C5AD5">
        <w:rPr>
          <w:rFonts w:ascii="Tahoma" w:hAnsi="Tahoma" w:cs="Tahoma"/>
          <w:b/>
          <w:bCs/>
          <w:sz w:val="20"/>
          <w:szCs w:val="20"/>
        </w:rPr>
        <w:t>“A diet like this that’s rich in whole foods, fiber, unsaturated fat and antioxidants can help reduce liver fat. It improves metabolic markers and decreases inflammation in our liver</w:t>
      </w:r>
      <w:r>
        <w:rPr>
          <w:rFonts w:ascii="Tahoma" w:hAnsi="Tahoma" w:cs="Tahoma"/>
          <w:b/>
          <w:bCs/>
          <w:sz w:val="20"/>
          <w:szCs w:val="20"/>
        </w:rPr>
        <w:t>.” (:12)</w:t>
      </w:r>
      <w:r>
        <w:rPr>
          <w:rFonts w:ascii="Tahoma" w:hAnsi="Tahoma" w:cs="Tahoma"/>
          <w:b/>
          <w:bCs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br/>
      </w:r>
      <w:r w:rsidRPr="006C5AD5">
        <w:rPr>
          <w:rFonts w:ascii="Tahoma" w:hAnsi="Tahoma" w:cs="Tahoma"/>
          <w:sz w:val="20"/>
          <w:szCs w:val="20"/>
          <w:highlight w:val="yellow"/>
        </w:rPr>
        <w:t>***SOT***</w:t>
      </w:r>
      <w:r w:rsidRPr="006C5AD5">
        <w:rPr>
          <w:rFonts w:ascii="Tahoma" w:hAnsi="Tahoma" w:cs="Tahoma"/>
          <w:sz w:val="20"/>
          <w:szCs w:val="20"/>
          <w:highlight w:val="yellow"/>
        </w:rPr>
        <w:br/>
        <w:t>Marcie Lindstrom, gastroenterology APRN</w:t>
      </w:r>
      <w:r w:rsidRPr="006C5AD5">
        <w:rPr>
          <w:rFonts w:ascii="Tahoma" w:hAnsi="Tahoma" w:cs="Tahoma"/>
          <w:sz w:val="20"/>
          <w:szCs w:val="20"/>
          <w:highlight w:val="yellow"/>
        </w:rPr>
        <w:br/>
        <w:t>OSF HealthCare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6C5AD5">
        <w:rPr>
          <w:rFonts w:ascii="Tahoma" w:hAnsi="Tahoma" w:cs="Tahoma"/>
          <w:b/>
          <w:bCs/>
          <w:sz w:val="20"/>
          <w:szCs w:val="20"/>
        </w:rPr>
        <w:t>“Strength training [like weightlifting] helps build muscle mass and prevent muscle mass loss. That can help with your metabolism, which can improve liver health</w:t>
      </w:r>
      <w:r>
        <w:rPr>
          <w:rFonts w:ascii="Tahoma" w:hAnsi="Tahoma" w:cs="Tahoma"/>
          <w:b/>
          <w:bCs/>
          <w:sz w:val="20"/>
          <w:szCs w:val="20"/>
        </w:rPr>
        <w:t>.” (:11)</w:t>
      </w:r>
      <w:r>
        <w:rPr>
          <w:rFonts w:ascii="Tahoma" w:hAnsi="Tahoma" w:cs="Tahoma"/>
          <w:b/>
          <w:bCs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br/>
      </w:r>
      <w:r w:rsidRPr="006C5AD5">
        <w:rPr>
          <w:rFonts w:ascii="Tahoma" w:hAnsi="Tahoma" w:cs="Tahoma"/>
          <w:sz w:val="20"/>
          <w:szCs w:val="20"/>
          <w:highlight w:val="yellow"/>
        </w:rPr>
        <w:t>***SOT***</w:t>
      </w:r>
      <w:r w:rsidRPr="006C5AD5">
        <w:rPr>
          <w:rFonts w:ascii="Tahoma" w:hAnsi="Tahoma" w:cs="Tahoma"/>
          <w:sz w:val="20"/>
          <w:szCs w:val="20"/>
          <w:highlight w:val="yellow"/>
        </w:rPr>
        <w:br/>
        <w:t>Marcie Lindstrom, gastroenterology APRN</w:t>
      </w:r>
      <w:r w:rsidRPr="006C5AD5">
        <w:rPr>
          <w:rFonts w:ascii="Tahoma" w:hAnsi="Tahoma" w:cs="Tahoma"/>
          <w:sz w:val="20"/>
          <w:szCs w:val="20"/>
          <w:highlight w:val="yellow"/>
        </w:rPr>
        <w:br/>
        <w:t>OSF HealthCare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6C5AD5">
        <w:rPr>
          <w:rFonts w:ascii="Tahoma" w:hAnsi="Tahoma" w:cs="Tahoma"/>
          <w:b/>
          <w:bCs/>
          <w:sz w:val="20"/>
          <w:szCs w:val="20"/>
        </w:rPr>
        <w:t>“It helps process nutrients, break down fats and medications and detox alcohol. It’s also important in regulating blood sugar and cholesterol</w:t>
      </w:r>
      <w:r>
        <w:rPr>
          <w:rFonts w:ascii="Tahoma" w:hAnsi="Tahoma" w:cs="Tahoma"/>
          <w:b/>
          <w:bCs/>
          <w:sz w:val="20"/>
          <w:szCs w:val="20"/>
        </w:rPr>
        <w:t>.” (:16)</w:t>
      </w:r>
      <w:r>
        <w:rPr>
          <w:rFonts w:ascii="Tahoma" w:hAnsi="Tahoma" w:cs="Tahoma"/>
          <w:b/>
          <w:bCs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br/>
      </w:r>
      <w:r w:rsidRPr="006C5AD5">
        <w:rPr>
          <w:rFonts w:ascii="Tahoma" w:hAnsi="Tahoma" w:cs="Tahoma"/>
          <w:sz w:val="20"/>
          <w:szCs w:val="20"/>
          <w:highlight w:val="yellow"/>
        </w:rPr>
        <w:t>***SOT***</w:t>
      </w:r>
      <w:r w:rsidRPr="006C5AD5">
        <w:rPr>
          <w:rFonts w:ascii="Tahoma" w:hAnsi="Tahoma" w:cs="Tahoma"/>
          <w:sz w:val="20"/>
          <w:szCs w:val="20"/>
          <w:highlight w:val="yellow"/>
        </w:rPr>
        <w:br/>
        <w:t>Marcie Lindstrom, gastroenterology APRN</w:t>
      </w:r>
      <w:r w:rsidRPr="006C5AD5">
        <w:rPr>
          <w:rFonts w:ascii="Tahoma" w:hAnsi="Tahoma" w:cs="Tahoma"/>
          <w:sz w:val="20"/>
          <w:szCs w:val="20"/>
          <w:highlight w:val="yellow"/>
        </w:rPr>
        <w:br/>
        <w:t>OSF HealthCare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6C5AD5">
        <w:rPr>
          <w:rFonts w:ascii="Tahoma" w:hAnsi="Tahoma" w:cs="Tahoma"/>
          <w:b/>
          <w:bCs/>
          <w:sz w:val="20"/>
          <w:szCs w:val="20"/>
        </w:rPr>
        <w:t>“The troubling thing with fatty liver is that most of the time, people don’t have symptoms</w:t>
      </w:r>
      <w:r w:rsidRPr="006C5AD5">
        <w:rPr>
          <w:rFonts w:ascii="Tahoma" w:hAnsi="Tahoma" w:cs="Tahoma"/>
          <w:b/>
          <w:bCs/>
          <w:sz w:val="20"/>
          <w:szCs w:val="20"/>
        </w:rPr>
        <w:t>.” (:07)</w:t>
      </w:r>
    </w:p>
    <w:p w14:paraId="68034FBF" w14:textId="77777777" w:rsidR="005E045C" w:rsidRPr="003D17EE" w:rsidRDefault="005E045C" w:rsidP="00571DEA"/>
    <w:sectPr w:rsidR="005E045C" w:rsidRPr="003D17EE" w:rsidSect="006C5AD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709B1" w14:textId="77777777" w:rsidR="006C5AD5" w:rsidRDefault="006C5A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6C231" w14:textId="77777777" w:rsidR="006C5AD5" w:rsidRDefault="006C5AD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F844F" w14:textId="77777777" w:rsidR="006C5AD5" w:rsidRDefault="006C5AD5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3B1D6" w14:textId="77777777" w:rsidR="006C5AD5" w:rsidRDefault="006C5A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7143B" w14:textId="77777777" w:rsidR="006C5AD5" w:rsidRDefault="006C5AD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90E06" w14:textId="77777777" w:rsidR="006C5AD5" w:rsidRDefault="006C5A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AD5"/>
    <w:rsid w:val="00137A77"/>
    <w:rsid w:val="00191036"/>
    <w:rsid w:val="002417E5"/>
    <w:rsid w:val="003B5E63"/>
    <w:rsid w:val="003D17EE"/>
    <w:rsid w:val="004C3584"/>
    <w:rsid w:val="00571DEA"/>
    <w:rsid w:val="005A44ED"/>
    <w:rsid w:val="005E045C"/>
    <w:rsid w:val="006C5AD5"/>
    <w:rsid w:val="0074219F"/>
    <w:rsid w:val="00840E91"/>
    <w:rsid w:val="009051F7"/>
    <w:rsid w:val="00935BC4"/>
    <w:rsid w:val="00CB7283"/>
    <w:rsid w:val="00DB3202"/>
    <w:rsid w:val="00E10E31"/>
    <w:rsid w:val="00E2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167FB"/>
  <w15:chartTrackingRefBased/>
  <w15:docId w15:val="{74C9D78B-8407-446A-B9EC-AFFD4C68B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AD5"/>
    <w:pPr>
      <w:spacing w:after="160" w:line="278" w:lineRule="auto"/>
    </w:pPr>
    <w:rPr>
      <w:kern w:val="2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1036"/>
    <w:pPr>
      <w:keepNext/>
      <w:keepLines/>
      <w:spacing w:before="240" w:after="0" w:line="240" w:lineRule="auto"/>
      <w:outlineLvl w:val="0"/>
    </w:pPr>
    <w:rPr>
      <w:rFonts w:ascii="Cambria" w:eastAsiaTheme="majorEastAsia" w:hAnsi="Cambria" w:cstheme="majorBidi"/>
      <w:color w:val="00A9CE" w:themeColor="accent3"/>
      <w:kern w:val="0"/>
      <w:sz w:val="36"/>
      <w:szCs w:val="32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1036"/>
    <w:pPr>
      <w:keepNext/>
      <w:keepLines/>
      <w:spacing w:before="40" w:after="0" w:line="240" w:lineRule="auto"/>
      <w:outlineLvl w:val="1"/>
    </w:pPr>
    <w:rPr>
      <w:rFonts w:ascii="Cambria" w:eastAsiaTheme="majorEastAsia" w:hAnsi="Cambria" w:cstheme="majorBidi"/>
      <w:color w:val="64A70B" w:themeColor="accent1"/>
      <w:kern w:val="0"/>
      <w:sz w:val="36"/>
      <w:szCs w:val="26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7283"/>
    <w:pPr>
      <w:keepNext/>
      <w:keepLines/>
      <w:spacing w:before="40" w:after="0" w:line="240" w:lineRule="auto"/>
      <w:outlineLvl w:val="2"/>
    </w:pPr>
    <w:rPr>
      <w:rFonts w:ascii="Cambria" w:eastAsiaTheme="majorEastAsia" w:hAnsi="Cambria" w:cstheme="majorBidi"/>
      <w:color w:val="000000" w:themeColor="text1"/>
      <w:kern w:val="0"/>
      <w:sz w:val="3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1036"/>
    <w:rPr>
      <w:rFonts w:eastAsiaTheme="majorEastAsia" w:cstheme="majorBidi"/>
      <w:color w:val="00A9CE" w:themeColor="accent3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91036"/>
    <w:rPr>
      <w:rFonts w:eastAsiaTheme="majorEastAsia" w:cstheme="majorBidi"/>
      <w:color w:val="64A70B" w:themeColor="accent1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417E5"/>
    <w:pPr>
      <w:spacing w:after="0" w:line="240" w:lineRule="auto"/>
      <w:contextualSpacing/>
    </w:pPr>
    <w:rPr>
      <w:rFonts w:ascii="Cambria" w:eastAsiaTheme="majorEastAsia" w:hAnsi="Cambria" w:cs="Times New Roman (Headings CS)"/>
      <w:b/>
      <w:color w:val="64A70B" w:themeColor="accent1"/>
      <w:spacing w:val="-10"/>
      <w:kern w:val="28"/>
      <w:sz w:val="72"/>
      <w:szCs w:val="56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2417E5"/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1036"/>
    <w:pPr>
      <w:pBdr>
        <w:top w:val="single" w:sz="4" w:space="10" w:color="64A70B" w:themeColor="accent1"/>
        <w:bottom w:val="single" w:sz="4" w:space="10" w:color="64A70B" w:themeColor="accent1"/>
      </w:pBdr>
      <w:spacing w:before="360" w:after="360" w:line="240" w:lineRule="auto"/>
      <w:ind w:left="864" w:right="864"/>
      <w:jc w:val="center"/>
    </w:pPr>
    <w:rPr>
      <w:rFonts w:ascii="Cambria" w:hAnsi="Cambria"/>
      <w:b/>
      <w:i/>
      <w:iCs/>
      <w:color w:val="64A70B" w:themeColor="accent1"/>
      <w:kern w:val="0"/>
      <w:sz w:val="28"/>
      <w14:ligatures w14:val="non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1036"/>
    <w:rPr>
      <w:rFonts w:ascii="Cambria" w:hAnsi="Cambria"/>
      <w:b/>
      <w:i/>
      <w:iCs/>
      <w:color w:val="64A70B" w:themeColor="accent1"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1036"/>
    <w:pPr>
      <w:spacing w:before="200" w:line="240" w:lineRule="auto"/>
      <w:ind w:left="864" w:right="864"/>
      <w:jc w:val="center"/>
    </w:pPr>
    <w:rPr>
      <w:rFonts w:ascii="Cambria" w:hAnsi="Cambria"/>
      <w:i/>
      <w:iCs/>
      <w:color w:val="404040" w:themeColor="text1" w:themeTint="BF"/>
      <w:kern w:val="0"/>
      <w:sz w:val="32"/>
      <w14:ligatures w14:val="none"/>
    </w:rPr>
  </w:style>
  <w:style w:type="character" w:customStyle="1" w:styleId="QuoteChar">
    <w:name w:val="Quote Char"/>
    <w:basedOn w:val="DefaultParagraphFont"/>
    <w:link w:val="Quote"/>
    <w:uiPriority w:val="29"/>
    <w:rsid w:val="00191036"/>
    <w:rPr>
      <w:rFonts w:ascii="Cambria" w:hAnsi="Cambria"/>
      <w:i/>
      <w:iCs/>
      <w:color w:val="404040" w:themeColor="text1" w:themeTint="BF"/>
      <w:sz w:val="32"/>
    </w:rPr>
  </w:style>
  <w:style w:type="character" w:styleId="IntenseReference">
    <w:name w:val="Intense Reference"/>
    <w:basedOn w:val="DefaultParagraphFont"/>
    <w:uiPriority w:val="32"/>
    <w:qFormat/>
    <w:rsid w:val="004C3584"/>
    <w:rPr>
      <w:rFonts w:asciiTheme="minorHAnsi" w:hAnsiTheme="minorHAnsi"/>
      <w:b/>
      <w:bCs/>
      <w:smallCaps/>
      <w:color w:val="64A70B" w:themeColor="accent1"/>
      <w:spacing w:val="5"/>
      <w:sz w:val="21"/>
    </w:rPr>
  </w:style>
  <w:style w:type="paragraph" w:styleId="NoSpacing">
    <w:name w:val="No Spacing"/>
    <w:uiPriority w:val="1"/>
    <w:qFormat/>
    <w:rsid w:val="002417E5"/>
    <w:rPr>
      <w:sz w:val="22"/>
    </w:rPr>
  </w:style>
  <w:style w:type="paragraph" w:customStyle="1" w:styleId="Title2">
    <w:name w:val="Title 2"/>
    <w:basedOn w:val="Normal"/>
    <w:next w:val="Normal"/>
    <w:link w:val="Title2Char"/>
    <w:qFormat/>
    <w:rsid w:val="002417E5"/>
    <w:pPr>
      <w:spacing w:after="0" w:line="240" w:lineRule="auto"/>
    </w:pPr>
    <w:rPr>
      <w:rFonts w:ascii="Calibri" w:hAnsi="Calibri" w:cs="Times New Roman (Body CS)"/>
      <w:b/>
      <w:caps/>
      <w:color w:val="64A70B" w:themeColor="accent1"/>
      <w:spacing w:val="10"/>
      <w:kern w:val="0"/>
      <w:sz w:val="72"/>
      <w:szCs w:val="22"/>
      <w14:ligatures w14:val="none"/>
    </w:rPr>
  </w:style>
  <w:style w:type="paragraph" w:customStyle="1" w:styleId="Title3">
    <w:name w:val="Title 3"/>
    <w:basedOn w:val="Title"/>
    <w:link w:val="Title3Char"/>
    <w:qFormat/>
    <w:rsid w:val="00CB7283"/>
    <w:rPr>
      <w:rFonts w:asciiTheme="majorHAnsi" w:hAnsiTheme="majorHAnsi"/>
      <w:b w:val="0"/>
    </w:rPr>
  </w:style>
  <w:style w:type="character" w:customStyle="1" w:styleId="Title2Char">
    <w:name w:val="Title 2 Char"/>
    <w:basedOn w:val="DefaultParagraphFont"/>
    <w:link w:val="Title2"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4">
    <w:name w:val="Title 4"/>
    <w:basedOn w:val="Title"/>
    <w:next w:val="Normal"/>
    <w:link w:val="Title4Char"/>
    <w:qFormat/>
    <w:rsid w:val="00CB7283"/>
    <w:rPr>
      <w:rFonts w:asciiTheme="majorHAnsi" w:hAnsiTheme="majorHAnsi"/>
      <w:b w:val="0"/>
      <w:caps/>
      <w:spacing w:val="0"/>
    </w:rPr>
  </w:style>
  <w:style w:type="character" w:customStyle="1" w:styleId="Title3Char">
    <w:name w:val="Title 3 Char"/>
    <w:basedOn w:val="TitleChar"/>
    <w:link w:val="Title3"/>
    <w:rsid w:val="00CB7283"/>
    <w:rPr>
      <w:rFonts w:asciiTheme="majorHAnsi" w:eastAsiaTheme="majorEastAsia" w:hAnsiTheme="majorHAnsi" w:cs="Times New Roman (Headings CS)"/>
      <w:b w:val="0"/>
      <w:color w:val="64A70B" w:themeColor="accent1"/>
      <w:spacing w:val="-10"/>
      <w:kern w:val="28"/>
      <w:sz w:val="72"/>
      <w:szCs w:val="56"/>
    </w:rPr>
  </w:style>
  <w:style w:type="paragraph" w:customStyle="1" w:styleId="TitleSubhead">
    <w:name w:val="Title Subhead"/>
    <w:basedOn w:val="Normal"/>
    <w:next w:val="Normal"/>
    <w:link w:val="TitleSubheadChar"/>
    <w:qFormat/>
    <w:rsid w:val="00CB7283"/>
    <w:pPr>
      <w:spacing w:after="0" w:line="240" w:lineRule="auto"/>
    </w:pPr>
    <w:rPr>
      <w:rFonts w:ascii="Cambria" w:hAnsi="Cambria"/>
      <w:i/>
      <w:iCs/>
      <w:color w:val="64A70B" w:themeColor="accent1"/>
      <w:kern w:val="0"/>
      <w:sz w:val="32"/>
      <w:szCs w:val="32"/>
      <w14:ligatures w14:val="none"/>
    </w:rPr>
  </w:style>
  <w:style w:type="character" w:customStyle="1" w:styleId="Title4Char">
    <w:name w:val="Title 4 Char"/>
    <w:basedOn w:val="TitleChar"/>
    <w:link w:val="Title4"/>
    <w:rsid w:val="00CB7283"/>
    <w:rPr>
      <w:rFonts w:asciiTheme="majorHAnsi" w:eastAsiaTheme="majorEastAsia" w:hAnsiTheme="majorHAnsi" w:cs="Times New Roman (Headings CS)"/>
      <w:b w:val="0"/>
      <w:caps/>
      <w:color w:val="64A70B" w:themeColor="accent1"/>
      <w:spacing w:val="-10"/>
      <w:kern w:val="28"/>
      <w:sz w:val="72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7283"/>
    <w:rPr>
      <w:rFonts w:eastAsiaTheme="majorEastAsia" w:cstheme="majorBidi"/>
      <w:color w:val="000000" w:themeColor="text1"/>
      <w:sz w:val="36"/>
    </w:rPr>
  </w:style>
  <w:style w:type="character" w:customStyle="1" w:styleId="TitleSubheadChar">
    <w:name w:val="Title Subhead Char"/>
    <w:basedOn w:val="DefaultParagraphFont"/>
    <w:link w:val="TitleSubhead"/>
    <w:rsid w:val="00CB7283"/>
    <w:rPr>
      <w:rFonts w:ascii="Cambria" w:hAnsi="Cambria"/>
      <w:i/>
      <w:iCs/>
      <w:color w:val="64A70B" w:themeColor="accent1"/>
      <w:sz w:val="32"/>
      <w:szCs w:val="32"/>
    </w:rPr>
  </w:style>
  <w:style w:type="paragraph" w:customStyle="1" w:styleId="HeadingCAPSg">
    <w:name w:val="Heading CAPS g"/>
    <w:basedOn w:val="Heading1"/>
    <w:next w:val="Normal"/>
    <w:link w:val="HeadingCAPSgChar"/>
    <w:qFormat/>
    <w:rsid w:val="00CB7283"/>
    <w:rPr>
      <w:rFonts w:cs="Times New Roman (Headings CS)"/>
      <w:caps/>
      <w:szCs w:val="36"/>
    </w:rPr>
  </w:style>
  <w:style w:type="paragraph" w:customStyle="1" w:styleId="HeadingCAPSb">
    <w:name w:val="Heading CAPS b"/>
    <w:basedOn w:val="Heading2"/>
    <w:next w:val="Normal"/>
    <w:link w:val="HeadingCAPSbChar"/>
    <w:qFormat/>
    <w:rsid w:val="00191036"/>
    <w:rPr>
      <w:rFonts w:cs="Times New Roman (Headings CS)"/>
      <w:caps/>
      <w:szCs w:val="36"/>
    </w:rPr>
  </w:style>
  <w:style w:type="character" w:customStyle="1" w:styleId="HeadingCAPSgChar">
    <w:name w:val="Heading CAPS g Char"/>
    <w:basedOn w:val="Heading1Char"/>
    <w:link w:val="HeadingCAPSg"/>
    <w:rsid w:val="00CB7283"/>
    <w:rPr>
      <w:rFonts w:eastAsiaTheme="majorEastAsia" w:cs="Times New Roman (Headings CS)"/>
      <w:caps/>
      <w:color w:val="00A9CE" w:themeColor="accent3"/>
      <w:sz w:val="36"/>
      <w:szCs w:val="36"/>
    </w:rPr>
  </w:style>
  <w:style w:type="paragraph" w:customStyle="1" w:styleId="HeadingCAPSK">
    <w:name w:val="Heading CAPS K"/>
    <w:basedOn w:val="Heading3"/>
    <w:next w:val="Normal"/>
    <w:link w:val="HeadingCAPSKChar"/>
    <w:qFormat/>
    <w:rsid w:val="00191036"/>
    <w:rPr>
      <w:rFonts w:cs="Times New Roman (Headings CS)"/>
      <w:caps/>
      <w:szCs w:val="36"/>
    </w:rPr>
  </w:style>
  <w:style w:type="character" w:customStyle="1" w:styleId="HeadingCAPSbChar">
    <w:name w:val="Heading CAPS b Char"/>
    <w:basedOn w:val="Heading2Char"/>
    <w:link w:val="HeadingCAPSb"/>
    <w:rsid w:val="00191036"/>
    <w:rPr>
      <w:rFonts w:eastAsiaTheme="majorEastAsia" w:cs="Times New Roman (Headings CS)"/>
      <w:caps/>
      <w:color w:val="64A70B" w:themeColor="accent1"/>
      <w:sz w:val="36"/>
      <w:szCs w:val="36"/>
    </w:rPr>
  </w:style>
  <w:style w:type="paragraph" w:customStyle="1" w:styleId="Subheading">
    <w:name w:val="Subheading"/>
    <w:basedOn w:val="Normal"/>
    <w:qFormat/>
    <w:rsid w:val="00191036"/>
    <w:pPr>
      <w:spacing w:after="0" w:line="240" w:lineRule="auto"/>
    </w:pPr>
    <w:rPr>
      <w:rFonts w:ascii="Cambria" w:hAnsi="Cambria"/>
      <w:color w:val="000000" w:themeColor="text1"/>
      <w:kern w:val="0"/>
      <w:szCs w:val="36"/>
      <w14:ligatures w14:val="none"/>
    </w:rPr>
  </w:style>
  <w:style w:type="character" w:customStyle="1" w:styleId="HeadingCAPSKChar">
    <w:name w:val="Heading CAPS K Char"/>
    <w:basedOn w:val="Heading3Char"/>
    <w:link w:val="HeadingCAPSK"/>
    <w:rsid w:val="00191036"/>
    <w:rPr>
      <w:rFonts w:eastAsiaTheme="majorEastAsia" w:cs="Times New Roman (Headings CS)"/>
      <w:caps/>
      <w:color w:val="000000" w:themeColor="text1"/>
      <w:sz w:val="36"/>
      <w:szCs w:val="36"/>
    </w:rPr>
  </w:style>
  <w:style w:type="character" w:styleId="SubtleEmphasis">
    <w:name w:val="Subtle Emphasis"/>
    <w:basedOn w:val="DefaultParagraphFont"/>
    <w:uiPriority w:val="19"/>
    <w:qFormat/>
    <w:rsid w:val="00191036"/>
    <w:rPr>
      <w:rFonts w:asciiTheme="majorHAnsi" w:hAnsiTheme="majorHAnsi"/>
      <w:i/>
      <w:iCs/>
      <w:color w:val="404040" w:themeColor="text1" w:themeTint="BF"/>
      <w:sz w:val="20"/>
    </w:rPr>
  </w:style>
  <w:style w:type="character" w:styleId="Emphasis">
    <w:name w:val="Emphasis"/>
    <w:basedOn w:val="DefaultParagraphFont"/>
    <w:uiPriority w:val="20"/>
    <w:qFormat/>
    <w:rsid w:val="00191036"/>
    <w:rPr>
      <w:rFonts w:asciiTheme="minorHAnsi" w:hAnsiTheme="minorHAnsi"/>
      <w:i/>
      <w:iCs/>
      <w:sz w:val="20"/>
    </w:rPr>
  </w:style>
  <w:style w:type="character" w:styleId="IntenseEmphasis">
    <w:name w:val="Intense Emphasis"/>
    <w:basedOn w:val="DefaultParagraphFont"/>
    <w:uiPriority w:val="21"/>
    <w:qFormat/>
    <w:rsid w:val="00191036"/>
    <w:rPr>
      <w:rFonts w:asciiTheme="minorHAnsi" w:hAnsiTheme="minorHAnsi"/>
      <w:b/>
      <w:i/>
      <w:iCs/>
      <w:color w:val="64A70B" w:themeColor="accent1"/>
      <w:sz w:val="20"/>
    </w:rPr>
  </w:style>
  <w:style w:type="character" w:styleId="Strong">
    <w:name w:val="Strong"/>
    <w:basedOn w:val="DefaultParagraphFont"/>
    <w:uiPriority w:val="22"/>
    <w:qFormat/>
    <w:rsid w:val="00191036"/>
    <w:rPr>
      <w:rFonts w:ascii="Cambria" w:hAnsi="Cambria"/>
      <w:b/>
      <w:bCs/>
      <w:i w:val="0"/>
      <w:sz w:val="22"/>
    </w:rPr>
  </w:style>
  <w:style w:type="character" w:styleId="SubtleReference">
    <w:name w:val="Subtle Reference"/>
    <w:basedOn w:val="DefaultParagraphFont"/>
    <w:uiPriority w:val="31"/>
    <w:qFormat/>
    <w:rsid w:val="004C3584"/>
    <w:rPr>
      <w:rFonts w:asciiTheme="minorHAnsi" w:hAnsiTheme="minorHAnsi"/>
      <w:smallCaps/>
      <w:color w:val="5A5A5A" w:themeColor="text1" w:themeTint="A5"/>
      <w:sz w:val="21"/>
    </w:rPr>
  </w:style>
  <w:style w:type="paragraph" w:styleId="ListParagraph">
    <w:name w:val="List Paragraph"/>
    <w:basedOn w:val="Normal"/>
    <w:uiPriority w:val="34"/>
    <w:qFormat/>
    <w:rsid w:val="004C3584"/>
    <w:pPr>
      <w:spacing w:after="0" w:line="240" w:lineRule="auto"/>
      <w:ind w:left="720"/>
      <w:contextualSpacing/>
    </w:pPr>
    <w:rPr>
      <w:rFonts w:ascii="Cambria" w:hAnsi="Cambria"/>
      <w:kern w:val="0"/>
      <w:sz w:val="22"/>
      <w14:ligatures w14:val="none"/>
    </w:rPr>
  </w:style>
  <w:style w:type="character" w:styleId="BookTitle">
    <w:name w:val="Book Title"/>
    <w:basedOn w:val="DefaultParagraphFont"/>
    <w:uiPriority w:val="33"/>
    <w:qFormat/>
    <w:rsid w:val="004C3584"/>
    <w:rPr>
      <w:rFonts w:ascii="Cambria" w:hAnsi="Cambria"/>
      <w:b/>
      <w:bCs/>
      <w:i/>
      <w:iCs/>
      <w:spacing w:val="5"/>
    </w:rPr>
  </w:style>
  <w:style w:type="paragraph" w:customStyle="1" w:styleId="Paragraph">
    <w:name w:val="Paragraph"/>
    <w:basedOn w:val="Normal"/>
    <w:qFormat/>
    <w:rsid w:val="003D17EE"/>
    <w:pPr>
      <w:spacing w:after="0" w:line="240" w:lineRule="auto"/>
    </w:pPr>
    <w:rPr>
      <w:rFonts w:ascii="Cambria" w:hAnsi="Cambria"/>
      <w:kern w:val="0"/>
      <w:sz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C5A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5AD5"/>
    <w:rPr>
      <w:kern w:val="2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6C5A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5AD5"/>
    <w:rPr>
      <w:kern w:val="2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6C5AD5"/>
    <w:rPr>
      <w:color w:val="007F9B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Ditman22\AppData\Local\Temp\Templafy\WordVsto\qookyjok.dotx" TargetMode="External"/></Relationships>
</file>

<file path=word/theme/theme1.xml><?xml version="1.0" encoding="utf-8"?>
<a:theme xmlns:a="http://schemas.openxmlformats.org/drawingml/2006/main" name="Office Theme">
  <a:themeElements>
    <a:clrScheme name="OSF HealthCare">
      <a:dk1>
        <a:srgbClr val="000000"/>
      </a:dk1>
      <a:lt1>
        <a:srgbClr val="FFFFFF"/>
      </a:lt1>
      <a:dk2>
        <a:srgbClr val="A2C96C"/>
      </a:dk2>
      <a:lt2>
        <a:srgbClr val="FEFFFF"/>
      </a:lt2>
      <a:accent1>
        <a:srgbClr val="64A70B"/>
      </a:accent1>
      <a:accent2>
        <a:srgbClr val="A2C96C"/>
      </a:accent2>
      <a:accent3>
        <a:srgbClr val="00A9CE"/>
      </a:accent3>
      <a:accent4>
        <a:srgbClr val="80D2E7"/>
      </a:accent4>
      <a:accent5>
        <a:srgbClr val="D5D5D5"/>
      </a:accent5>
      <a:accent6>
        <a:srgbClr val="929292"/>
      </a:accent6>
      <a:hlink>
        <a:srgbClr val="007F9B"/>
      </a:hlink>
      <a:folHlink>
        <a:srgbClr val="4E820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TemplafyTemplateConfiguration><![CDATA[{"elementsMetadata":[],"transformationConfigurations":[],"templateName":"OSF Blank","templateDescription":"","enableDocumentContentUpdater":false,"version":"2.0"}]]></TemplafyTemplateConfiguration>
</file>

<file path=customXml/itemProps1.xml><?xml version="1.0" encoding="utf-8"?>
<ds:datastoreItem xmlns:ds="http://schemas.openxmlformats.org/officeDocument/2006/customXml" ds:itemID="{91A2FF83-8008-4583-B340-AB70F0BB2A45}">
  <ds:schemaRefs/>
</ds:datastoreItem>
</file>

<file path=customXml/itemProps2.xml><?xml version="1.0" encoding="utf-8"?>
<ds:datastoreItem xmlns:ds="http://schemas.openxmlformats.org/officeDocument/2006/customXml" ds:itemID="{EF094E1B-7920-4D5D-9687-FB42623209C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qookyjok</Template>
  <TotalTime>5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Ditman, Timothy R.</dc:creator>
  <cp:keywords/>
  <dc:description/>
  <cp:lastModifiedBy>Ditman, Timothy R.</cp:lastModifiedBy>
  <cp:revision>1</cp:revision>
  <dcterms:created xsi:type="dcterms:W3CDTF">2026-07-06T16:56:00Z</dcterms:created>
  <dcterms:modified xsi:type="dcterms:W3CDTF">2026-07-06T17:01:00Z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osfhealthcare</vt:lpwstr>
  </property>
  <property fmtid="{D5CDD505-2E9C-101B-9397-08002B2CF9AE}" pid="3" name="TemplafyTemplateId">
    <vt:lpwstr>637968892157064039</vt:lpwstr>
  </property>
  <property fmtid="{D5CDD505-2E9C-101B-9397-08002B2CF9AE}" pid="4" name="TemplafyUserProfileId">
    <vt:lpwstr>637801261284834664</vt:lpwstr>
  </property>
  <property fmtid="{D5CDD505-2E9C-101B-9397-08002B2CF9AE}" pid="5" name="TemplafyFromBlank">
    <vt:bool>true</vt:bool>
  </property>
</Properties>
</file>