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3AA7B" w14:textId="791043EE" w:rsidR="00A33E3B" w:rsidRPr="00DD15DF" w:rsidRDefault="00A33E3B" w:rsidP="00A33E3B">
      <w:pPr>
        <w:rPr>
          <w:rFonts w:ascii="Tahoma" w:hAnsi="Tahoma" w:cs="Tahoma"/>
          <w:b/>
          <w:bCs/>
          <w:sz w:val="20"/>
          <w:szCs w:val="20"/>
        </w:rPr>
      </w:pPr>
      <w:r w:rsidRPr="00006A99">
        <w:rPr>
          <w:rFonts w:ascii="Tahoma" w:hAnsi="Tahoma" w:cs="Tahoma"/>
          <w:b/>
          <w:bCs/>
        </w:rPr>
        <w:t>Don’t feel the burn</w:t>
      </w:r>
      <w:r w:rsidRPr="00006A99">
        <w:rPr>
          <w:rFonts w:ascii="Tahoma" w:hAnsi="Tahoma" w:cs="Tahoma"/>
          <w:sz w:val="20"/>
          <w:szCs w:val="20"/>
        </w:rPr>
        <w:br/>
      </w:r>
      <w:r w:rsidRPr="00006A99">
        <w:rPr>
          <w:rFonts w:ascii="Tahoma" w:hAnsi="Tahoma" w:cs="Tahoma"/>
          <w:sz w:val="20"/>
          <w:szCs w:val="20"/>
        </w:rPr>
        <w:br/>
      </w:r>
      <w:r w:rsidRPr="00006A99">
        <w:rPr>
          <w:rFonts w:ascii="Tahoma" w:hAnsi="Tahoma" w:cs="Tahoma"/>
          <w:sz w:val="20"/>
          <w:szCs w:val="20"/>
        </w:rPr>
        <w:br/>
      </w:r>
      <w:r w:rsidRPr="00175384">
        <w:rPr>
          <w:rFonts w:ascii="Tahoma" w:hAnsi="Tahoma" w:cs="Tahoma"/>
          <w:sz w:val="20"/>
          <w:szCs w:val="20"/>
          <w:highlight w:val="yellow"/>
        </w:rPr>
        <w:t>***SOT***</w:t>
      </w:r>
      <w:r w:rsidRPr="00175384">
        <w:rPr>
          <w:rFonts w:ascii="Tahoma" w:hAnsi="Tahoma" w:cs="Tahoma"/>
          <w:sz w:val="20"/>
          <w:szCs w:val="20"/>
          <w:highlight w:val="yellow"/>
        </w:rPr>
        <w:br/>
        <w:t>Sara Bennett</w:t>
      </w:r>
      <w:r w:rsidRPr="00175384">
        <w:rPr>
          <w:rFonts w:ascii="Tahoma" w:hAnsi="Tahoma" w:cs="Tahoma"/>
          <w:sz w:val="20"/>
          <w:szCs w:val="20"/>
          <w:highlight w:val="yellow"/>
        </w:rPr>
        <w:br/>
        <w:t>OSF HealthCare psychotherapist</w:t>
      </w:r>
      <w:r w:rsidRPr="00006A99">
        <w:rPr>
          <w:rFonts w:ascii="Tahoma" w:hAnsi="Tahoma" w:cs="Tahoma"/>
          <w:sz w:val="20"/>
          <w:szCs w:val="20"/>
        </w:rPr>
        <w:br/>
      </w:r>
      <w:r w:rsidRPr="00006A99">
        <w:rPr>
          <w:rFonts w:ascii="Tahoma" w:hAnsi="Tahoma" w:cs="Tahoma"/>
          <w:sz w:val="20"/>
          <w:szCs w:val="20"/>
        </w:rPr>
        <w:br/>
      </w:r>
      <w:r w:rsidRPr="00A33E3B">
        <w:rPr>
          <w:rFonts w:ascii="Tahoma" w:hAnsi="Tahoma" w:cs="Tahoma"/>
          <w:b/>
          <w:bCs/>
          <w:sz w:val="20"/>
          <w:szCs w:val="20"/>
        </w:rPr>
        <w:t xml:space="preserve">“Things are </w:t>
      </w:r>
      <w:proofErr w:type="gramStart"/>
      <w:r w:rsidRPr="00A33E3B">
        <w:rPr>
          <w:rFonts w:ascii="Tahoma" w:hAnsi="Tahoma" w:cs="Tahoma"/>
          <w:b/>
          <w:bCs/>
          <w:sz w:val="20"/>
          <w:szCs w:val="20"/>
        </w:rPr>
        <w:t>really expensive</w:t>
      </w:r>
      <w:proofErr w:type="gramEnd"/>
      <w:r w:rsidRPr="00A33E3B">
        <w:rPr>
          <w:rFonts w:ascii="Tahoma" w:hAnsi="Tahoma" w:cs="Tahoma"/>
          <w:b/>
          <w:bCs/>
          <w:sz w:val="20"/>
          <w:szCs w:val="20"/>
        </w:rPr>
        <w:t xml:space="preserve"> right now. People are looking for jobs. There’s a political climate with a lot of changes. It’s all created a lot of upset</w:t>
      </w:r>
      <w:r>
        <w:rPr>
          <w:rFonts w:ascii="Tahoma" w:hAnsi="Tahoma" w:cs="Tahoma"/>
          <w:b/>
          <w:bCs/>
          <w:sz w:val="20"/>
          <w:szCs w:val="20"/>
        </w:rPr>
        <w:t>.</w:t>
      </w:r>
      <w:r w:rsidRPr="00A33E3B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A33E3B">
        <w:rPr>
          <w:rFonts w:ascii="Tahoma" w:hAnsi="Tahoma" w:cs="Tahoma"/>
          <w:b/>
          <w:bCs/>
          <w:sz w:val="20"/>
          <w:szCs w:val="20"/>
        </w:rPr>
        <w:t>And social media has a big role in how we feel. We see everybody’s problems. Or the opposite: Everybody’s life is so great and rosy. It leaves us wondering what we’re doing wrong.”</w:t>
      </w:r>
      <w:r>
        <w:rPr>
          <w:rFonts w:ascii="Tahoma" w:hAnsi="Tahoma" w:cs="Tahoma"/>
          <w:b/>
          <w:bCs/>
          <w:sz w:val="20"/>
          <w:szCs w:val="20"/>
        </w:rPr>
        <w:t xml:space="preserve"> (:25)</w:t>
      </w:r>
      <w:r>
        <w:rPr>
          <w:rFonts w:ascii="Tahoma" w:hAnsi="Tahoma" w:cs="Tahoma"/>
          <w:b/>
          <w:bCs/>
          <w:sz w:val="20"/>
          <w:szCs w:val="20"/>
        </w:rPr>
        <w:br/>
      </w:r>
      <w:r>
        <w:rPr>
          <w:rFonts w:ascii="Tahoma" w:hAnsi="Tahoma" w:cs="Tahoma"/>
          <w:b/>
          <w:bCs/>
          <w:sz w:val="20"/>
          <w:szCs w:val="20"/>
        </w:rPr>
        <w:br/>
      </w:r>
      <w:r w:rsidRPr="00175384">
        <w:rPr>
          <w:rFonts w:ascii="Tahoma" w:hAnsi="Tahoma" w:cs="Tahoma"/>
          <w:sz w:val="20"/>
          <w:szCs w:val="20"/>
          <w:highlight w:val="yellow"/>
        </w:rPr>
        <w:t>***SOT***</w:t>
      </w:r>
      <w:r w:rsidRPr="00175384">
        <w:rPr>
          <w:rFonts w:ascii="Tahoma" w:hAnsi="Tahoma" w:cs="Tahoma"/>
          <w:sz w:val="20"/>
          <w:szCs w:val="20"/>
          <w:highlight w:val="yellow"/>
        </w:rPr>
        <w:br/>
        <w:t>Sara Bennett</w:t>
      </w:r>
      <w:r w:rsidRPr="00175384">
        <w:rPr>
          <w:rFonts w:ascii="Tahoma" w:hAnsi="Tahoma" w:cs="Tahoma"/>
          <w:sz w:val="20"/>
          <w:szCs w:val="20"/>
          <w:highlight w:val="yellow"/>
        </w:rPr>
        <w:br/>
        <w:t>OSF HealthCare psychotherapist</w:t>
      </w:r>
      <w:r w:rsidRPr="00006A99">
        <w:rPr>
          <w:rFonts w:ascii="Tahoma" w:hAnsi="Tahoma" w:cs="Tahoma"/>
          <w:sz w:val="20"/>
          <w:szCs w:val="20"/>
        </w:rPr>
        <w:br/>
      </w:r>
      <w:r w:rsidRPr="00006A99">
        <w:rPr>
          <w:rFonts w:ascii="Tahoma" w:hAnsi="Tahoma" w:cs="Tahoma"/>
          <w:sz w:val="20"/>
          <w:szCs w:val="20"/>
        </w:rPr>
        <w:br/>
      </w:r>
      <w:r w:rsidRPr="00A33E3B">
        <w:rPr>
          <w:rFonts w:ascii="Tahoma" w:hAnsi="Tahoma" w:cs="Tahoma"/>
          <w:b/>
          <w:bCs/>
          <w:sz w:val="20"/>
          <w:szCs w:val="20"/>
        </w:rPr>
        <w:t>“You’re probably going to feel a lack of concern. We call that apathy. You might not care if something’s going on. You might have a lack of interest in things you usually enjoy</w:t>
      </w:r>
      <w:r>
        <w:rPr>
          <w:rFonts w:ascii="Tahoma" w:hAnsi="Tahoma" w:cs="Tahoma"/>
          <w:b/>
          <w:bCs/>
          <w:sz w:val="20"/>
          <w:szCs w:val="20"/>
        </w:rPr>
        <w:t xml:space="preserve">. </w:t>
      </w:r>
      <w:r w:rsidRPr="00A33E3B">
        <w:rPr>
          <w:rFonts w:ascii="Tahoma" w:hAnsi="Tahoma" w:cs="Tahoma"/>
          <w:b/>
          <w:bCs/>
          <w:sz w:val="20"/>
          <w:szCs w:val="20"/>
        </w:rPr>
        <w:t>You might not be sleeping well. You might get stomachaches or headaches. You may be irritable.”</w:t>
      </w:r>
      <w:r>
        <w:rPr>
          <w:rFonts w:ascii="Tahoma" w:hAnsi="Tahoma" w:cs="Tahoma"/>
          <w:b/>
          <w:bCs/>
          <w:sz w:val="20"/>
          <w:szCs w:val="20"/>
        </w:rPr>
        <w:t xml:space="preserve"> (:20)</w:t>
      </w:r>
      <w:r>
        <w:rPr>
          <w:rFonts w:ascii="Tahoma" w:hAnsi="Tahoma" w:cs="Tahoma"/>
          <w:b/>
          <w:bCs/>
          <w:sz w:val="20"/>
          <w:szCs w:val="20"/>
        </w:rPr>
        <w:br/>
      </w:r>
      <w:r>
        <w:rPr>
          <w:rFonts w:ascii="Tahoma" w:hAnsi="Tahoma" w:cs="Tahoma"/>
          <w:b/>
          <w:bCs/>
          <w:sz w:val="20"/>
          <w:szCs w:val="20"/>
        </w:rPr>
        <w:br/>
      </w:r>
      <w:r w:rsidRPr="00175384">
        <w:rPr>
          <w:rFonts w:ascii="Tahoma" w:hAnsi="Tahoma" w:cs="Tahoma"/>
          <w:sz w:val="20"/>
          <w:szCs w:val="20"/>
          <w:highlight w:val="yellow"/>
        </w:rPr>
        <w:t>***SOT***</w:t>
      </w:r>
      <w:r w:rsidRPr="00175384">
        <w:rPr>
          <w:rFonts w:ascii="Tahoma" w:hAnsi="Tahoma" w:cs="Tahoma"/>
          <w:sz w:val="20"/>
          <w:szCs w:val="20"/>
          <w:highlight w:val="yellow"/>
        </w:rPr>
        <w:br/>
        <w:t>Sara Bennett</w:t>
      </w:r>
      <w:r w:rsidRPr="00175384">
        <w:rPr>
          <w:rFonts w:ascii="Tahoma" w:hAnsi="Tahoma" w:cs="Tahoma"/>
          <w:sz w:val="20"/>
          <w:szCs w:val="20"/>
          <w:highlight w:val="yellow"/>
        </w:rPr>
        <w:br/>
        <w:t>OSF HealthCare psychotherapist</w:t>
      </w:r>
      <w:r w:rsidRPr="00006A99">
        <w:rPr>
          <w:rFonts w:ascii="Tahoma" w:hAnsi="Tahoma" w:cs="Tahoma"/>
          <w:sz w:val="20"/>
          <w:szCs w:val="20"/>
        </w:rPr>
        <w:br/>
      </w:r>
      <w:r w:rsidRPr="00006A99">
        <w:rPr>
          <w:rFonts w:ascii="Tahoma" w:hAnsi="Tahoma" w:cs="Tahoma"/>
          <w:sz w:val="20"/>
          <w:szCs w:val="20"/>
        </w:rPr>
        <w:br/>
      </w:r>
      <w:r w:rsidRPr="00A33E3B">
        <w:rPr>
          <w:rFonts w:ascii="Tahoma" w:hAnsi="Tahoma" w:cs="Tahoma"/>
          <w:b/>
          <w:bCs/>
          <w:sz w:val="20"/>
          <w:szCs w:val="20"/>
        </w:rPr>
        <w:t>“Learn to prioritize</w:t>
      </w:r>
      <w:r>
        <w:rPr>
          <w:rFonts w:ascii="Tahoma" w:hAnsi="Tahoma" w:cs="Tahoma"/>
          <w:b/>
          <w:bCs/>
          <w:sz w:val="20"/>
          <w:szCs w:val="20"/>
        </w:rPr>
        <w:t xml:space="preserve">. </w:t>
      </w:r>
      <w:r w:rsidRPr="00A33E3B">
        <w:rPr>
          <w:rFonts w:ascii="Tahoma" w:hAnsi="Tahoma" w:cs="Tahoma"/>
          <w:b/>
          <w:bCs/>
          <w:sz w:val="20"/>
          <w:szCs w:val="20"/>
        </w:rPr>
        <w:t xml:space="preserve">Figure out the things you can’t say no to. The things that are </w:t>
      </w:r>
      <w:proofErr w:type="gramStart"/>
      <w:r w:rsidRPr="00A33E3B">
        <w:rPr>
          <w:rFonts w:ascii="Tahoma" w:hAnsi="Tahoma" w:cs="Tahoma"/>
          <w:b/>
          <w:bCs/>
          <w:sz w:val="20"/>
          <w:szCs w:val="20"/>
        </w:rPr>
        <w:t>really important</w:t>
      </w:r>
      <w:proofErr w:type="gramEnd"/>
      <w:r w:rsidRPr="00A33E3B">
        <w:rPr>
          <w:rFonts w:ascii="Tahoma" w:hAnsi="Tahoma" w:cs="Tahoma"/>
          <w:b/>
          <w:bCs/>
          <w:sz w:val="20"/>
          <w:szCs w:val="20"/>
        </w:rPr>
        <w:t>. Or maybe there’s some suffering involved, and you’re the person that can help.”</w:t>
      </w:r>
      <w:r>
        <w:rPr>
          <w:rFonts w:ascii="Tahoma" w:hAnsi="Tahoma" w:cs="Tahoma"/>
          <w:b/>
          <w:bCs/>
          <w:sz w:val="20"/>
          <w:szCs w:val="20"/>
        </w:rPr>
        <w:t xml:space="preserve"> (:12)</w:t>
      </w:r>
      <w:r>
        <w:rPr>
          <w:rFonts w:ascii="Tahoma" w:hAnsi="Tahoma" w:cs="Tahoma"/>
          <w:b/>
          <w:bCs/>
          <w:sz w:val="20"/>
          <w:szCs w:val="20"/>
        </w:rPr>
        <w:br/>
      </w:r>
      <w:r>
        <w:rPr>
          <w:rFonts w:ascii="Tahoma" w:hAnsi="Tahoma" w:cs="Tahoma"/>
          <w:b/>
          <w:bCs/>
          <w:sz w:val="20"/>
          <w:szCs w:val="20"/>
        </w:rPr>
        <w:br/>
      </w:r>
      <w:r w:rsidRPr="00175384">
        <w:rPr>
          <w:rFonts w:ascii="Tahoma" w:hAnsi="Tahoma" w:cs="Tahoma"/>
          <w:sz w:val="20"/>
          <w:szCs w:val="20"/>
          <w:highlight w:val="yellow"/>
        </w:rPr>
        <w:t>***SOT***</w:t>
      </w:r>
      <w:r w:rsidRPr="00175384">
        <w:rPr>
          <w:rFonts w:ascii="Tahoma" w:hAnsi="Tahoma" w:cs="Tahoma"/>
          <w:sz w:val="20"/>
          <w:szCs w:val="20"/>
          <w:highlight w:val="yellow"/>
        </w:rPr>
        <w:br/>
        <w:t>Sara Bennett</w:t>
      </w:r>
      <w:r w:rsidRPr="00175384">
        <w:rPr>
          <w:rFonts w:ascii="Tahoma" w:hAnsi="Tahoma" w:cs="Tahoma"/>
          <w:sz w:val="20"/>
          <w:szCs w:val="20"/>
          <w:highlight w:val="yellow"/>
        </w:rPr>
        <w:br/>
        <w:t>OSF HealthCare psychotherapist</w:t>
      </w:r>
    </w:p>
    <w:p w14:paraId="036D571C" w14:textId="185428DF" w:rsidR="00A33E3B" w:rsidRPr="00A33E3B" w:rsidRDefault="00A33E3B" w:rsidP="00A33E3B">
      <w:pPr>
        <w:rPr>
          <w:rFonts w:ascii="Tahoma" w:hAnsi="Tahoma" w:cs="Tahoma"/>
          <w:b/>
          <w:bCs/>
          <w:sz w:val="20"/>
          <w:szCs w:val="20"/>
        </w:rPr>
      </w:pPr>
      <w:r w:rsidRPr="00A33E3B">
        <w:rPr>
          <w:rFonts w:ascii="Tahoma" w:hAnsi="Tahoma" w:cs="Tahoma"/>
          <w:b/>
          <w:bCs/>
          <w:sz w:val="20"/>
          <w:szCs w:val="20"/>
        </w:rPr>
        <w:t>“Doctors can prescribe something that might help you through a short-term experience</w:t>
      </w:r>
      <w:r>
        <w:rPr>
          <w:rFonts w:ascii="Tahoma" w:hAnsi="Tahoma" w:cs="Tahoma"/>
          <w:b/>
          <w:bCs/>
          <w:sz w:val="20"/>
          <w:szCs w:val="20"/>
        </w:rPr>
        <w:t xml:space="preserve">. </w:t>
      </w:r>
      <w:r w:rsidRPr="00A33E3B">
        <w:rPr>
          <w:rFonts w:ascii="Tahoma" w:hAnsi="Tahoma" w:cs="Tahoma"/>
          <w:b/>
          <w:bCs/>
          <w:sz w:val="20"/>
          <w:szCs w:val="20"/>
        </w:rPr>
        <w:t>Therapists can engage you unlike others in your life. They can process stressors with you. They can give you good coping skills and relaxation techniques.”</w:t>
      </w:r>
      <w:r>
        <w:rPr>
          <w:rFonts w:ascii="Tahoma" w:hAnsi="Tahoma" w:cs="Tahoma"/>
          <w:b/>
          <w:bCs/>
          <w:sz w:val="20"/>
          <w:szCs w:val="20"/>
        </w:rPr>
        <w:t xml:space="preserve"> (:25)</w:t>
      </w:r>
    </w:p>
    <w:p w14:paraId="1F37281C" w14:textId="77777777" w:rsidR="00311F47" w:rsidRDefault="00311F47"/>
    <w:sectPr w:rsidR="00311F47" w:rsidSect="00A33E3B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F2339" w14:textId="77777777" w:rsidR="00A33E3B" w:rsidRDefault="00A33E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80E99" w14:textId="77777777" w:rsidR="00A33E3B" w:rsidRDefault="00A33E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56855" w14:textId="77777777" w:rsidR="00A33E3B" w:rsidRDefault="00A33E3B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36C58" w14:textId="77777777" w:rsidR="00A33E3B" w:rsidRDefault="00A33E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F04D8" w14:textId="77777777" w:rsidR="00A33E3B" w:rsidRDefault="00A33E3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9799C" w14:textId="77777777" w:rsidR="00A33E3B" w:rsidRDefault="00A33E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06221B"/>
    <w:multiLevelType w:val="hybridMultilevel"/>
    <w:tmpl w:val="474EFF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49970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E3B"/>
    <w:rsid w:val="000E3ADD"/>
    <w:rsid w:val="00311F47"/>
    <w:rsid w:val="003D742C"/>
    <w:rsid w:val="007C2ED2"/>
    <w:rsid w:val="00A33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DEF79"/>
  <w15:chartTrackingRefBased/>
  <w15:docId w15:val="{1B934CA5-D3E4-4FAD-9858-2DD708BF1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3E3B"/>
  </w:style>
  <w:style w:type="paragraph" w:styleId="Heading1">
    <w:name w:val="heading 1"/>
    <w:basedOn w:val="Normal"/>
    <w:next w:val="Normal"/>
    <w:link w:val="Heading1Char"/>
    <w:uiPriority w:val="9"/>
    <w:qFormat/>
    <w:rsid w:val="00A33E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3E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3E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3E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3E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3E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3E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3E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3E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3E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3E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3E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3E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3E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3E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3E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3E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3E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3E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3E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3E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3E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3E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3E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3E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3E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3E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3E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3E3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33E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E3B"/>
  </w:style>
  <w:style w:type="paragraph" w:styleId="Footer">
    <w:name w:val="footer"/>
    <w:basedOn w:val="Normal"/>
    <w:link w:val="FooterChar"/>
    <w:uiPriority w:val="99"/>
    <w:unhideWhenUsed/>
    <w:rsid w:val="00A33E3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E3B"/>
  </w:style>
  <w:style w:type="character" w:styleId="Hyperlink">
    <w:name w:val="Hyperlink"/>
    <w:basedOn w:val="DefaultParagraphFont"/>
    <w:uiPriority w:val="99"/>
    <w:unhideWhenUsed/>
    <w:rsid w:val="00A33E3B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1108</Characters>
  <Application>Microsoft Office Word</Application>
  <DocSecurity>0</DocSecurity>
  <Lines>9</Lines>
  <Paragraphs>2</Paragraphs>
  <ScaleCrop>false</ScaleCrop>
  <Company>OSF HealthCare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Ditman, Timothy R.</dc:creator>
  <cp:keywords/>
  <dc:description/>
  <cp:lastModifiedBy>Ditman, Timothy R.</cp:lastModifiedBy>
  <cp:revision>1</cp:revision>
  <dcterms:created xsi:type="dcterms:W3CDTF">2025-05-20T14:45:00Z</dcterms:created>
  <dcterms:modified xsi:type="dcterms:W3CDTF">2025-05-20T14:47:00Z</dcterms:modified>
</cp:coreProperties>
</file>