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F1B71" w14:textId="77777777" w:rsidR="00385EC6" w:rsidRPr="00831111" w:rsidRDefault="00385EC6" w:rsidP="00385EC6">
      <w:pPr>
        <w:tabs>
          <w:tab w:val="left" w:pos="3660"/>
        </w:tabs>
        <w:spacing w:after="0" w:line="240" w:lineRule="auto"/>
        <w:jc w:val="center"/>
        <w:rPr>
          <w:rFonts w:ascii="Tahoma" w:hAnsi="Tahoma" w:cs="Tahoma"/>
          <w:b/>
          <w:sz w:val="32"/>
          <w:szCs w:val="32"/>
        </w:rPr>
      </w:pPr>
      <w:r w:rsidRPr="00031D8D">
        <w:rPr>
          <w:rFonts w:ascii="Tahoma" w:hAnsi="Tahoma" w:cs="Tahoma"/>
          <w:b/>
          <w:noProof/>
          <w:sz w:val="32"/>
          <w:szCs w:val="32"/>
        </w:rPr>
        <w:drawing>
          <wp:inline distT="0" distB="0" distL="0" distR="0" wp14:anchorId="306CDD08" wp14:editId="5B684A5B">
            <wp:extent cx="3533775" cy="1409093"/>
            <wp:effectExtent l="0" t="0" r="0" b="635"/>
            <wp:docPr id="1" name="Picture 1" descr="C:\Users\TRDitman22\OneDrive - OSF Healthcare System\newsroom\800_osfst.anthony039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RDitman22\OneDrive - OSF Healthcare System\newsroom\800_osfst.anthony039slogo.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42083" cy="1452281"/>
                    </a:xfrm>
                    <a:prstGeom prst="rect">
                      <a:avLst/>
                    </a:prstGeom>
                    <a:noFill/>
                    <a:ln>
                      <a:noFill/>
                    </a:ln>
                  </pic:spPr>
                </pic:pic>
              </a:graphicData>
            </a:graphic>
          </wp:inline>
        </w:drawing>
      </w:r>
    </w:p>
    <w:p w14:paraId="326C883B" w14:textId="77777777" w:rsidR="00385EC6" w:rsidRPr="00831111" w:rsidRDefault="00385EC6" w:rsidP="00385EC6">
      <w:pPr>
        <w:spacing w:after="0" w:line="240" w:lineRule="auto"/>
        <w:jc w:val="center"/>
        <w:rPr>
          <w:rFonts w:ascii="Tahoma" w:hAnsi="Tahoma" w:cs="Tahoma"/>
          <w:b/>
          <w:sz w:val="28"/>
          <w:szCs w:val="28"/>
        </w:rPr>
      </w:pPr>
    </w:p>
    <w:p w14:paraId="1F1DE57E" w14:textId="36069A71" w:rsidR="00FE1785" w:rsidRDefault="00101DBE" w:rsidP="00BD42DA">
      <w:pPr>
        <w:spacing w:after="0" w:line="240" w:lineRule="auto"/>
        <w:jc w:val="center"/>
        <w:rPr>
          <w:rFonts w:cstheme="minorHAnsi"/>
          <w:b/>
          <w:sz w:val="32"/>
          <w:szCs w:val="28"/>
        </w:rPr>
      </w:pPr>
      <w:r>
        <w:rPr>
          <w:rFonts w:cstheme="minorHAnsi"/>
          <w:b/>
          <w:sz w:val="32"/>
          <w:szCs w:val="28"/>
        </w:rPr>
        <w:t>OSF Saint Anthony’s celebrates a century of caring and compassion in 2025</w:t>
      </w:r>
    </w:p>
    <w:p w14:paraId="58F9E4BE" w14:textId="77777777" w:rsidR="00FE1785" w:rsidRDefault="00FE1785" w:rsidP="00FE1785">
      <w:pPr>
        <w:spacing w:after="0" w:line="240" w:lineRule="auto"/>
        <w:jc w:val="center"/>
        <w:rPr>
          <w:rFonts w:cstheme="minorHAnsi"/>
          <w:b/>
          <w:sz w:val="16"/>
          <w:szCs w:val="16"/>
        </w:rPr>
      </w:pPr>
    </w:p>
    <w:p w14:paraId="05C9424A" w14:textId="04EEC95D" w:rsidR="00FE1785" w:rsidRDefault="00954207" w:rsidP="00FE1785">
      <w:pPr>
        <w:spacing w:after="0" w:line="240" w:lineRule="auto"/>
        <w:jc w:val="center"/>
        <w:rPr>
          <w:rFonts w:cstheme="minorHAnsi"/>
          <w:i/>
        </w:rPr>
      </w:pPr>
      <w:r>
        <w:rPr>
          <w:rFonts w:cstheme="minorHAnsi"/>
          <w:i/>
        </w:rPr>
        <w:t>Health care Ministry in the Riverbend region began on April 1, 1925</w:t>
      </w:r>
    </w:p>
    <w:p w14:paraId="721538AC" w14:textId="77777777" w:rsidR="006B1377" w:rsidRPr="00994B56" w:rsidRDefault="006B1377" w:rsidP="00385EC6">
      <w:pPr>
        <w:pStyle w:val="NormalWeb"/>
        <w:spacing w:before="0" w:beforeAutospacing="0" w:after="0" w:afterAutospacing="0" w:line="312" w:lineRule="atLeast"/>
        <w:rPr>
          <w:rFonts w:asciiTheme="minorHAnsi" w:hAnsiTheme="minorHAnsi" w:cstheme="minorHAnsi"/>
          <w:b/>
          <w:color w:val="FF0000"/>
          <w:spacing w:val="2"/>
          <w:sz w:val="20"/>
          <w:szCs w:val="20"/>
        </w:rPr>
      </w:pPr>
    </w:p>
    <w:p w14:paraId="5894D8AD" w14:textId="77777777" w:rsidR="00385EC6" w:rsidRPr="004A0E0A" w:rsidRDefault="00385EC6" w:rsidP="00385EC6">
      <w:pPr>
        <w:pStyle w:val="NormalWeb"/>
        <w:spacing w:before="0" w:beforeAutospacing="0"/>
        <w:contextualSpacing/>
        <w:rPr>
          <w:rFonts w:asciiTheme="minorHAnsi" w:hAnsiTheme="minorHAnsi" w:cstheme="minorHAnsi"/>
          <w:b/>
          <w:color w:val="FF0000"/>
          <w:spacing w:val="2"/>
          <w:sz w:val="20"/>
          <w:szCs w:val="20"/>
        </w:rPr>
      </w:pPr>
      <w:r w:rsidRPr="004A0E0A">
        <w:rPr>
          <w:rFonts w:asciiTheme="minorHAnsi" w:hAnsiTheme="minorHAnsi" w:cstheme="minorHAnsi"/>
          <w:b/>
          <w:color w:val="FF0000"/>
          <w:spacing w:val="2"/>
          <w:sz w:val="20"/>
          <w:szCs w:val="20"/>
        </w:rPr>
        <w:t>FOR IMMEDIATE RELEASE</w:t>
      </w:r>
    </w:p>
    <w:p w14:paraId="51EB39D8" w14:textId="77777777" w:rsidR="00365052" w:rsidRDefault="00385EC6" w:rsidP="00365052">
      <w:pPr>
        <w:pStyle w:val="NormalWeb"/>
        <w:spacing w:before="0" w:beforeAutospacing="0"/>
        <w:contextualSpacing/>
        <w:rPr>
          <w:rFonts w:asciiTheme="minorHAnsi" w:hAnsiTheme="minorHAnsi" w:cstheme="minorHAnsi"/>
          <w:sz w:val="20"/>
          <w:szCs w:val="20"/>
        </w:rPr>
      </w:pPr>
      <w:r w:rsidRPr="004A0E0A">
        <w:rPr>
          <w:rFonts w:asciiTheme="minorHAnsi" w:hAnsiTheme="minorHAnsi" w:cstheme="minorHAnsi"/>
          <w:spacing w:val="2"/>
          <w:sz w:val="20"/>
          <w:szCs w:val="20"/>
        </w:rPr>
        <w:t xml:space="preserve">Contact: </w:t>
      </w:r>
      <w:hyperlink r:id="rId14" w:history="1">
        <w:r w:rsidR="00DB25D0" w:rsidRPr="00DB25D0">
          <w:rPr>
            <w:rStyle w:val="Hyperlink"/>
            <w:rFonts w:asciiTheme="minorHAnsi" w:hAnsiTheme="minorHAnsi" w:cstheme="minorHAnsi"/>
            <w:sz w:val="20"/>
            <w:szCs w:val="20"/>
          </w:rPr>
          <w:t>Randy Schorfheide</w:t>
        </w:r>
      </w:hyperlink>
      <w:r w:rsidRPr="004A0E0A">
        <w:rPr>
          <w:rFonts w:asciiTheme="minorHAnsi" w:hAnsiTheme="minorHAnsi" w:cstheme="minorHAnsi"/>
          <w:sz w:val="20"/>
          <w:szCs w:val="20"/>
        </w:rPr>
        <w:t xml:space="preserve">, </w:t>
      </w:r>
      <w:r w:rsidR="00DB25D0">
        <w:rPr>
          <w:rFonts w:asciiTheme="minorHAnsi" w:hAnsiTheme="minorHAnsi" w:cstheme="minorHAnsi"/>
          <w:sz w:val="20"/>
          <w:szCs w:val="20"/>
        </w:rPr>
        <w:t>Public R</w:t>
      </w:r>
      <w:r w:rsidR="00CB337C">
        <w:rPr>
          <w:rFonts w:asciiTheme="minorHAnsi" w:hAnsiTheme="minorHAnsi" w:cstheme="minorHAnsi"/>
          <w:sz w:val="20"/>
          <w:szCs w:val="20"/>
        </w:rPr>
        <w:t>elations &amp; Communications</w:t>
      </w:r>
      <w:r w:rsidRPr="004A0E0A">
        <w:rPr>
          <w:rFonts w:asciiTheme="minorHAnsi" w:hAnsiTheme="minorHAnsi" w:cstheme="minorHAnsi"/>
          <w:sz w:val="20"/>
          <w:szCs w:val="20"/>
        </w:rPr>
        <w:t xml:space="preserve"> Coordinator,</w:t>
      </w:r>
      <w:r w:rsidR="00A85D95">
        <w:rPr>
          <w:rFonts w:asciiTheme="minorHAnsi" w:hAnsiTheme="minorHAnsi" w:cstheme="minorHAnsi"/>
          <w:sz w:val="20"/>
          <w:szCs w:val="20"/>
        </w:rPr>
        <w:t xml:space="preserve"> OSF HealthCare | (618) 304-4422</w:t>
      </w:r>
    </w:p>
    <w:p w14:paraId="3F1A7F15" w14:textId="734954D9" w:rsidR="00365052" w:rsidRPr="00365052" w:rsidRDefault="00F7722B" w:rsidP="00365052">
      <w:pPr>
        <w:pStyle w:val="NormalWeb"/>
        <w:spacing w:before="0" w:beforeAutospacing="0"/>
        <w:contextualSpacing/>
        <w:rPr>
          <w:rFonts w:asciiTheme="minorHAnsi" w:hAnsiTheme="minorHAnsi" w:cstheme="minorHAnsi"/>
          <w:sz w:val="22"/>
          <w:szCs w:val="22"/>
        </w:rPr>
      </w:pPr>
      <w:r>
        <w:rPr>
          <w:rFonts w:cstheme="minorHAnsi"/>
          <w:sz w:val="20"/>
        </w:rPr>
        <w:br/>
      </w:r>
      <w:r w:rsidR="00F022B3" w:rsidRPr="00A73394">
        <w:rPr>
          <w:rFonts w:asciiTheme="minorHAnsi" w:hAnsiTheme="minorHAnsi" w:cstheme="minorHAnsi"/>
        </w:rPr>
        <w:t>(</w:t>
      </w:r>
      <w:r w:rsidR="00A9712D">
        <w:rPr>
          <w:rFonts w:asciiTheme="minorHAnsi" w:hAnsiTheme="minorHAnsi" w:cstheme="minorHAnsi"/>
        </w:rPr>
        <w:t xml:space="preserve">MARCH </w:t>
      </w:r>
      <w:r w:rsidR="00365052">
        <w:rPr>
          <w:rFonts w:asciiTheme="minorHAnsi" w:hAnsiTheme="minorHAnsi" w:cstheme="minorHAnsi"/>
        </w:rPr>
        <w:t>31</w:t>
      </w:r>
      <w:r w:rsidRPr="00A73394">
        <w:rPr>
          <w:rFonts w:asciiTheme="minorHAnsi" w:hAnsiTheme="minorHAnsi" w:cstheme="minorHAnsi"/>
        </w:rPr>
        <w:t>, 202</w:t>
      </w:r>
      <w:r w:rsidR="00D47810" w:rsidRPr="00A73394">
        <w:rPr>
          <w:rFonts w:asciiTheme="minorHAnsi" w:hAnsiTheme="minorHAnsi" w:cstheme="minorHAnsi"/>
        </w:rPr>
        <w:t>5</w:t>
      </w:r>
      <w:r w:rsidR="007F46AD" w:rsidRPr="00A73394">
        <w:rPr>
          <w:rFonts w:asciiTheme="minorHAnsi" w:hAnsiTheme="minorHAnsi" w:cstheme="minorHAnsi"/>
        </w:rPr>
        <w:t xml:space="preserve"> </w:t>
      </w:r>
      <w:r w:rsidR="00385EC6" w:rsidRPr="00A73394">
        <w:rPr>
          <w:rFonts w:asciiTheme="minorHAnsi" w:hAnsiTheme="minorHAnsi" w:cstheme="minorHAnsi"/>
        </w:rPr>
        <w:t>|</w:t>
      </w:r>
      <w:r w:rsidR="007F46AD" w:rsidRPr="00A73394">
        <w:rPr>
          <w:rFonts w:asciiTheme="minorHAnsi" w:hAnsiTheme="minorHAnsi" w:cstheme="minorHAnsi"/>
        </w:rPr>
        <w:t xml:space="preserve"> </w:t>
      </w:r>
      <w:r w:rsidR="00385EC6" w:rsidRPr="00A73394">
        <w:rPr>
          <w:rFonts w:asciiTheme="minorHAnsi" w:hAnsiTheme="minorHAnsi" w:cstheme="minorHAnsi"/>
        </w:rPr>
        <w:t xml:space="preserve">ALTON, </w:t>
      </w:r>
      <w:r w:rsidR="00D47810" w:rsidRPr="00A73394">
        <w:rPr>
          <w:rFonts w:asciiTheme="minorHAnsi" w:hAnsiTheme="minorHAnsi" w:cstheme="minorHAnsi"/>
        </w:rPr>
        <w:t>ILLINOIS</w:t>
      </w:r>
      <w:r w:rsidR="00385EC6" w:rsidRPr="00A73394">
        <w:rPr>
          <w:rFonts w:asciiTheme="minorHAnsi" w:hAnsiTheme="minorHAnsi" w:cstheme="minorHAnsi"/>
        </w:rPr>
        <w:t>)</w:t>
      </w:r>
      <w:r w:rsidR="00385EC6" w:rsidRPr="001D0409">
        <w:rPr>
          <w:rFonts w:cstheme="minorHAnsi"/>
        </w:rPr>
        <w:t xml:space="preserve"> –</w:t>
      </w:r>
      <w:r w:rsidR="00B334A2">
        <w:rPr>
          <w:rFonts w:cstheme="minorHAnsi"/>
          <w:color w:val="050505"/>
          <w:shd w:val="clear" w:color="auto" w:fill="FFFFFF"/>
        </w:rPr>
        <w:t xml:space="preserve"> </w:t>
      </w:r>
      <w:r w:rsidR="005D2786">
        <w:rPr>
          <w:rFonts w:asciiTheme="minorHAnsi" w:hAnsiTheme="minorHAnsi" w:cstheme="minorHAnsi"/>
          <w:sz w:val="22"/>
          <w:szCs w:val="22"/>
        </w:rPr>
        <w:t>On</w:t>
      </w:r>
      <w:r w:rsidR="00365052" w:rsidRPr="00365052">
        <w:rPr>
          <w:rFonts w:asciiTheme="minorHAnsi" w:hAnsiTheme="minorHAnsi" w:cstheme="minorHAnsi"/>
          <w:sz w:val="22"/>
          <w:szCs w:val="22"/>
        </w:rPr>
        <w:t xml:space="preserve"> December </w:t>
      </w:r>
      <w:r w:rsidR="005D2786">
        <w:rPr>
          <w:rFonts w:asciiTheme="minorHAnsi" w:hAnsiTheme="minorHAnsi" w:cstheme="minorHAnsi"/>
          <w:sz w:val="22"/>
          <w:szCs w:val="22"/>
        </w:rPr>
        <w:t xml:space="preserve">28, </w:t>
      </w:r>
      <w:r w:rsidR="00365052" w:rsidRPr="00365052">
        <w:rPr>
          <w:rFonts w:asciiTheme="minorHAnsi" w:hAnsiTheme="minorHAnsi" w:cstheme="minorHAnsi"/>
          <w:sz w:val="22"/>
          <w:szCs w:val="22"/>
        </w:rPr>
        <w:t xml:space="preserve">1923, five Sisters </w:t>
      </w:r>
      <w:r w:rsidR="005D2786">
        <w:rPr>
          <w:rFonts w:asciiTheme="minorHAnsi" w:hAnsiTheme="minorHAnsi" w:cstheme="minorHAnsi"/>
          <w:sz w:val="22"/>
          <w:szCs w:val="22"/>
        </w:rPr>
        <w:t>arrived in St. Louis, MO,</w:t>
      </w:r>
      <w:r w:rsidR="00365052" w:rsidRPr="00365052">
        <w:rPr>
          <w:rFonts w:asciiTheme="minorHAnsi" w:hAnsiTheme="minorHAnsi" w:cstheme="minorHAnsi"/>
          <w:sz w:val="22"/>
          <w:szCs w:val="22"/>
        </w:rPr>
        <w:t xml:space="preserve"> from Germany with the intention to open a hospital.</w:t>
      </w:r>
    </w:p>
    <w:p w14:paraId="1EC1F3B8" w14:textId="07CA8D49" w:rsidR="00B57BAE" w:rsidRDefault="00365052" w:rsidP="00365052">
      <w:pPr>
        <w:rPr>
          <w:rFonts w:cstheme="minorHAnsi"/>
        </w:rPr>
      </w:pPr>
      <w:r w:rsidRPr="00365052">
        <w:rPr>
          <w:rFonts w:cstheme="minorHAnsi"/>
        </w:rPr>
        <w:t>It is said those early Sisters, the Sisters of St. Francis of the Martyr St. George, brought only themselves, a bag of oranges and a lot of determination — determination to make Christ’s merciful love more visible.</w:t>
      </w:r>
    </w:p>
    <w:p w14:paraId="1817E597" w14:textId="221E846A" w:rsidR="00B57BAE" w:rsidRDefault="00B57BAE" w:rsidP="00365052">
      <w:pPr>
        <w:rPr>
          <w:rFonts w:cstheme="minorHAnsi"/>
        </w:rPr>
      </w:pPr>
      <w:r>
        <w:rPr>
          <w:rFonts w:cstheme="minorHAnsi"/>
        </w:rPr>
        <w:t>They would succeed in their goal.</w:t>
      </w:r>
    </w:p>
    <w:p w14:paraId="74DBCA39" w14:textId="33B2EED0" w:rsidR="00B57BAE" w:rsidRPr="00334001" w:rsidRDefault="005D2786" w:rsidP="00365052">
      <w:r w:rsidRPr="005D2786">
        <w:t>The next year negotiations began for the Sisters to purchase Nazareth Home, a residence for the elderly, in Alton</w:t>
      </w:r>
      <w:r w:rsidR="00B57BAE">
        <w:t>, IL</w:t>
      </w:r>
      <w:r w:rsidRPr="005D2786">
        <w:t>. On April 1, 1925, the Sisters moved to Alton, thus establishing the first in the United States, renamed Saint Anthony’s Infirmary</w:t>
      </w:r>
      <w:r w:rsidR="00334001">
        <w:t xml:space="preserve"> - </w:t>
      </w:r>
      <w:r w:rsidR="00365052" w:rsidRPr="00365052">
        <w:rPr>
          <w:rFonts w:cstheme="minorHAnsi"/>
        </w:rPr>
        <w:t>an early iteration of what is now OSF HealthCare Saint Anthony’s Health Center.</w:t>
      </w:r>
    </w:p>
    <w:p w14:paraId="2D8419D1" w14:textId="7D630541" w:rsidR="00365052" w:rsidRPr="00365052" w:rsidRDefault="00365052" w:rsidP="00365052">
      <w:pPr>
        <w:rPr>
          <w:rFonts w:cstheme="minorHAnsi"/>
        </w:rPr>
      </w:pPr>
      <w:r w:rsidRPr="00365052">
        <w:rPr>
          <w:rFonts w:cstheme="minorHAnsi"/>
        </w:rPr>
        <w:t>OSF Saint Anthony’s is celebrating 100 years in 2025, and despite the hospital’s growth over a century’s worth of technological and societal advances, Sister M. Beata Ziegler</w:t>
      </w:r>
      <w:r w:rsidR="002A2641">
        <w:rPr>
          <w:rFonts w:cstheme="minorHAnsi"/>
        </w:rPr>
        <w:t xml:space="preserve">, F.S.G.M., Vice President of Operations and Special Projects, OSF Saint Anthony’s, </w:t>
      </w:r>
      <w:r w:rsidRPr="00365052">
        <w:rPr>
          <w:rFonts w:cstheme="minorHAnsi"/>
        </w:rPr>
        <w:t>said the care and compassion of those founding Sisters has been a through line for the hospital from its inception to today.</w:t>
      </w:r>
    </w:p>
    <w:p w14:paraId="3FDF39DF" w14:textId="1D1C2B82" w:rsidR="00365052" w:rsidRPr="00365052" w:rsidRDefault="00365052" w:rsidP="00365052">
      <w:pPr>
        <w:rPr>
          <w:rFonts w:cstheme="minorHAnsi"/>
        </w:rPr>
      </w:pPr>
      <w:r w:rsidRPr="00365052">
        <w:rPr>
          <w:rFonts w:cstheme="minorHAnsi"/>
        </w:rPr>
        <w:t>“I think one of the greatest things that we have to offer anyone who walks through our doors is that they will be treated with genuine respect and dignity, as is our underlying mission — to serve with the greatest care and love,” Ziegler said. “I really do believe that people that come to Saint Anthony’s experience that. They know that they’re not a number. They really are cared for as individuals. And on top of that, they will receive very good health</w:t>
      </w:r>
      <w:r w:rsidR="003522AE">
        <w:rPr>
          <w:rFonts w:cstheme="minorHAnsi"/>
        </w:rPr>
        <w:t xml:space="preserve"> </w:t>
      </w:r>
      <w:r w:rsidRPr="00365052">
        <w:rPr>
          <w:rFonts w:cstheme="minorHAnsi"/>
        </w:rPr>
        <w:t>care.”</w:t>
      </w:r>
    </w:p>
    <w:p w14:paraId="71BBFCC5" w14:textId="0485C40F" w:rsidR="00365052" w:rsidRPr="00365052" w:rsidRDefault="00365052" w:rsidP="00365052">
      <w:pPr>
        <w:rPr>
          <w:rFonts w:cstheme="minorHAnsi"/>
        </w:rPr>
      </w:pPr>
      <w:r w:rsidRPr="00365052">
        <w:rPr>
          <w:rFonts w:cstheme="minorHAnsi"/>
        </w:rPr>
        <w:t xml:space="preserve">The advances over the decades are too numerous to name, but even in the </w:t>
      </w:r>
      <w:r w:rsidR="003522AE">
        <w:rPr>
          <w:rFonts w:cstheme="minorHAnsi"/>
        </w:rPr>
        <w:t>four-and-a-half</w:t>
      </w:r>
      <w:r w:rsidRPr="00365052">
        <w:rPr>
          <w:rFonts w:cstheme="minorHAnsi"/>
        </w:rPr>
        <w:t xml:space="preserve"> years she’s been in her position with the hospital</w:t>
      </w:r>
      <w:r w:rsidR="003522AE">
        <w:rPr>
          <w:rFonts w:cstheme="minorHAnsi"/>
        </w:rPr>
        <w:t>, Sister Beata</w:t>
      </w:r>
      <w:r w:rsidRPr="00365052">
        <w:rPr>
          <w:rFonts w:cstheme="minorHAnsi"/>
        </w:rPr>
        <w:t xml:space="preserve"> said she’s seen it grow in several ways. Ziegler </w:t>
      </w:r>
      <w:r w:rsidR="00B91DD0" w:rsidRPr="00365052">
        <w:rPr>
          <w:rFonts w:cstheme="minorHAnsi"/>
        </w:rPr>
        <w:t>said</w:t>
      </w:r>
      <w:r w:rsidRPr="00365052">
        <w:rPr>
          <w:rFonts w:cstheme="minorHAnsi"/>
        </w:rPr>
        <w:t xml:space="preserve"> health</w:t>
      </w:r>
      <w:r w:rsidR="003522AE">
        <w:rPr>
          <w:rFonts w:cstheme="minorHAnsi"/>
        </w:rPr>
        <w:t xml:space="preserve"> </w:t>
      </w:r>
      <w:r w:rsidRPr="00365052">
        <w:rPr>
          <w:rFonts w:cstheme="minorHAnsi"/>
        </w:rPr>
        <w:t xml:space="preserve">care has become more expensive and people’s needs and </w:t>
      </w:r>
      <w:r w:rsidR="001F5539" w:rsidRPr="00365052">
        <w:rPr>
          <w:rFonts w:cstheme="minorHAnsi"/>
        </w:rPr>
        <w:t>wants</w:t>
      </w:r>
      <w:r w:rsidRPr="00365052">
        <w:rPr>
          <w:rFonts w:cstheme="minorHAnsi"/>
        </w:rPr>
        <w:t xml:space="preserve"> have changed — let alone the changes brought on by the COVID-19 pandemic — the hospital responded by pushing further into the digital space.</w:t>
      </w:r>
    </w:p>
    <w:p w14:paraId="1074DDC9" w14:textId="69177040" w:rsidR="00B57BAE" w:rsidRPr="00334001" w:rsidRDefault="00365052" w:rsidP="00334001">
      <w:pPr>
        <w:rPr>
          <w:rFonts w:cstheme="minorHAnsi"/>
        </w:rPr>
      </w:pPr>
      <w:r w:rsidRPr="00365052">
        <w:rPr>
          <w:rFonts w:cstheme="minorHAnsi"/>
        </w:rPr>
        <w:t xml:space="preserve">The presence of OSF HealthCare, which </w:t>
      </w:r>
      <w:r w:rsidR="003522AE">
        <w:rPr>
          <w:rFonts w:cstheme="minorHAnsi"/>
        </w:rPr>
        <w:t xml:space="preserve">OSF </w:t>
      </w:r>
      <w:r w:rsidRPr="00365052">
        <w:rPr>
          <w:rFonts w:cstheme="minorHAnsi"/>
        </w:rPr>
        <w:t>Saint Anthony’s joined in 2014, provided the small community hospital with countless telemedicine capabilities that allowed it to reach and serve an even broader audience than it once did.</w:t>
      </w:r>
    </w:p>
    <w:p w14:paraId="13A04C5D" w14:textId="595C483E" w:rsidR="00334001" w:rsidRDefault="00365052" w:rsidP="00CC7BDB">
      <w:pPr>
        <w:rPr>
          <w:rFonts w:cstheme="minorHAnsi"/>
        </w:rPr>
      </w:pPr>
      <w:r w:rsidRPr="00365052">
        <w:rPr>
          <w:rFonts w:cstheme="minorHAnsi"/>
        </w:rPr>
        <w:t xml:space="preserve">“As part of </w:t>
      </w:r>
      <w:r w:rsidR="003522AE">
        <w:rPr>
          <w:rFonts w:cstheme="minorHAnsi"/>
        </w:rPr>
        <w:t>OSF HealthCare</w:t>
      </w:r>
      <w:r w:rsidRPr="00365052">
        <w:rPr>
          <w:rFonts w:cstheme="minorHAnsi"/>
        </w:rPr>
        <w:t>, we have the blessing of being connected to so many resources,” Ziegler said. “During COVID, the digital health</w:t>
      </w:r>
      <w:r w:rsidR="003522AE">
        <w:rPr>
          <w:rFonts w:cstheme="minorHAnsi"/>
        </w:rPr>
        <w:t xml:space="preserve"> </w:t>
      </w:r>
      <w:r w:rsidRPr="00365052">
        <w:rPr>
          <w:rFonts w:cstheme="minorHAnsi"/>
        </w:rPr>
        <w:t>care space exploded. We’ve really tried to become more a part of that.”</w:t>
      </w:r>
    </w:p>
    <w:p w14:paraId="5FE24A61" w14:textId="77777777" w:rsidR="00CC7BDB" w:rsidRDefault="00CC7BDB" w:rsidP="00CC7BDB">
      <w:pPr>
        <w:rPr>
          <w:rFonts w:cstheme="minorHAnsi"/>
        </w:rPr>
      </w:pPr>
    </w:p>
    <w:p w14:paraId="174D2783" w14:textId="32DAC639" w:rsidR="00CC7BDB" w:rsidRPr="00CC7BDB" w:rsidRDefault="00CC7BDB" w:rsidP="00CC7BDB">
      <w:pPr>
        <w:jc w:val="center"/>
        <w:rPr>
          <w:rFonts w:cstheme="minorHAnsi"/>
          <w:b/>
          <w:bCs/>
          <w:i/>
          <w:iCs/>
        </w:rPr>
      </w:pPr>
      <w:r w:rsidRPr="00CC7BDB">
        <w:rPr>
          <w:rFonts w:cstheme="minorHAnsi"/>
          <w:b/>
          <w:bCs/>
          <w:i/>
          <w:iCs/>
        </w:rPr>
        <w:t>(MORE)</w:t>
      </w:r>
    </w:p>
    <w:p w14:paraId="463FFABD" w14:textId="461626FF" w:rsidR="00CC7BDB" w:rsidRPr="00365052" w:rsidRDefault="00365052" w:rsidP="00365052">
      <w:pPr>
        <w:rPr>
          <w:rFonts w:cstheme="minorHAnsi"/>
        </w:rPr>
      </w:pPr>
      <w:r w:rsidRPr="00365052">
        <w:rPr>
          <w:rFonts w:cstheme="minorHAnsi"/>
        </w:rPr>
        <w:lastRenderedPageBreak/>
        <w:t xml:space="preserve">Despite its religious roots, one misconception of </w:t>
      </w:r>
      <w:r w:rsidR="003522AE">
        <w:rPr>
          <w:rFonts w:cstheme="minorHAnsi"/>
        </w:rPr>
        <w:t xml:space="preserve">OSF Saint Anthony’s </w:t>
      </w:r>
      <w:r w:rsidRPr="00365052">
        <w:rPr>
          <w:rFonts w:cstheme="minorHAnsi"/>
        </w:rPr>
        <w:t>is that one needs to be similarly religious to receive care at the hospital. Ziegler said that on the contrary, all are welcome — another pillar on which the hospital was founded.</w:t>
      </w:r>
    </w:p>
    <w:p w14:paraId="5005FB43" w14:textId="294FBB70" w:rsidR="0083496B" w:rsidRPr="00B57BAE" w:rsidRDefault="00365052" w:rsidP="00B57BAE">
      <w:pPr>
        <w:rPr>
          <w:rFonts w:cstheme="minorHAnsi"/>
        </w:rPr>
      </w:pPr>
      <w:r w:rsidRPr="00365052">
        <w:rPr>
          <w:rFonts w:cstheme="minorHAnsi"/>
        </w:rPr>
        <w:t>“It’s always been, whoever comes to us in need,” she said.</w:t>
      </w:r>
    </w:p>
    <w:p w14:paraId="6AEADD60" w14:textId="77777777" w:rsidR="00365052" w:rsidRPr="00365052" w:rsidRDefault="00365052" w:rsidP="00365052">
      <w:pPr>
        <w:rPr>
          <w:rFonts w:cstheme="minorHAnsi"/>
        </w:rPr>
      </w:pPr>
      <w:r w:rsidRPr="00365052">
        <w:rPr>
          <w:rFonts w:cstheme="minorHAnsi"/>
        </w:rPr>
        <w:t>The hospital offers comprehensive cancer, cardiovascular, urology, diabetes services and more, and has received awards and recognition from numerous medical organizations. The OSF Moeller Cancer Center in Alton opened in 2019, and Ziegler said they’ve made a concerted effort to strengthen their oncology services and cardiology program, among others, in recent years.</w:t>
      </w:r>
    </w:p>
    <w:p w14:paraId="4F3BABED" w14:textId="12BF7696" w:rsidR="00365052" w:rsidRPr="00365052" w:rsidRDefault="00365052" w:rsidP="00365052">
      <w:pPr>
        <w:rPr>
          <w:rFonts w:cstheme="minorHAnsi"/>
        </w:rPr>
      </w:pPr>
      <w:r w:rsidRPr="00365052">
        <w:rPr>
          <w:rFonts w:cstheme="minorHAnsi"/>
        </w:rPr>
        <w:t xml:space="preserve">A medical stabilization program to help patients fight substance abuse issues is one of the newest programs rolled out by the hospital. </w:t>
      </w:r>
      <w:r w:rsidR="003522AE">
        <w:rPr>
          <w:rFonts w:cstheme="minorHAnsi"/>
        </w:rPr>
        <w:t xml:space="preserve">OSF </w:t>
      </w:r>
      <w:r w:rsidRPr="00365052">
        <w:rPr>
          <w:rFonts w:cstheme="minorHAnsi"/>
        </w:rPr>
        <w:t>Saint Anthony’s teamed with New Vision withdrawal management service in 2023 to provide the program, including an inpatient stabilization stay to help adults deal with drug, alcohol and other substance-related issues.</w:t>
      </w:r>
    </w:p>
    <w:p w14:paraId="3F3F8D45" w14:textId="629ECA7E" w:rsidR="00365052" w:rsidRPr="00365052" w:rsidRDefault="00365052" w:rsidP="00365052">
      <w:pPr>
        <w:rPr>
          <w:rFonts w:cstheme="minorHAnsi"/>
        </w:rPr>
      </w:pPr>
      <w:r w:rsidRPr="00365052">
        <w:rPr>
          <w:rFonts w:cstheme="minorHAnsi"/>
        </w:rPr>
        <w:t xml:space="preserve">“If you look at </w:t>
      </w:r>
      <w:r w:rsidR="003522AE">
        <w:rPr>
          <w:rFonts w:cstheme="minorHAnsi"/>
        </w:rPr>
        <w:t>our</w:t>
      </w:r>
      <w:r w:rsidRPr="00365052">
        <w:rPr>
          <w:rFonts w:cstheme="minorHAnsi"/>
        </w:rPr>
        <w:t xml:space="preserve"> community health needs assessment</w:t>
      </w:r>
      <w:r w:rsidR="003522AE">
        <w:rPr>
          <w:rFonts w:cstheme="minorHAnsi"/>
        </w:rPr>
        <w:t xml:space="preserve"> (CHNA)</w:t>
      </w:r>
      <w:r w:rsidRPr="00365052">
        <w:rPr>
          <w:rFonts w:cstheme="minorHAnsi"/>
        </w:rPr>
        <w:t>, that is always one of the big needs in the Alton area,” Ziegler said.</w:t>
      </w:r>
    </w:p>
    <w:p w14:paraId="041B78AC" w14:textId="0B6912E0" w:rsidR="00365052" w:rsidRPr="00365052" w:rsidRDefault="00365052" w:rsidP="00365052">
      <w:pPr>
        <w:rPr>
          <w:rFonts w:cstheme="minorHAnsi"/>
        </w:rPr>
      </w:pPr>
      <w:r w:rsidRPr="00365052">
        <w:rPr>
          <w:rFonts w:cstheme="minorHAnsi"/>
        </w:rPr>
        <w:t xml:space="preserve">The hospital’s reach doesn’t end with its main campus at 1 Saint Anthony’s Way in Alton, either. Along with the telemedicine offerings, OSF </w:t>
      </w:r>
      <w:r w:rsidR="003522AE">
        <w:rPr>
          <w:rFonts w:cstheme="minorHAnsi"/>
        </w:rPr>
        <w:t>Saint Anthony’s</w:t>
      </w:r>
      <w:r w:rsidRPr="00365052">
        <w:rPr>
          <w:rFonts w:cstheme="minorHAnsi"/>
        </w:rPr>
        <w:t xml:space="preserve"> also has a Godfrey location that features </w:t>
      </w:r>
      <w:r w:rsidR="003522AE">
        <w:rPr>
          <w:rFonts w:cstheme="minorHAnsi"/>
        </w:rPr>
        <w:t>OSF P</w:t>
      </w:r>
      <w:r w:rsidRPr="00365052">
        <w:rPr>
          <w:rFonts w:cstheme="minorHAnsi"/>
        </w:rPr>
        <w:t xml:space="preserve">rompt </w:t>
      </w:r>
      <w:r w:rsidR="003522AE">
        <w:rPr>
          <w:rFonts w:cstheme="minorHAnsi"/>
        </w:rPr>
        <w:t>C</w:t>
      </w:r>
      <w:r w:rsidRPr="00365052">
        <w:rPr>
          <w:rFonts w:cstheme="minorHAnsi"/>
        </w:rPr>
        <w:t>are, primary care and pediatrics, and a Bethalto location with primary care physicians as well.</w:t>
      </w:r>
    </w:p>
    <w:p w14:paraId="2CF1017A" w14:textId="77777777" w:rsidR="00365052" w:rsidRPr="00365052" w:rsidRDefault="00365052" w:rsidP="00365052">
      <w:pPr>
        <w:rPr>
          <w:rFonts w:cstheme="minorHAnsi"/>
        </w:rPr>
      </w:pPr>
      <w:r w:rsidRPr="00365052">
        <w:rPr>
          <w:rFonts w:cstheme="minorHAnsi"/>
        </w:rPr>
        <w:t>“All of those pieces are part of us,” Ziegler said.</w:t>
      </w:r>
    </w:p>
    <w:p w14:paraId="34D2787E" w14:textId="00BEF8B3" w:rsidR="00365052" w:rsidRPr="00365052" w:rsidRDefault="00365052" w:rsidP="00365052">
      <w:pPr>
        <w:rPr>
          <w:rFonts w:cstheme="minorHAnsi"/>
        </w:rPr>
      </w:pPr>
      <w:r w:rsidRPr="00365052">
        <w:rPr>
          <w:rFonts w:cstheme="minorHAnsi"/>
        </w:rPr>
        <w:t xml:space="preserve">As </w:t>
      </w:r>
      <w:r w:rsidR="003522AE">
        <w:rPr>
          <w:rFonts w:cstheme="minorHAnsi"/>
        </w:rPr>
        <w:t xml:space="preserve">OSF </w:t>
      </w:r>
      <w:r w:rsidRPr="00365052">
        <w:rPr>
          <w:rFonts w:cstheme="minorHAnsi"/>
        </w:rPr>
        <w:t>Saint Anthony’s looks ahead to another 100 years, providing care with love and concern for community will remain at the forefront — regardless of specialty, location or circumstance, just as those founding Sisters would have wanted.</w:t>
      </w:r>
    </w:p>
    <w:p w14:paraId="09654514" w14:textId="3DA31AF6" w:rsidR="00365052" w:rsidRPr="00365052" w:rsidRDefault="00365052" w:rsidP="00365052">
      <w:pPr>
        <w:rPr>
          <w:rFonts w:cstheme="minorHAnsi"/>
        </w:rPr>
      </w:pPr>
      <w:r w:rsidRPr="00365052">
        <w:rPr>
          <w:rFonts w:cstheme="minorHAnsi"/>
        </w:rPr>
        <w:t xml:space="preserve">“Even before we became part of </w:t>
      </w:r>
      <w:r w:rsidR="003522AE">
        <w:rPr>
          <w:rFonts w:cstheme="minorHAnsi"/>
        </w:rPr>
        <w:t>OSF HealthCare</w:t>
      </w:r>
      <w:r w:rsidRPr="00365052">
        <w:rPr>
          <w:rFonts w:cstheme="minorHAnsi"/>
        </w:rPr>
        <w:t>, we called our employees ‘</w:t>
      </w:r>
      <w:r w:rsidR="003522AE">
        <w:rPr>
          <w:rFonts w:cstheme="minorHAnsi"/>
        </w:rPr>
        <w:t>M</w:t>
      </w:r>
      <w:r w:rsidRPr="00365052">
        <w:rPr>
          <w:rFonts w:cstheme="minorHAnsi"/>
        </w:rPr>
        <w:t xml:space="preserve">ission </w:t>
      </w:r>
      <w:r w:rsidR="003522AE">
        <w:rPr>
          <w:rFonts w:cstheme="minorHAnsi"/>
        </w:rPr>
        <w:t>P</w:t>
      </w:r>
      <w:r w:rsidRPr="00365052">
        <w:rPr>
          <w:rFonts w:cstheme="minorHAnsi"/>
        </w:rPr>
        <w:t xml:space="preserve">artners’ because we believe that they are just that — they work with us to be able to have this </w:t>
      </w:r>
      <w:r w:rsidR="003522AE">
        <w:rPr>
          <w:rFonts w:cstheme="minorHAnsi"/>
        </w:rPr>
        <w:t>M</w:t>
      </w:r>
      <w:r w:rsidRPr="00365052">
        <w:rPr>
          <w:rFonts w:cstheme="minorHAnsi"/>
        </w:rPr>
        <w:t>ission move forward,” Ziegler said. “We’ve always been here to serve those most in need, those who are hurting — and that foundation has never changed.</w:t>
      </w:r>
    </w:p>
    <w:p w14:paraId="728AA086" w14:textId="17E475A3" w:rsidR="00A73394" w:rsidRDefault="00365052" w:rsidP="0083496B">
      <w:pPr>
        <w:rPr>
          <w:rFonts w:cstheme="minorHAnsi"/>
        </w:rPr>
      </w:pPr>
      <w:r w:rsidRPr="00365052">
        <w:rPr>
          <w:rFonts w:cstheme="minorHAnsi"/>
        </w:rPr>
        <w:t xml:space="preserve">“That’s the beauty of what we do here at </w:t>
      </w:r>
      <w:r w:rsidR="003522AE">
        <w:rPr>
          <w:rFonts w:cstheme="minorHAnsi"/>
        </w:rPr>
        <w:t xml:space="preserve">OSF </w:t>
      </w:r>
      <w:r w:rsidRPr="00365052">
        <w:rPr>
          <w:rFonts w:cstheme="minorHAnsi"/>
        </w:rPr>
        <w:t>Saint Anthony’s. It may look different, but the heart that’s behind it all is the same.”</w:t>
      </w:r>
    </w:p>
    <w:p w14:paraId="77405283" w14:textId="18008B4B" w:rsidR="00990563" w:rsidRPr="00990563" w:rsidRDefault="00990563" w:rsidP="0083496B">
      <w:pPr>
        <w:rPr>
          <w:rStyle w:val="normaltextrun"/>
          <w:rFonts w:cstheme="minorHAnsi"/>
          <w:b/>
          <w:bCs/>
          <w:i/>
          <w:iCs/>
          <w:color w:val="FF0000"/>
        </w:rPr>
      </w:pPr>
      <w:bookmarkStart w:id="0" w:name="_Hlk194317205"/>
      <w:r w:rsidRPr="00990563">
        <w:rPr>
          <w:rFonts w:cstheme="minorHAnsi"/>
          <w:b/>
          <w:bCs/>
          <w:i/>
          <w:iCs/>
          <w:color w:val="FF0000"/>
        </w:rPr>
        <w:t xml:space="preserve">EDITORIAL NOTE: Certain portions of the content contained within this press release are being used with the </w:t>
      </w:r>
      <w:r>
        <w:rPr>
          <w:rFonts w:cstheme="minorHAnsi"/>
          <w:b/>
          <w:bCs/>
          <w:i/>
          <w:iCs/>
          <w:color w:val="FF0000"/>
        </w:rPr>
        <w:t xml:space="preserve">expressed </w:t>
      </w:r>
      <w:r w:rsidRPr="00990563">
        <w:rPr>
          <w:rFonts w:cstheme="minorHAnsi"/>
          <w:b/>
          <w:bCs/>
          <w:i/>
          <w:iCs/>
          <w:color w:val="FF0000"/>
        </w:rPr>
        <w:t xml:space="preserve">permission </w:t>
      </w:r>
      <w:r>
        <w:rPr>
          <w:rFonts w:cstheme="minorHAnsi"/>
          <w:b/>
          <w:bCs/>
          <w:i/>
          <w:iCs/>
          <w:color w:val="FF0000"/>
        </w:rPr>
        <w:t xml:space="preserve">and consent </w:t>
      </w:r>
      <w:r w:rsidRPr="00990563">
        <w:rPr>
          <w:rFonts w:cstheme="minorHAnsi"/>
          <w:b/>
          <w:bCs/>
          <w:i/>
          <w:iCs/>
          <w:color w:val="FF0000"/>
        </w:rPr>
        <w:t>of the Riverbend Growth Association.</w:t>
      </w:r>
    </w:p>
    <w:bookmarkEnd w:id="0"/>
    <w:p w14:paraId="5486CB65" w14:textId="6EDB1C1A" w:rsidR="00A73394" w:rsidRPr="00691A87" w:rsidRDefault="00691A87" w:rsidP="0083496B">
      <w:pPr>
        <w:jc w:val="center"/>
        <w:rPr>
          <w:b/>
          <w:bCs/>
          <w:i/>
          <w:iCs/>
        </w:rPr>
      </w:pPr>
      <w:r w:rsidRPr="00691A87">
        <w:rPr>
          <w:b/>
          <w:bCs/>
          <w:i/>
          <w:iCs/>
        </w:rPr>
        <w:t># # #</w:t>
      </w:r>
    </w:p>
    <w:p w14:paraId="41BBEB04" w14:textId="604D0F40" w:rsidR="00AA3598" w:rsidRPr="0065514A" w:rsidRDefault="00385EC6" w:rsidP="00363A63">
      <w:pPr>
        <w:rPr>
          <w:rFonts w:cstheme="minorHAnsi"/>
          <w:spacing w:val="2"/>
        </w:rPr>
      </w:pPr>
      <w:r w:rsidRPr="0065514A">
        <w:rPr>
          <w:rFonts w:cstheme="minorHAnsi"/>
          <w:b/>
          <w:bCs/>
        </w:rPr>
        <w:t>About</w:t>
      </w:r>
      <w:r w:rsidRPr="0065514A">
        <w:rPr>
          <w:rFonts w:cstheme="minorHAnsi"/>
          <w:bCs/>
        </w:rPr>
        <w:t xml:space="preserve"> </w:t>
      </w:r>
      <w:r w:rsidRPr="0065514A">
        <w:rPr>
          <w:rFonts w:cstheme="minorHAnsi"/>
          <w:b/>
          <w:bCs/>
        </w:rPr>
        <w:t>OSF HealthCare Saint Anthony’s Health Center</w:t>
      </w:r>
      <w:r w:rsidRPr="0065514A">
        <w:rPr>
          <w:rFonts w:cstheme="minorHAnsi"/>
          <w:bCs/>
        </w:rPr>
        <w:t xml:space="preserve">: A </w:t>
      </w:r>
      <w:r w:rsidRPr="0065514A">
        <w:rPr>
          <w:rFonts w:cstheme="minorHAnsi"/>
        </w:rPr>
        <w:t xml:space="preserve">49-bed Rural Health designated acute care hospital in Alton, Illinois, </w:t>
      </w:r>
      <w:hyperlink r:id="rId15" w:history="1">
        <w:r w:rsidRPr="0065514A">
          <w:rPr>
            <w:rStyle w:val="Hyperlink"/>
            <w:rFonts w:cstheme="minorHAnsi"/>
          </w:rPr>
          <w:t>OSF Saint Anthony’s</w:t>
        </w:r>
      </w:hyperlink>
      <w:r w:rsidRPr="0065514A">
        <w:rPr>
          <w:rFonts w:cstheme="minorHAnsi"/>
        </w:rPr>
        <w:t xml:space="preserve"> serves the residents of Madison, Jersey and Macoupin counties. It is home to OSF Moeller Cancer Center, which provides the latest diagnostic tools and treatment for patients in a relaxing environment. OSF Saint Anthony’s also provides 24-hour access to a physician-staffed emergency department, in addition to cardiovascular, neurology, pulmonology, surgical, rehabilitation services and more. OSF Saint Anthony’s is fully accredited by the Joint Commission for Healthcare Facilities, American College of Surgeons’ Commission on Cancer, American College of Radiology, American Heart Association, IDPH and TJC Primary Stroke Center. OSF Saint Anthony’s is part of OSF HealthCare – an integrated health system with 1</w:t>
      </w:r>
      <w:r w:rsidR="00F42792">
        <w:rPr>
          <w:rFonts w:cstheme="minorHAnsi"/>
        </w:rPr>
        <w:t>7</w:t>
      </w:r>
      <w:r w:rsidRPr="0065514A">
        <w:rPr>
          <w:rFonts w:cstheme="minorHAnsi"/>
        </w:rPr>
        <w:t xml:space="preserve"> hospitals in Illinois and Michigan and robust Innovation and Digital Health divisions that provide access to specialty care and remote monitoring, helping people receive the care they need close to home. </w:t>
      </w:r>
      <w:hyperlink r:id="rId16" w:history="1">
        <w:r w:rsidRPr="0065514A">
          <w:rPr>
            <w:rStyle w:val="Hyperlink"/>
            <w:rFonts w:cstheme="minorHAnsi"/>
            <w:spacing w:val="2"/>
          </w:rPr>
          <w:t>OSF HealthCare</w:t>
        </w:r>
      </w:hyperlink>
      <w:r w:rsidRPr="0065514A">
        <w:rPr>
          <w:rFonts w:cstheme="minorHAnsi"/>
          <w:spacing w:val="2"/>
        </w:rPr>
        <w:t xml:space="preserve"> is operated by The Sisters of the Third Order of Saint Francis.</w:t>
      </w:r>
    </w:p>
    <w:p w14:paraId="5671545F" w14:textId="19B6D704" w:rsidR="002707A0" w:rsidRPr="002707A0" w:rsidRDefault="002707A0" w:rsidP="002707A0">
      <w:pPr>
        <w:rPr>
          <w:rFonts w:cstheme="minorHAnsi"/>
        </w:rPr>
      </w:pPr>
      <w:r w:rsidRPr="002707A0">
        <w:rPr>
          <w:rFonts w:cstheme="minorHAnsi"/>
          <w:b/>
          <w:bCs/>
        </w:rPr>
        <w:t>OSF HealthCare</w:t>
      </w:r>
      <w:r w:rsidRPr="002707A0">
        <w:rPr>
          <w:rFonts w:cstheme="minorHAnsi"/>
        </w:rPr>
        <w:t xml:space="preserve"> is an integrated health system founded by The Sisters of the Third Order of St. Francis. Headquartered in Peoria, Illinois, OSF HealthCare has 17 hospitals – 11 acute care, five critical access, one continuing </w:t>
      </w:r>
      <w:r w:rsidRPr="002707A0">
        <w:rPr>
          <w:rFonts w:cstheme="minorHAnsi"/>
        </w:rPr>
        <w:lastRenderedPageBreak/>
        <w:t xml:space="preserve">care – with 2,305 licensed beds throughout Illinois and Michigan. OSF employs more than 26,000 Mission Partners across 160+ locations and includes OSF OnCall, the digital health operating entity which offers a hospital-at-home. Advances in health care transformation take place through OSF Innovation and OSF Children’s Hospital of Illinois, the third largest pediatric hospital in Illinois, cares for our smallest patients. In addition, OSF has two colleges of nursing; operates OSF Home Care Services, an extensive network of home health and hospice services; owns Pointcore, Inc., comprised of health care-related businesses; OSF HealthCare Foundation, the philanthropic arm for the organization; and OSF Ventures, which provides investment capital for promising health care innovation startups. OSF HealthCare has been recognized by Fortune as one of the most innovative companies in the country. More at </w:t>
      </w:r>
      <w:hyperlink r:id="rId17" w:history="1">
        <w:r w:rsidRPr="002707A0">
          <w:rPr>
            <w:rStyle w:val="Hyperlink"/>
            <w:rFonts w:cstheme="minorHAnsi"/>
          </w:rPr>
          <w:t xml:space="preserve">osfhealthcare.org. </w:t>
        </w:r>
      </w:hyperlink>
      <w:r w:rsidRPr="002707A0">
        <w:rPr>
          <w:rFonts w:cstheme="minorHAnsi"/>
        </w:rPr>
        <w:t> </w:t>
      </w:r>
    </w:p>
    <w:p w14:paraId="45D0B51E" w14:textId="54BEAF08" w:rsidR="006E3A12" w:rsidRPr="00A30D09" w:rsidRDefault="006E3A12" w:rsidP="00136B5C">
      <w:pPr>
        <w:spacing w:after="120"/>
        <w:rPr>
          <w:rFonts w:cstheme="minorHAnsi"/>
        </w:rPr>
      </w:pPr>
    </w:p>
    <w:sectPr w:rsidR="006E3A12" w:rsidRPr="00A30D09" w:rsidSect="00F76BB3">
      <w:headerReference w:type="even" r:id="rId18"/>
      <w:headerReference w:type="default" r:id="rId19"/>
      <w:footerReference w:type="even" r:id="rId20"/>
      <w:footerReference w:type="default" r:id="rId21"/>
      <w:headerReference w:type="first" r:id="rId22"/>
      <w:footerReference w:type="first" r:id="rId23"/>
      <w:pgSz w:w="12240" w:h="15840" w:code="1"/>
      <w:pgMar w:top="720" w:right="864" w:bottom="720" w:left="864"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1730B" w14:textId="77777777" w:rsidR="00842CFD" w:rsidRDefault="00842CFD">
      <w:pPr>
        <w:spacing w:after="0" w:line="240" w:lineRule="auto"/>
      </w:pPr>
      <w:r>
        <w:separator/>
      </w:r>
    </w:p>
  </w:endnote>
  <w:endnote w:type="continuationSeparator" w:id="0">
    <w:p w14:paraId="3B808EC2" w14:textId="77777777" w:rsidR="00842CFD" w:rsidRDefault="00842C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5E10C" w14:textId="77777777" w:rsidR="00622E17" w:rsidRDefault="00622E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67AC2" w14:textId="77777777" w:rsidR="00622E17" w:rsidRDefault="00622E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97691" w14:textId="77777777" w:rsidR="00622E17" w:rsidRDefault="00622E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ED782" w14:textId="77777777" w:rsidR="00842CFD" w:rsidRDefault="00842CFD">
      <w:pPr>
        <w:spacing w:after="0" w:line="240" w:lineRule="auto"/>
      </w:pPr>
      <w:r>
        <w:separator/>
      </w:r>
    </w:p>
  </w:footnote>
  <w:footnote w:type="continuationSeparator" w:id="0">
    <w:p w14:paraId="0F16373C" w14:textId="77777777" w:rsidR="00842CFD" w:rsidRDefault="00842C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965B7" w14:textId="77777777" w:rsidR="00622E17" w:rsidRDefault="00622E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18182" w14:textId="77777777" w:rsidR="00622E17" w:rsidRDefault="00622E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D32BF" w14:textId="77777777" w:rsidR="00622E17" w:rsidRDefault="00622E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059F1"/>
    <w:multiLevelType w:val="hybridMultilevel"/>
    <w:tmpl w:val="99F036C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33243F8"/>
    <w:multiLevelType w:val="hybridMultilevel"/>
    <w:tmpl w:val="118A3840"/>
    <w:lvl w:ilvl="0" w:tplc="6FD246F8">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A950DB"/>
    <w:multiLevelType w:val="multilevel"/>
    <w:tmpl w:val="665AF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FA18A4"/>
    <w:multiLevelType w:val="multilevel"/>
    <w:tmpl w:val="04160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892235"/>
    <w:multiLevelType w:val="hybridMultilevel"/>
    <w:tmpl w:val="A78880B0"/>
    <w:lvl w:ilvl="0" w:tplc="21669362">
      <w:numFmt w:val="bullet"/>
      <w:lvlText w:val="-"/>
      <w:lvlJc w:val="left"/>
      <w:pPr>
        <w:ind w:left="4680" w:hanging="360"/>
      </w:pPr>
      <w:rPr>
        <w:rFonts w:ascii="Calibri" w:eastAsiaTheme="minorHAnsi" w:hAnsi="Calibri" w:cs="Calibri"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5" w15:restartNumberingAfterBreak="0">
    <w:nsid w:val="14012F78"/>
    <w:multiLevelType w:val="hybridMultilevel"/>
    <w:tmpl w:val="097C4892"/>
    <w:lvl w:ilvl="0" w:tplc="66B6E7B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5F4035"/>
    <w:multiLevelType w:val="hybridMultilevel"/>
    <w:tmpl w:val="51C0B446"/>
    <w:lvl w:ilvl="0" w:tplc="77069D26">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1D143C"/>
    <w:multiLevelType w:val="hybridMultilevel"/>
    <w:tmpl w:val="D93666C0"/>
    <w:lvl w:ilvl="0" w:tplc="8926011C">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625F57"/>
    <w:multiLevelType w:val="hybridMultilevel"/>
    <w:tmpl w:val="43F69A9A"/>
    <w:lvl w:ilvl="0" w:tplc="670478C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021E6C"/>
    <w:multiLevelType w:val="multilevel"/>
    <w:tmpl w:val="BAECA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C2578C"/>
    <w:multiLevelType w:val="multilevel"/>
    <w:tmpl w:val="D56C494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B781D38"/>
    <w:multiLevelType w:val="hybridMultilevel"/>
    <w:tmpl w:val="406CBFBA"/>
    <w:lvl w:ilvl="0" w:tplc="8D7E8DE6">
      <w:start w:val="6"/>
      <w:numFmt w:val="bullet"/>
      <w:lvlText w:val=""/>
      <w:lvlJc w:val="left"/>
      <w:pPr>
        <w:ind w:left="720" w:hanging="360"/>
      </w:pPr>
      <w:rPr>
        <w:rFonts w:ascii="Symbol" w:eastAsia="Times New Roman" w:hAnsi="Symbol" w:cs="Open Sans" w:hint="default"/>
        <w:color w:val="262626"/>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291C1D"/>
    <w:multiLevelType w:val="multilevel"/>
    <w:tmpl w:val="551A2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E021069"/>
    <w:multiLevelType w:val="hybridMultilevel"/>
    <w:tmpl w:val="F886EA52"/>
    <w:lvl w:ilvl="0" w:tplc="64022738">
      <w:start w:val="1"/>
      <w:numFmt w:val="decimal"/>
      <w:lvlText w:val="%1)"/>
      <w:lvlJc w:val="left"/>
      <w:pPr>
        <w:ind w:left="720" w:hanging="360"/>
      </w:pPr>
      <w:rPr>
        <w:rFonts w:eastAsiaTheme="majorEastAsia"/>
        <w:b/>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43B66004"/>
    <w:multiLevelType w:val="hybridMultilevel"/>
    <w:tmpl w:val="84FAC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160E4A"/>
    <w:multiLevelType w:val="hybridMultilevel"/>
    <w:tmpl w:val="AF1671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241260"/>
    <w:multiLevelType w:val="hybridMultilevel"/>
    <w:tmpl w:val="53FA09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927799"/>
    <w:multiLevelType w:val="multilevel"/>
    <w:tmpl w:val="1B108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DFC4BDD"/>
    <w:multiLevelType w:val="hybridMultilevel"/>
    <w:tmpl w:val="FDE272C0"/>
    <w:lvl w:ilvl="0" w:tplc="0DBE913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396A48"/>
    <w:multiLevelType w:val="hybridMultilevel"/>
    <w:tmpl w:val="E350FAF6"/>
    <w:lvl w:ilvl="0" w:tplc="9D983E06">
      <w:start w:val="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2F482E"/>
    <w:multiLevelType w:val="hybridMultilevel"/>
    <w:tmpl w:val="CDBC3228"/>
    <w:lvl w:ilvl="0" w:tplc="75F8149A">
      <w:numFmt w:val="bullet"/>
      <w:lvlText w:val=""/>
      <w:lvlJc w:val="left"/>
      <w:pPr>
        <w:ind w:left="720" w:hanging="360"/>
      </w:pPr>
      <w:rPr>
        <w:rFonts w:ascii="Symbol" w:eastAsiaTheme="minorHAnsi" w:hAnsi="Symbol"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683D494F"/>
    <w:multiLevelType w:val="hybridMultilevel"/>
    <w:tmpl w:val="F82E9EF2"/>
    <w:lvl w:ilvl="0" w:tplc="F604860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9192DAD"/>
    <w:multiLevelType w:val="hybridMultilevel"/>
    <w:tmpl w:val="CE4CF7E4"/>
    <w:lvl w:ilvl="0" w:tplc="FA8EAB28">
      <w:numFmt w:val="bullet"/>
      <w:lvlText w:val=""/>
      <w:lvlJc w:val="left"/>
      <w:pPr>
        <w:ind w:left="720" w:hanging="360"/>
      </w:pPr>
      <w:rPr>
        <w:rFonts w:ascii="Symbol" w:eastAsia="Times New Roman" w:hAnsi="Symbol"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B077ED"/>
    <w:multiLevelType w:val="hybridMultilevel"/>
    <w:tmpl w:val="B586862E"/>
    <w:lvl w:ilvl="0" w:tplc="B238B596">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AA61C0"/>
    <w:multiLevelType w:val="hybridMultilevel"/>
    <w:tmpl w:val="BD08513A"/>
    <w:lvl w:ilvl="0" w:tplc="181C622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235998"/>
    <w:multiLevelType w:val="hybridMultilevel"/>
    <w:tmpl w:val="DFBCB6EE"/>
    <w:lvl w:ilvl="0" w:tplc="33FE0FF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B411AE"/>
    <w:multiLevelType w:val="multilevel"/>
    <w:tmpl w:val="D7068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830980"/>
    <w:multiLevelType w:val="multilevel"/>
    <w:tmpl w:val="235A9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D0F7BBC"/>
    <w:multiLevelType w:val="hybridMultilevel"/>
    <w:tmpl w:val="0A7457A6"/>
    <w:lvl w:ilvl="0" w:tplc="98B0149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9379222">
    <w:abstractNumId w:val="5"/>
  </w:num>
  <w:num w:numId="2" w16cid:durableId="532765428">
    <w:abstractNumId w:val="18"/>
  </w:num>
  <w:num w:numId="3" w16cid:durableId="206720740">
    <w:abstractNumId w:val="4"/>
  </w:num>
  <w:num w:numId="4" w16cid:durableId="1385984937">
    <w:abstractNumId w:val="21"/>
  </w:num>
  <w:num w:numId="5" w16cid:durableId="1477642016">
    <w:abstractNumId w:val="22"/>
  </w:num>
  <w:num w:numId="6" w16cid:durableId="637959991">
    <w:abstractNumId w:val="7"/>
  </w:num>
  <w:num w:numId="7" w16cid:durableId="1315066346">
    <w:abstractNumId w:val="6"/>
  </w:num>
  <w:num w:numId="8" w16cid:durableId="1646474833">
    <w:abstractNumId w:val="12"/>
  </w:num>
  <w:num w:numId="9" w16cid:durableId="738867452">
    <w:abstractNumId w:val="28"/>
  </w:num>
  <w:num w:numId="10" w16cid:durableId="1854998193">
    <w:abstractNumId w:val="2"/>
  </w:num>
  <w:num w:numId="11" w16cid:durableId="1183132816">
    <w:abstractNumId w:val="17"/>
  </w:num>
  <w:num w:numId="12" w16cid:durableId="1269510490">
    <w:abstractNumId w:val="9"/>
  </w:num>
  <w:num w:numId="13" w16cid:durableId="891890648">
    <w:abstractNumId w:val="3"/>
  </w:num>
  <w:num w:numId="14" w16cid:durableId="1358238285">
    <w:abstractNumId w:val="14"/>
  </w:num>
  <w:num w:numId="15" w16cid:durableId="1867598751">
    <w:abstractNumId w:val="23"/>
  </w:num>
  <w:num w:numId="16" w16cid:durableId="659503329">
    <w:abstractNumId w:val="15"/>
  </w:num>
  <w:num w:numId="17" w16cid:durableId="1310357954">
    <w:abstractNumId w:val="0"/>
  </w:num>
  <w:num w:numId="18" w16cid:durableId="1090589075">
    <w:abstractNumId w:val="26"/>
  </w:num>
  <w:num w:numId="19" w16cid:durableId="1824737557">
    <w:abstractNumId w:val="27"/>
  </w:num>
  <w:num w:numId="20" w16cid:durableId="2028560261">
    <w:abstractNumId w:val="1"/>
  </w:num>
  <w:num w:numId="21" w16cid:durableId="1300844297">
    <w:abstractNumId w:val="16"/>
  </w:num>
  <w:num w:numId="22" w16cid:durableId="1605771422">
    <w:abstractNumId w:val="24"/>
  </w:num>
  <w:num w:numId="23" w16cid:durableId="951866804">
    <w:abstractNumId w:val="25"/>
  </w:num>
  <w:num w:numId="24" w16cid:durableId="412163088">
    <w:abstractNumId w:val="11"/>
  </w:num>
  <w:num w:numId="25" w16cid:durableId="64230652">
    <w:abstractNumId w:val="19"/>
  </w:num>
  <w:num w:numId="26" w16cid:durableId="61876017">
    <w:abstractNumId w:val="8"/>
  </w:num>
  <w:num w:numId="27" w16cid:durableId="1372920198">
    <w:abstractNumId w:val="20"/>
  </w:num>
  <w:num w:numId="28" w16cid:durableId="814420414">
    <w:abstractNumId w:val="10"/>
  </w:num>
  <w:num w:numId="29" w16cid:durableId="17046713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EC6"/>
    <w:rsid w:val="000125D1"/>
    <w:rsid w:val="00012775"/>
    <w:rsid w:val="00014424"/>
    <w:rsid w:val="000145D5"/>
    <w:rsid w:val="0003056C"/>
    <w:rsid w:val="000312E8"/>
    <w:rsid w:val="00032546"/>
    <w:rsid w:val="000336D1"/>
    <w:rsid w:val="00036B9D"/>
    <w:rsid w:val="0004505F"/>
    <w:rsid w:val="00067BBA"/>
    <w:rsid w:val="000716B0"/>
    <w:rsid w:val="00075169"/>
    <w:rsid w:val="000821E2"/>
    <w:rsid w:val="00096394"/>
    <w:rsid w:val="000A5ECD"/>
    <w:rsid w:val="000A717E"/>
    <w:rsid w:val="000C6490"/>
    <w:rsid w:val="000D4C97"/>
    <w:rsid w:val="000D68BF"/>
    <w:rsid w:val="000D7063"/>
    <w:rsid w:val="000F26EB"/>
    <w:rsid w:val="00101DBE"/>
    <w:rsid w:val="00104677"/>
    <w:rsid w:val="00107A1A"/>
    <w:rsid w:val="00116770"/>
    <w:rsid w:val="00127DDE"/>
    <w:rsid w:val="0013477F"/>
    <w:rsid w:val="00136B5C"/>
    <w:rsid w:val="001373DE"/>
    <w:rsid w:val="001417C7"/>
    <w:rsid w:val="00145BFA"/>
    <w:rsid w:val="001576D7"/>
    <w:rsid w:val="001577C5"/>
    <w:rsid w:val="00162AAE"/>
    <w:rsid w:val="00162B1F"/>
    <w:rsid w:val="00166759"/>
    <w:rsid w:val="00170A80"/>
    <w:rsid w:val="00180DE1"/>
    <w:rsid w:val="001875EE"/>
    <w:rsid w:val="00195F81"/>
    <w:rsid w:val="001A46E1"/>
    <w:rsid w:val="001A4789"/>
    <w:rsid w:val="001A601D"/>
    <w:rsid w:val="001D0409"/>
    <w:rsid w:val="001D71C7"/>
    <w:rsid w:val="001E48FF"/>
    <w:rsid w:val="001E5B64"/>
    <w:rsid w:val="001F380B"/>
    <w:rsid w:val="001F407D"/>
    <w:rsid w:val="001F4B51"/>
    <w:rsid w:val="001F5109"/>
    <w:rsid w:val="001F5539"/>
    <w:rsid w:val="001F5DFB"/>
    <w:rsid w:val="00203019"/>
    <w:rsid w:val="00205D1A"/>
    <w:rsid w:val="002108FC"/>
    <w:rsid w:val="00212BD1"/>
    <w:rsid w:val="00225866"/>
    <w:rsid w:val="002319F6"/>
    <w:rsid w:val="00237DF5"/>
    <w:rsid w:val="0024503A"/>
    <w:rsid w:val="002542EB"/>
    <w:rsid w:val="0026486E"/>
    <w:rsid w:val="00266885"/>
    <w:rsid w:val="002676E4"/>
    <w:rsid w:val="002707A0"/>
    <w:rsid w:val="002776CB"/>
    <w:rsid w:val="002849E7"/>
    <w:rsid w:val="00293269"/>
    <w:rsid w:val="0029493A"/>
    <w:rsid w:val="002A2641"/>
    <w:rsid w:val="002A27F2"/>
    <w:rsid w:val="002A525F"/>
    <w:rsid w:val="002B6A8F"/>
    <w:rsid w:val="002B783A"/>
    <w:rsid w:val="002D5E70"/>
    <w:rsid w:val="002D71ED"/>
    <w:rsid w:val="002E0122"/>
    <w:rsid w:val="002E6F4C"/>
    <w:rsid w:val="002F3B47"/>
    <w:rsid w:val="002F3E5F"/>
    <w:rsid w:val="002F425F"/>
    <w:rsid w:val="002F4531"/>
    <w:rsid w:val="00316B0C"/>
    <w:rsid w:val="003242E1"/>
    <w:rsid w:val="0032475D"/>
    <w:rsid w:val="00325CC1"/>
    <w:rsid w:val="00332DE4"/>
    <w:rsid w:val="00334001"/>
    <w:rsid w:val="0034222D"/>
    <w:rsid w:val="00343E02"/>
    <w:rsid w:val="003462F3"/>
    <w:rsid w:val="0034796B"/>
    <w:rsid w:val="003522AE"/>
    <w:rsid w:val="003542F1"/>
    <w:rsid w:val="00356E2A"/>
    <w:rsid w:val="00363A63"/>
    <w:rsid w:val="00365052"/>
    <w:rsid w:val="0036627D"/>
    <w:rsid w:val="0036690A"/>
    <w:rsid w:val="003765A8"/>
    <w:rsid w:val="0038220B"/>
    <w:rsid w:val="00385003"/>
    <w:rsid w:val="00385EC6"/>
    <w:rsid w:val="00387E5E"/>
    <w:rsid w:val="0039724F"/>
    <w:rsid w:val="00397E71"/>
    <w:rsid w:val="003A5B4F"/>
    <w:rsid w:val="003B20F3"/>
    <w:rsid w:val="003B44E9"/>
    <w:rsid w:val="003C5368"/>
    <w:rsid w:val="003D0EE9"/>
    <w:rsid w:val="003D5E39"/>
    <w:rsid w:val="003E6EF7"/>
    <w:rsid w:val="003F5C2D"/>
    <w:rsid w:val="003F67B3"/>
    <w:rsid w:val="00411329"/>
    <w:rsid w:val="00412586"/>
    <w:rsid w:val="00415EE9"/>
    <w:rsid w:val="0042444B"/>
    <w:rsid w:val="004378D8"/>
    <w:rsid w:val="004429D0"/>
    <w:rsid w:val="00455BC4"/>
    <w:rsid w:val="00455E7C"/>
    <w:rsid w:val="00457EB5"/>
    <w:rsid w:val="00460421"/>
    <w:rsid w:val="0047038D"/>
    <w:rsid w:val="00475899"/>
    <w:rsid w:val="0048222C"/>
    <w:rsid w:val="00483152"/>
    <w:rsid w:val="0048657F"/>
    <w:rsid w:val="00486E0D"/>
    <w:rsid w:val="0049493D"/>
    <w:rsid w:val="004A0E0A"/>
    <w:rsid w:val="004A4844"/>
    <w:rsid w:val="004A661F"/>
    <w:rsid w:val="004B7754"/>
    <w:rsid w:val="004C45F5"/>
    <w:rsid w:val="004C6D08"/>
    <w:rsid w:val="004D40A4"/>
    <w:rsid w:val="004D69E3"/>
    <w:rsid w:val="004D714D"/>
    <w:rsid w:val="004E1030"/>
    <w:rsid w:val="004E1AFD"/>
    <w:rsid w:val="004E7B65"/>
    <w:rsid w:val="004F248E"/>
    <w:rsid w:val="004F6B29"/>
    <w:rsid w:val="004F6DB4"/>
    <w:rsid w:val="00500847"/>
    <w:rsid w:val="00503DDF"/>
    <w:rsid w:val="005045FA"/>
    <w:rsid w:val="005108DE"/>
    <w:rsid w:val="00513088"/>
    <w:rsid w:val="0051780B"/>
    <w:rsid w:val="005275DD"/>
    <w:rsid w:val="00540177"/>
    <w:rsid w:val="00542B93"/>
    <w:rsid w:val="00557A20"/>
    <w:rsid w:val="00567288"/>
    <w:rsid w:val="00571A39"/>
    <w:rsid w:val="00575409"/>
    <w:rsid w:val="0059128E"/>
    <w:rsid w:val="00593893"/>
    <w:rsid w:val="005A5522"/>
    <w:rsid w:val="005B3187"/>
    <w:rsid w:val="005B3AAA"/>
    <w:rsid w:val="005C1CBC"/>
    <w:rsid w:val="005C234D"/>
    <w:rsid w:val="005D2786"/>
    <w:rsid w:val="005D2914"/>
    <w:rsid w:val="005D2FC7"/>
    <w:rsid w:val="005E1491"/>
    <w:rsid w:val="005E4243"/>
    <w:rsid w:val="005E4404"/>
    <w:rsid w:val="00605D0C"/>
    <w:rsid w:val="0061538A"/>
    <w:rsid w:val="00622E17"/>
    <w:rsid w:val="00624175"/>
    <w:rsid w:val="00644ACA"/>
    <w:rsid w:val="00651516"/>
    <w:rsid w:val="0065514A"/>
    <w:rsid w:val="00657B0D"/>
    <w:rsid w:val="00667E65"/>
    <w:rsid w:val="00674EE5"/>
    <w:rsid w:val="006914E4"/>
    <w:rsid w:val="00691A87"/>
    <w:rsid w:val="006933F2"/>
    <w:rsid w:val="006A18B4"/>
    <w:rsid w:val="006A4606"/>
    <w:rsid w:val="006B1377"/>
    <w:rsid w:val="006B13DF"/>
    <w:rsid w:val="006B3F96"/>
    <w:rsid w:val="006B4714"/>
    <w:rsid w:val="006B6D2A"/>
    <w:rsid w:val="006C352E"/>
    <w:rsid w:val="006D65A9"/>
    <w:rsid w:val="006E278D"/>
    <w:rsid w:val="006E3977"/>
    <w:rsid w:val="006E3A12"/>
    <w:rsid w:val="006E4164"/>
    <w:rsid w:val="006E727A"/>
    <w:rsid w:val="006F0FAB"/>
    <w:rsid w:val="006F3EE8"/>
    <w:rsid w:val="0070013D"/>
    <w:rsid w:val="0070363E"/>
    <w:rsid w:val="007059C8"/>
    <w:rsid w:val="00706085"/>
    <w:rsid w:val="007151E0"/>
    <w:rsid w:val="00731762"/>
    <w:rsid w:val="00735CEA"/>
    <w:rsid w:val="00736804"/>
    <w:rsid w:val="00745852"/>
    <w:rsid w:val="00755AF4"/>
    <w:rsid w:val="00771587"/>
    <w:rsid w:val="00771C54"/>
    <w:rsid w:val="00772910"/>
    <w:rsid w:val="00780E85"/>
    <w:rsid w:val="00782C8D"/>
    <w:rsid w:val="0078476B"/>
    <w:rsid w:val="0079084C"/>
    <w:rsid w:val="0079108F"/>
    <w:rsid w:val="007B34A6"/>
    <w:rsid w:val="007E526B"/>
    <w:rsid w:val="007E5A87"/>
    <w:rsid w:val="007F46AD"/>
    <w:rsid w:val="008021D2"/>
    <w:rsid w:val="00813E8B"/>
    <w:rsid w:val="00814514"/>
    <w:rsid w:val="00815383"/>
    <w:rsid w:val="00821043"/>
    <w:rsid w:val="0082579B"/>
    <w:rsid w:val="00826D27"/>
    <w:rsid w:val="00830382"/>
    <w:rsid w:val="008312AA"/>
    <w:rsid w:val="0083496B"/>
    <w:rsid w:val="00837512"/>
    <w:rsid w:val="00842CFD"/>
    <w:rsid w:val="00850E14"/>
    <w:rsid w:val="00853899"/>
    <w:rsid w:val="00875C41"/>
    <w:rsid w:val="0088025D"/>
    <w:rsid w:val="00885385"/>
    <w:rsid w:val="008853F9"/>
    <w:rsid w:val="00894949"/>
    <w:rsid w:val="008A61BF"/>
    <w:rsid w:val="008A7C9D"/>
    <w:rsid w:val="008B1E4B"/>
    <w:rsid w:val="008B489C"/>
    <w:rsid w:val="008B72B2"/>
    <w:rsid w:val="008C3B86"/>
    <w:rsid w:val="008C3C4D"/>
    <w:rsid w:val="008C70D5"/>
    <w:rsid w:val="008E0DE3"/>
    <w:rsid w:val="008E4CC7"/>
    <w:rsid w:val="008F14E8"/>
    <w:rsid w:val="008F5FE8"/>
    <w:rsid w:val="008F69F4"/>
    <w:rsid w:val="009146F2"/>
    <w:rsid w:val="00923FBB"/>
    <w:rsid w:val="009325F9"/>
    <w:rsid w:val="00935832"/>
    <w:rsid w:val="0093756F"/>
    <w:rsid w:val="0094037E"/>
    <w:rsid w:val="009453FF"/>
    <w:rsid w:val="009523FD"/>
    <w:rsid w:val="00954207"/>
    <w:rsid w:val="00956E3D"/>
    <w:rsid w:val="009668C1"/>
    <w:rsid w:val="0097751D"/>
    <w:rsid w:val="009862E9"/>
    <w:rsid w:val="009876C7"/>
    <w:rsid w:val="00990563"/>
    <w:rsid w:val="00996C91"/>
    <w:rsid w:val="00996E62"/>
    <w:rsid w:val="009B07D1"/>
    <w:rsid w:val="009B32CD"/>
    <w:rsid w:val="009B4978"/>
    <w:rsid w:val="009B55C2"/>
    <w:rsid w:val="009C4640"/>
    <w:rsid w:val="009D0F1E"/>
    <w:rsid w:val="009E0406"/>
    <w:rsid w:val="009E21A4"/>
    <w:rsid w:val="00A03448"/>
    <w:rsid w:val="00A20B4C"/>
    <w:rsid w:val="00A30D09"/>
    <w:rsid w:val="00A44604"/>
    <w:rsid w:val="00A53452"/>
    <w:rsid w:val="00A56992"/>
    <w:rsid w:val="00A57B76"/>
    <w:rsid w:val="00A629B6"/>
    <w:rsid w:val="00A67C24"/>
    <w:rsid w:val="00A73394"/>
    <w:rsid w:val="00A76699"/>
    <w:rsid w:val="00A76743"/>
    <w:rsid w:val="00A77153"/>
    <w:rsid w:val="00A85D95"/>
    <w:rsid w:val="00A903E1"/>
    <w:rsid w:val="00A92461"/>
    <w:rsid w:val="00A9712D"/>
    <w:rsid w:val="00AA2956"/>
    <w:rsid w:val="00AA3598"/>
    <w:rsid w:val="00AA6F45"/>
    <w:rsid w:val="00AA7B86"/>
    <w:rsid w:val="00AD3BDD"/>
    <w:rsid w:val="00AD798A"/>
    <w:rsid w:val="00AE02D2"/>
    <w:rsid w:val="00AE5323"/>
    <w:rsid w:val="00AF3525"/>
    <w:rsid w:val="00AF6F47"/>
    <w:rsid w:val="00AF758C"/>
    <w:rsid w:val="00B01A48"/>
    <w:rsid w:val="00B27BB1"/>
    <w:rsid w:val="00B33326"/>
    <w:rsid w:val="00B334A2"/>
    <w:rsid w:val="00B345B3"/>
    <w:rsid w:val="00B35B9B"/>
    <w:rsid w:val="00B406B7"/>
    <w:rsid w:val="00B41B3F"/>
    <w:rsid w:val="00B51570"/>
    <w:rsid w:val="00B516C0"/>
    <w:rsid w:val="00B5572A"/>
    <w:rsid w:val="00B57BAE"/>
    <w:rsid w:val="00B610F7"/>
    <w:rsid w:val="00B718EF"/>
    <w:rsid w:val="00B735D3"/>
    <w:rsid w:val="00B737CD"/>
    <w:rsid w:val="00B74429"/>
    <w:rsid w:val="00B83FB7"/>
    <w:rsid w:val="00B8449C"/>
    <w:rsid w:val="00B84F0A"/>
    <w:rsid w:val="00B91321"/>
    <w:rsid w:val="00B91DD0"/>
    <w:rsid w:val="00B91EF6"/>
    <w:rsid w:val="00B92D5B"/>
    <w:rsid w:val="00B93240"/>
    <w:rsid w:val="00B9337C"/>
    <w:rsid w:val="00BA0546"/>
    <w:rsid w:val="00BA5402"/>
    <w:rsid w:val="00BB1093"/>
    <w:rsid w:val="00BD38B6"/>
    <w:rsid w:val="00BD42DA"/>
    <w:rsid w:val="00C02B4E"/>
    <w:rsid w:val="00C039CD"/>
    <w:rsid w:val="00C03DDD"/>
    <w:rsid w:val="00C04D2A"/>
    <w:rsid w:val="00C06C64"/>
    <w:rsid w:val="00C10791"/>
    <w:rsid w:val="00C16879"/>
    <w:rsid w:val="00C200D6"/>
    <w:rsid w:val="00C220E3"/>
    <w:rsid w:val="00C25BA9"/>
    <w:rsid w:val="00C25BE2"/>
    <w:rsid w:val="00C41220"/>
    <w:rsid w:val="00C46443"/>
    <w:rsid w:val="00C54D0E"/>
    <w:rsid w:val="00C70461"/>
    <w:rsid w:val="00C81A25"/>
    <w:rsid w:val="00CA5549"/>
    <w:rsid w:val="00CA7835"/>
    <w:rsid w:val="00CB337C"/>
    <w:rsid w:val="00CB7DF1"/>
    <w:rsid w:val="00CC13F6"/>
    <w:rsid w:val="00CC3AAA"/>
    <w:rsid w:val="00CC7BDB"/>
    <w:rsid w:val="00CD23E8"/>
    <w:rsid w:val="00CD41C3"/>
    <w:rsid w:val="00CD59BF"/>
    <w:rsid w:val="00CE440B"/>
    <w:rsid w:val="00CE6025"/>
    <w:rsid w:val="00D0667D"/>
    <w:rsid w:val="00D1333A"/>
    <w:rsid w:val="00D15B10"/>
    <w:rsid w:val="00D27B15"/>
    <w:rsid w:val="00D36CC3"/>
    <w:rsid w:val="00D36FEC"/>
    <w:rsid w:val="00D37BD0"/>
    <w:rsid w:val="00D44D33"/>
    <w:rsid w:val="00D457EF"/>
    <w:rsid w:val="00D47810"/>
    <w:rsid w:val="00D533A6"/>
    <w:rsid w:val="00D73D90"/>
    <w:rsid w:val="00D77081"/>
    <w:rsid w:val="00D7762D"/>
    <w:rsid w:val="00D873D1"/>
    <w:rsid w:val="00D921B2"/>
    <w:rsid w:val="00DA3C67"/>
    <w:rsid w:val="00DB25D0"/>
    <w:rsid w:val="00DB3202"/>
    <w:rsid w:val="00DC36C3"/>
    <w:rsid w:val="00DD4D32"/>
    <w:rsid w:val="00DE05F6"/>
    <w:rsid w:val="00DE1126"/>
    <w:rsid w:val="00E0717E"/>
    <w:rsid w:val="00E0769A"/>
    <w:rsid w:val="00E10E31"/>
    <w:rsid w:val="00E2089A"/>
    <w:rsid w:val="00E2152D"/>
    <w:rsid w:val="00E21B3F"/>
    <w:rsid w:val="00E24A25"/>
    <w:rsid w:val="00E27E2E"/>
    <w:rsid w:val="00E341DE"/>
    <w:rsid w:val="00E36801"/>
    <w:rsid w:val="00E41136"/>
    <w:rsid w:val="00E43CFD"/>
    <w:rsid w:val="00E631CC"/>
    <w:rsid w:val="00E632DA"/>
    <w:rsid w:val="00E66C38"/>
    <w:rsid w:val="00E7168A"/>
    <w:rsid w:val="00E72FEF"/>
    <w:rsid w:val="00E73FB9"/>
    <w:rsid w:val="00E80EB4"/>
    <w:rsid w:val="00E87B18"/>
    <w:rsid w:val="00E92876"/>
    <w:rsid w:val="00E9366C"/>
    <w:rsid w:val="00E966A3"/>
    <w:rsid w:val="00EB38B8"/>
    <w:rsid w:val="00EC09DE"/>
    <w:rsid w:val="00EC660A"/>
    <w:rsid w:val="00ED0373"/>
    <w:rsid w:val="00ED093D"/>
    <w:rsid w:val="00F002FD"/>
    <w:rsid w:val="00F022B3"/>
    <w:rsid w:val="00F06004"/>
    <w:rsid w:val="00F12EE4"/>
    <w:rsid w:val="00F15AEC"/>
    <w:rsid w:val="00F1610E"/>
    <w:rsid w:val="00F16742"/>
    <w:rsid w:val="00F22F15"/>
    <w:rsid w:val="00F3263C"/>
    <w:rsid w:val="00F375F4"/>
    <w:rsid w:val="00F4203F"/>
    <w:rsid w:val="00F42417"/>
    <w:rsid w:val="00F42792"/>
    <w:rsid w:val="00F51E8A"/>
    <w:rsid w:val="00F61A13"/>
    <w:rsid w:val="00F72E57"/>
    <w:rsid w:val="00F73EE4"/>
    <w:rsid w:val="00F7722B"/>
    <w:rsid w:val="00F83D88"/>
    <w:rsid w:val="00F846FF"/>
    <w:rsid w:val="00FA1426"/>
    <w:rsid w:val="00FB4F4E"/>
    <w:rsid w:val="00FC5DAA"/>
    <w:rsid w:val="00FD19D7"/>
    <w:rsid w:val="00FD4A1E"/>
    <w:rsid w:val="00FD4FD8"/>
    <w:rsid w:val="00FE1785"/>
    <w:rsid w:val="00FE1A63"/>
    <w:rsid w:val="00FF3C8B"/>
    <w:rsid w:val="00FF458D"/>
    <w:rsid w:val="00FF52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E33C34"/>
  <w15:chartTrackingRefBased/>
  <w15:docId w15:val="{F9ED751B-A0CC-4988-9B3A-DC829FC4A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5EC6"/>
    <w:pPr>
      <w:spacing w:after="160" w:line="259" w:lineRule="auto"/>
    </w:pPr>
    <w:rPr>
      <w:sz w:val="22"/>
      <w:szCs w:val="22"/>
    </w:rPr>
  </w:style>
  <w:style w:type="paragraph" w:styleId="Heading1">
    <w:name w:val="heading 1"/>
    <w:basedOn w:val="Normal"/>
    <w:next w:val="Normal"/>
    <w:link w:val="Heading1Char"/>
    <w:uiPriority w:val="9"/>
    <w:qFormat/>
    <w:rsid w:val="005E1491"/>
    <w:pPr>
      <w:keepNext/>
      <w:keepLines/>
      <w:spacing w:after="240" w:line="280" w:lineRule="exact"/>
      <w:outlineLvl w:val="0"/>
    </w:pPr>
    <w:rPr>
      <w:rFonts w:ascii="Calibri" w:eastAsiaTheme="majorEastAsia" w:hAnsi="Calibri" w:cstheme="majorBidi"/>
      <w:b/>
      <w:color w:val="64A70B" w:themeColor="accent1"/>
      <w:sz w:val="48"/>
      <w:szCs w:val="32"/>
    </w:rPr>
  </w:style>
  <w:style w:type="paragraph" w:styleId="Heading2">
    <w:name w:val="heading 2"/>
    <w:next w:val="Normal"/>
    <w:link w:val="Heading2Char"/>
    <w:uiPriority w:val="9"/>
    <w:unhideWhenUsed/>
    <w:qFormat/>
    <w:rsid w:val="005E1491"/>
    <w:pPr>
      <w:keepNext/>
      <w:keepLines/>
      <w:spacing w:after="40" w:line="300" w:lineRule="exact"/>
      <w:outlineLvl w:val="1"/>
    </w:pPr>
    <w:rPr>
      <w:rFonts w:eastAsiaTheme="majorEastAsia" w:cstheme="majorBidi"/>
      <w:color w:val="64A70B" w:themeColor="accent1"/>
      <w:sz w:val="28"/>
      <w:szCs w:val="26"/>
    </w:rPr>
  </w:style>
  <w:style w:type="paragraph" w:styleId="Heading3">
    <w:name w:val="heading 3"/>
    <w:next w:val="Normal"/>
    <w:link w:val="Heading3Char"/>
    <w:uiPriority w:val="9"/>
    <w:unhideWhenUsed/>
    <w:qFormat/>
    <w:rsid w:val="005E1491"/>
    <w:pPr>
      <w:keepNext/>
      <w:keepLines/>
      <w:spacing w:after="60" w:line="300" w:lineRule="exact"/>
      <w:outlineLvl w:val="2"/>
    </w:pPr>
    <w:rPr>
      <w:rFonts w:eastAsiaTheme="majorEastAsia" w:cstheme="majorBidi"/>
      <w:color w:val="00A9CE" w:themeColor="accent5"/>
      <w:sz w:val="28"/>
    </w:rPr>
  </w:style>
  <w:style w:type="paragraph" w:styleId="Heading4">
    <w:name w:val="heading 4"/>
    <w:basedOn w:val="Normal"/>
    <w:next w:val="Normal"/>
    <w:link w:val="Heading4Char"/>
    <w:uiPriority w:val="9"/>
    <w:unhideWhenUsed/>
    <w:qFormat/>
    <w:rsid w:val="005E1491"/>
    <w:pPr>
      <w:keepNext/>
      <w:keepLines/>
      <w:spacing w:after="60" w:line="300" w:lineRule="exact"/>
      <w:outlineLvl w:val="3"/>
    </w:pPr>
    <w:rPr>
      <w:rFonts w:eastAsiaTheme="majorEastAsia" w:cstheme="majorBidi"/>
      <w:iCs/>
      <w:color w:val="000000" w:themeColor="text1"/>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E1491"/>
    <w:pPr>
      <w:spacing w:after="240" w:line="560" w:lineRule="exact"/>
      <w:contextualSpacing/>
    </w:pPr>
    <w:rPr>
      <w:rFonts w:asciiTheme="majorHAnsi" w:eastAsiaTheme="majorEastAsia" w:hAnsiTheme="majorHAnsi" w:cstheme="majorBidi"/>
      <w:color w:val="64A70B" w:themeColor="accent1"/>
      <w:spacing w:val="-10"/>
      <w:kern w:val="28"/>
      <w:sz w:val="56"/>
      <w:szCs w:val="56"/>
    </w:rPr>
  </w:style>
  <w:style w:type="character" w:customStyle="1" w:styleId="TitleChar">
    <w:name w:val="Title Char"/>
    <w:basedOn w:val="DefaultParagraphFont"/>
    <w:link w:val="Title"/>
    <w:uiPriority w:val="10"/>
    <w:rsid w:val="005E1491"/>
    <w:rPr>
      <w:rFonts w:asciiTheme="majorHAnsi" w:eastAsiaTheme="majorEastAsia" w:hAnsiTheme="majorHAnsi" w:cstheme="majorBidi"/>
      <w:color w:val="64A70B" w:themeColor="accent1"/>
      <w:spacing w:val="-10"/>
      <w:kern w:val="28"/>
      <w:sz w:val="56"/>
      <w:szCs w:val="56"/>
    </w:rPr>
  </w:style>
  <w:style w:type="character" w:customStyle="1" w:styleId="Heading1Char">
    <w:name w:val="Heading 1 Char"/>
    <w:basedOn w:val="DefaultParagraphFont"/>
    <w:link w:val="Heading1"/>
    <w:uiPriority w:val="9"/>
    <w:rsid w:val="005E1491"/>
    <w:rPr>
      <w:rFonts w:ascii="Calibri" w:eastAsiaTheme="majorEastAsia" w:hAnsi="Calibri" w:cstheme="majorBidi"/>
      <w:b/>
      <w:color w:val="64A70B" w:themeColor="accent1"/>
      <w:sz w:val="48"/>
      <w:szCs w:val="32"/>
    </w:rPr>
  </w:style>
  <w:style w:type="character" w:customStyle="1" w:styleId="Heading2Char">
    <w:name w:val="Heading 2 Char"/>
    <w:basedOn w:val="DefaultParagraphFont"/>
    <w:link w:val="Heading2"/>
    <w:uiPriority w:val="9"/>
    <w:rsid w:val="005E1491"/>
    <w:rPr>
      <w:rFonts w:eastAsiaTheme="majorEastAsia" w:cstheme="majorBidi"/>
      <w:color w:val="64A70B" w:themeColor="accent1"/>
      <w:sz w:val="28"/>
      <w:szCs w:val="26"/>
    </w:rPr>
  </w:style>
  <w:style w:type="character" w:customStyle="1" w:styleId="Heading3Char">
    <w:name w:val="Heading 3 Char"/>
    <w:basedOn w:val="DefaultParagraphFont"/>
    <w:link w:val="Heading3"/>
    <w:uiPriority w:val="9"/>
    <w:rsid w:val="005E1491"/>
    <w:rPr>
      <w:rFonts w:eastAsiaTheme="majorEastAsia" w:cstheme="majorBidi"/>
      <w:color w:val="00A9CE" w:themeColor="accent5"/>
      <w:sz w:val="28"/>
    </w:rPr>
  </w:style>
  <w:style w:type="character" w:customStyle="1" w:styleId="Heading4Char">
    <w:name w:val="Heading 4 Char"/>
    <w:basedOn w:val="DefaultParagraphFont"/>
    <w:link w:val="Heading4"/>
    <w:uiPriority w:val="9"/>
    <w:rsid w:val="005E1491"/>
    <w:rPr>
      <w:rFonts w:eastAsiaTheme="majorEastAsia" w:cstheme="majorBidi"/>
      <w:iCs/>
      <w:color w:val="000000" w:themeColor="text1"/>
      <w:sz w:val="28"/>
    </w:rPr>
  </w:style>
  <w:style w:type="character" w:styleId="Strong">
    <w:name w:val="Strong"/>
    <w:basedOn w:val="DefaultParagraphFont"/>
    <w:uiPriority w:val="22"/>
    <w:qFormat/>
    <w:rsid w:val="005E1491"/>
    <w:rPr>
      <w:rFonts w:ascii="Cambria" w:hAnsi="Cambria"/>
      <w:b/>
      <w:bCs/>
      <w:sz w:val="22"/>
    </w:rPr>
  </w:style>
  <w:style w:type="paragraph" w:styleId="NormalWeb">
    <w:name w:val="Normal (Web)"/>
    <w:basedOn w:val="Normal"/>
    <w:uiPriority w:val="99"/>
    <w:unhideWhenUsed/>
    <w:rsid w:val="00385EC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85EC6"/>
    <w:rPr>
      <w:color w:val="0000FF"/>
      <w:u w:val="single"/>
    </w:rPr>
  </w:style>
  <w:style w:type="paragraph" w:styleId="Header">
    <w:name w:val="header"/>
    <w:basedOn w:val="Normal"/>
    <w:link w:val="HeaderChar"/>
    <w:uiPriority w:val="99"/>
    <w:unhideWhenUsed/>
    <w:rsid w:val="00385E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5EC6"/>
    <w:rPr>
      <w:sz w:val="22"/>
      <w:szCs w:val="22"/>
    </w:rPr>
  </w:style>
  <w:style w:type="paragraph" w:styleId="Footer">
    <w:name w:val="footer"/>
    <w:basedOn w:val="Normal"/>
    <w:link w:val="FooterChar"/>
    <w:uiPriority w:val="99"/>
    <w:unhideWhenUsed/>
    <w:rsid w:val="00385E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5EC6"/>
    <w:rPr>
      <w:sz w:val="22"/>
      <w:szCs w:val="22"/>
    </w:rPr>
  </w:style>
  <w:style w:type="character" w:customStyle="1" w:styleId="UnresolvedMention1">
    <w:name w:val="Unresolved Mention1"/>
    <w:basedOn w:val="DefaultParagraphFont"/>
    <w:uiPriority w:val="99"/>
    <w:semiHidden/>
    <w:unhideWhenUsed/>
    <w:rsid w:val="00BD38B6"/>
    <w:rPr>
      <w:color w:val="605E5C"/>
      <w:shd w:val="clear" w:color="auto" w:fill="E1DFDD"/>
    </w:rPr>
  </w:style>
  <w:style w:type="character" w:styleId="FollowedHyperlink">
    <w:name w:val="FollowedHyperlink"/>
    <w:basedOn w:val="DefaultParagraphFont"/>
    <w:uiPriority w:val="99"/>
    <w:semiHidden/>
    <w:unhideWhenUsed/>
    <w:rsid w:val="00DB25D0"/>
    <w:rPr>
      <w:color w:val="4E8209" w:themeColor="followedHyperlink"/>
      <w:u w:val="single"/>
    </w:rPr>
  </w:style>
  <w:style w:type="paragraph" w:styleId="ListParagraph">
    <w:name w:val="List Paragraph"/>
    <w:basedOn w:val="Normal"/>
    <w:uiPriority w:val="34"/>
    <w:qFormat/>
    <w:rsid w:val="000716B0"/>
    <w:pPr>
      <w:ind w:left="720"/>
      <w:contextualSpacing/>
    </w:pPr>
  </w:style>
  <w:style w:type="paragraph" w:styleId="BalloonText">
    <w:name w:val="Balloon Text"/>
    <w:basedOn w:val="Normal"/>
    <w:link w:val="BalloonTextChar"/>
    <w:uiPriority w:val="99"/>
    <w:semiHidden/>
    <w:unhideWhenUsed/>
    <w:rsid w:val="008F69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69F4"/>
    <w:rPr>
      <w:rFonts w:ascii="Segoe UI" w:hAnsi="Segoe UI" w:cs="Segoe UI"/>
      <w:sz w:val="18"/>
      <w:szCs w:val="18"/>
    </w:rPr>
  </w:style>
  <w:style w:type="character" w:styleId="UnresolvedMention">
    <w:name w:val="Unresolved Mention"/>
    <w:basedOn w:val="DefaultParagraphFont"/>
    <w:uiPriority w:val="99"/>
    <w:semiHidden/>
    <w:unhideWhenUsed/>
    <w:rsid w:val="00F61A13"/>
    <w:rPr>
      <w:color w:val="605E5C"/>
      <w:shd w:val="clear" w:color="auto" w:fill="E1DFDD"/>
    </w:rPr>
  </w:style>
  <w:style w:type="paragraph" w:customStyle="1" w:styleId="paragraph">
    <w:name w:val="paragraph"/>
    <w:basedOn w:val="Normal"/>
    <w:uiPriority w:val="99"/>
    <w:rsid w:val="006E3A1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6E3A12"/>
  </w:style>
  <w:style w:type="character" w:customStyle="1" w:styleId="eop">
    <w:name w:val="eop"/>
    <w:basedOn w:val="DefaultParagraphFont"/>
    <w:rsid w:val="006E3A12"/>
  </w:style>
  <w:style w:type="character" w:styleId="CommentReference">
    <w:name w:val="annotation reference"/>
    <w:basedOn w:val="DefaultParagraphFont"/>
    <w:uiPriority w:val="99"/>
    <w:semiHidden/>
    <w:unhideWhenUsed/>
    <w:rsid w:val="00ED093D"/>
    <w:rPr>
      <w:sz w:val="16"/>
      <w:szCs w:val="16"/>
    </w:rPr>
  </w:style>
  <w:style w:type="paragraph" w:styleId="CommentText">
    <w:name w:val="annotation text"/>
    <w:basedOn w:val="Normal"/>
    <w:link w:val="CommentTextChar"/>
    <w:uiPriority w:val="99"/>
    <w:unhideWhenUsed/>
    <w:rsid w:val="00ED093D"/>
    <w:pPr>
      <w:spacing w:line="240" w:lineRule="auto"/>
    </w:pPr>
    <w:rPr>
      <w:sz w:val="20"/>
      <w:szCs w:val="20"/>
    </w:rPr>
  </w:style>
  <w:style w:type="character" w:customStyle="1" w:styleId="CommentTextChar">
    <w:name w:val="Comment Text Char"/>
    <w:basedOn w:val="DefaultParagraphFont"/>
    <w:link w:val="CommentText"/>
    <w:uiPriority w:val="99"/>
    <w:rsid w:val="00ED093D"/>
    <w:rPr>
      <w:sz w:val="20"/>
      <w:szCs w:val="20"/>
    </w:rPr>
  </w:style>
  <w:style w:type="paragraph" w:styleId="CommentSubject">
    <w:name w:val="annotation subject"/>
    <w:basedOn w:val="CommentText"/>
    <w:next w:val="CommentText"/>
    <w:link w:val="CommentSubjectChar"/>
    <w:uiPriority w:val="99"/>
    <w:semiHidden/>
    <w:unhideWhenUsed/>
    <w:rsid w:val="00ED093D"/>
    <w:rPr>
      <w:b/>
      <w:bCs/>
    </w:rPr>
  </w:style>
  <w:style w:type="character" w:customStyle="1" w:styleId="CommentSubjectChar">
    <w:name w:val="Comment Subject Char"/>
    <w:basedOn w:val="CommentTextChar"/>
    <w:link w:val="CommentSubject"/>
    <w:uiPriority w:val="99"/>
    <w:semiHidden/>
    <w:rsid w:val="00ED093D"/>
    <w:rPr>
      <w:b/>
      <w:bCs/>
      <w:sz w:val="20"/>
      <w:szCs w:val="20"/>
    </w:rPr>
  </w:style>
  <w:style w:type="paragraph" w:customStyle="1" w:styleId="xxelementtoproof">
    <w:name w:val="x_x_elementtoproof"/>
    <w:basedOn w:val="Normal"/>
    <w:rsid w:val="006B3F96"/>
    <w:pPr>
      <w:spacing w:after="0" w:line="240" w:lineRule="auto"/>
    </w:pPr>
    <w:rPr>
      <w:rFonts w:ascii="Aptos" w:hAnsi="Aptos" w:cs="Aptos"/>
      <w:sz w:val="24"/>
      <w:szCs w:val="24"/>
    </w:rPr>
  </w:style>
  <w:style w:type="character" w:styleId="Emphasis">
    <w:name w:val="Emphasis"/>
    <w:basedOn w:val="DefaultParagraphFont"/>
    <w:uiPriority w:val="20"/>
    <w:qFormat/>
    <w:rsid w:val="00C46443"/>
    <w:rPr>
      <w:i/>
      <w:iCs/>
    </w:rPr>
  </w:style>
  <w:style w:type="paragraph" w:customStyle="1" w:styleId="Template-Address">
    <w:name w:val="Template - Address"/>
    <w:basedOn w:val="Normal"/>
    <w:uiPriority w:val="15"/>
    <w:rsid w:val="00A73394"/>
    <w:pPr>
      <w:tabs>
        <w:tab w:val="left" w:pos="567"/>
      </w:tabs>
      <w:suppressAutoHyphens/>
      <w:spacing w:after="0" w:line="312" w:lineRule="atLeast"/>
    </w:pPr>
    <w:rPr>
      <w:rFonts w:ascii="Cambria" w:hAnsi="Cambria"/>
      <w:noProof/>
      <w:sz w:val="24"/>
      <w:szCs w:val="20"/>
    </w:rPr>
  </w:style>
  <w:style w:type="paragraph" w:customStyle="1" w:styleId="Calltoaction">
    <w:name w:val="Call to action"/>
    <w:basedOn w:val="Normal"/>
    <w:uiPriority w:val="6"/>
    <w:rsid w:val="00A73394"/>
    <w:pPr>
      <w:spacing w:after="0" w:line="312" w:lineRule="atLeast"/>
    </w:pPr>
    <w:rPr>
      <w:rFonts w:ascii="Cambria" w:hAnsi="Cambria"/>
      <w:b/>
      <w:bCs/>
      <w:i/>
      <w:iCs/>
      <w:sz w:val="20"/>
      <w:szCs w:val="20"/>
      <w:lang w:val="en-GB"/>
    </w:rPr>
  </w:style>
  <w:style w:type="paragraph" w:customStyle="1" w:styleId="EventInformation">
    <w:name w:val="Event Information"/>
    <w:basedOn w:val="Normal"/>
    <w:uiPriority w:val="6"/>
    <w:rsid w:val="00A73394"/>
    <w:pPr>
      <w:spacing w:before="240" w:after="240" w:line="400" w:lineRule="atLeast"/>
      <w:contextualSpacing/>
    </w:pPr>
    <w:rPr>
      <w:rFonts w:ascii="Calibri" w:hAnsi="Calibri"/>
      <w:b/>
      <w:color w:val="64A70B" w:themeColor="accent1"/>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7150">
      <w:bodyDiv w:val="1"/>
      <w:marLeft w:val="0"/>
      <w:marRight w:val="0"/>
      <w:marTop w:val="0"/>
      <w:marBottom w:val="0"/>
      <w:divBdr>
        <w:top w:val="none" w:sz="0" w:space="0" w:color="auto"/>
        <w:left w:val="none" w:sz="0" w:space="0" w:color="auto"/>
        <w:bottom w:val="none" w:sz="0" w:space="0" w:color="auto"/>
        <w:right w:val="none" w:sz="0" w:space="0" w:color="auto"/>
      </w:divBdr>
    </w:div>
    <w:div w:id="62608514">
      <w:bodyDiv w:val="1"/>
      <w:marLeft w:val="0"/>
      <w:marRight w:val="0"/>
      <w:marTop w:val="0"/>
      <w:marBottom w:val="0"/>
      <w:divBdr>
        <w:top w:val="none" w:sz="0" w:space="0" w:color="auto"/>
        <w:left w:val="none" w:sz="0" w:space="0" w:color="auto"/>
        <w:bottom w:val="none" w:sz="0" w:space="0" w:color="auto"/>
        <w:right w:val="none" w:sz="0" w:space="0" w:color="auto"/>
      </w:divBdr>
    </w:div>
    <w:div w:id="189076958">
      <w:bodyDiv w:val="1"/>
      <w:marLeft w:val="0"/>
      <w:marRight w:val="0"/>
      <w:marTop w:val="0"/>
      <w:marBottom w:val="0"/>
      <w:divBdr>
        <w:top w:val="none" w:sz="0" w:space="0" w:color="auto"/>
        <w:left w:val="none" w:sz="0" w:space="0" w:color="auto"/>
        <w:bottom w:val="none" w:sz="0" w:space="0" w:color="auto"/>
        <w:right w:val="none" w:sz="0" w:space="0" w:color="auto"/>
      </w:divBdr>
    </w:div>
    <w:div w:id="228422995">
      <w:bodyDiv w:val="1"/>
      <w:marLeft w:val="0"/>
      <w:marRight w:val="0"/>
      <w:marTop w:val="0"/>
      <w:marBottom w:val="0"/>
      <w:divBdr>
        <w:top w:val="none" w:sz="0" w:space="0" w:color="auto"/>
        <w:left w:val="none" w:sz="0" w:space="0" w:color="auto"/>
        <w:bottom w:val="none" w:sz="0" w:space="0" w:color="auto"/>
        <w:right w:val="none" w:sz="0" w:space="0" w:color="auto"/>
      </w:divBdr>
    </w:div>
    <w:div w:id="236326341">
      <w:bodyDiv w:val="1"/>
      <w:marLeft w:val="0"/>
      <w:marRight w:val="0"/>
      <w:marTop w:val="0"/>
      <w:marBottom w:val="0"/>
      <w:divBdr>
        <w:top w:val="none" w:sz="0" w:space="0" w:color="auto"/>
        <w:left w:val="none" w:sz="0" w:space="0" w:color="auto"/>
        <w:bottom w:val="none" w:sz="0" w:space="0" w:color="auto"/>
        <w:right w:val="none" w:sz="0" w:space="0" w:color="auto"/>
      </w:divBdr>
    </w:div>
    <w:div w:id="249581169">
      <w:bodyDiv w:val="1"/>
      <w:marLeft w:val="0"/>
      <w:marRight w:val="0"/>
      <w:marTop w:val="0"/>
      <w:marBottom w:val="0"/>
      <w:divBdr>
        <w:top w:val="none" w:sz="0" w:space="0" w:color="auto"/>
        <w:left w:val="none" w:sz="0" w:space="0" w:color="auto"/>
        <w:bottom w:val="none" w:sz="0" w:space="0" w:color="auto"/>
        <w:right w:val="none" w:sz="0" w:space="0" w:color="auto"/>
      </w:divBdr>
    </w:div>
    <w:div w:id="458454678">
      <w:bodyDiv w:val="1"/>
      <w:marLeft w:val="0"/>
      <w:marRight w:val="0"/>
      <w:marTop w:val="0"/>
      <w:marBottom w:val="0"/>
      <w:divBdr>
        <w:top w:val="none" w:sz="0" w:space="0" w:color="auto"/>
        <w:left w:val="none" w:sz="0" w:space="0" w:color="auto"/>
        <w:bottom w:val="none" w:sz="0" w:space="0" w:color="auto"/>
        <w:right w:val="none" w:sz="0" w:space="0" w:color="auto"/>
      </w:divBdr>
    </w:div>
    <w:div w:id="528956424">
      <w:bodyDiv w:val="1"/>
      <w:marLeft w:val="0"/>
      <w:marRight w:val="0"/>
      <w:marTop w:val="0"/>
      <w:marBottom w:val="0"/>
      <w:divBdr>
        <w:top w:val="none" w:sz="0" w:space="0" w:color="auto"/>
        <w:left w:val="none" w:sz="0" w:space="0" w:color="auto"/>
        <w:bottom w:val="none" w:sz="0" w:space="0" w:color="auto"/>
        <w:right w:val="none" w:sz="0" w:space="0" w:color="auto"/>
      </w:divBdr>
    </w:div>
    <w:div w:id="560405298">
      <w:bodyDiv w:val="1"/>
      <w:marLeft w:val="0"/>
      <w:marRight w:val="0"/>
      <w:marTop w:val="0"/>
      <w:marBottom w:val="0"/>
      <w:divBdr>
        <w:top w:val="none" w:sz="0" w:space="0" w:color="auto"/>
        <w:left w:val="none" w:sz="0" w:space="0" w:color="auto"/>
        <w:bottom w:val="none" w:sz="0" w:space="0" w:color="auto"/>
        <w:right w:val="none" w:sz="0" w:space="0" w:color="auto"/>
      </w:divBdr>
    </w:div>
    <w:div w:id="571894277">
      <w:bodyDiv w:val="1"/>
      <w:marLeft w:val="0"/>
      <w:marRight w:val="0"/>
      <w:marTop w:val="0"/>
      <w:marBottom w:val="0"/>
      <w:divBdr>
        <w:top w:val="none" w:sz="0" w:space="0" w:color="auto"/>
        <w:left w:val="none" w:sz="0" w:space="0" w:color="auto"/>
        <w:bottom w:val="none" w:sz="0" w:space="0" w:color="auto"/>
        <w:right w:val="none" w:sz="0" w:space="0" w:color="auto"/>
      </w:divBdr>
    </w:div>
    <w:div w:id="707335396">
      <w:bodyDiv w:val="1"/>
      <w:marLeft w:val="0"/>
      <w:marRight w:val="0"/>
      <w:marTop w:val="0"/>
      <w:marBottom w:val="0"/>
      <w:divBdr>
        <w:top w:val="none" w:sz="0" w:space="0" w:color="auto"/>
        <w:left w:val="none" w:sz="0" w:space="0" w:color="auto"/>
        <w:bottom w:val="none" w:sz="0" w:space="0" w:color="auto"/>
        <w:right w:val="none" w:sz="0" w:space="0" w:color="auto"/>
      </w:divBdr>
    </w:div>
    <w:div w:id="785271523">
      <w:bodyDiv w:val="1"/>
      <w:marLeft w:val="0"/>
      <w:marRight w:val="0"/>
      <w:marTop w:val="0"/>
      <w:marBottom w:val="0"/>
      <w:divBdr>
        <w:top w:val="none" w:sz="0" w:space="0" w:color="auto"/>
        <w:left w:val="none" w:sz="0" w:space="0" w:color="auto"/>
        <w:bottom w:val="none" w:sz="0" w:space="0" w:color="auto"/>
        <w:right w:val="none" w:sz="0" w:space="0" w:color="auto"/>
      </w:divBdr>
    </w:div>
    <w:div w:id="848564092">
      <w:bodyDiv w:val="1"/>
      <w:marLeft w:val="0"/>
      <w:marRight w:val="0"/>
      <w:marTop w:val="0"/>
      <w:marBottom w:val="0"/>
      <w:divBdr>
        <w:top w:val="none" w:sz="0" w:space="0" w:color="auto"/>
        <w:left w:val="none" w:sz="0" w:space="0" w:color="auto"/>
        <w:bottom w:val="none" w:sz="0" w:space="0" w:color="auto"/>
        <w:right w:val="none" w:sz="0" w:space="0" w:color="auto"/>
      </w:divBdr>
    </w:div>
    <w:div w:id="936060633">
      <w:bodyDiv w:val="1"/>
      <w:marLeft w:val="0"/>
      <w:marRight w:val="0"/>
      <w:marTop w:val="0"/>
      <w:marBottom w:val="0"/>
      <w:divBdr>
        <w:top w:val="none" w:sz="0" w:space="0" w:color="auto"/>
        <w:left w:val="none" w:sz="0" w:space="0" w:color="auto"/>
        <w:bottom w:val="none" w:sz="0" w:space="0" w:color="auto"/>
        <w:right w:val="none" w:sz="0" w:space="0" w:color="auto"/>
      </w:divBdr>
    </w:div>
    <w:div w:id="983853477">
      <w:bodyDiv w:val="1"/>
      <w:marLeft w:val="0"/>
      <w:marRight w:val="0"/>
      <w:marTop w:val="0"/>
      <w:marBottom w:val="0"/>
      <w:divBdr>
        <w:top w:val="none" w:sz="0" w:space="0" w:color="auto"/>
        <w:left w:val="none" w:sz="0" w:space="0" w:color="auto"/>
        <w:bottom w:val="none" w:sz="0" w:space="0" w:color="auto"/>
        <w:right w:val="none" w:sz="0" w:space="0" w:color="auto"/>
      </w:divBdr>
    </w:div>
    <w:div w:id="1072890450">
      <w:bodyDiv w:val="1"/>
      <w:marLeft w:val="0"/>
      <w:marRight w:val="0"/>
      <w:marTop w:val="0"/>
      <w:marBottom w:val="0"/>
      <w:divBdr>
        <w:top w:val="none" w:sz="0" w:space="0" w:color="auto"/>
        <w:left w:val="none" w:sz="0" w:space="0" w:color="auto"/>
        <w:bottom w:val="none" w:sz="0" w:space="0" w:color="auto"/>
        <w:right w:val="none" w:sz="0" w:space="0" w:color="auto"/>
      </w:divBdr>
      <w:divsChild>
        <w:div w:id="1978296707">
          <w:marLeft w:val="0"/>
          <w:marRight w:val="0"/>
          <w:marTop w:val="0"/>
          <w:marBottom w:val="0"/>
          <w:divBdr>
            <w:top w:val="none" w:sz="0" w:space="0" w:color="auto"/>
            <w:left w:val="none" w:sz="0" w:space="0" w:color="auto"/>
            <w:bottom w:val="none" w:sz="0" w:space="0" w:color="auto"/>
            <w:right w:val="none" w:sz="0" w:space="0" w:color="auto"/>
          </w:divBdr>
          <w:divsChild>
            <w:div w:id="1978490699">
              <w:marLeft w:val="0"/>
              <w:marRight w:val="0"/>
              <w:marTop w:val="0"/>
              <w:marBottom w:val="0"/>
              <w:divBdr>
                <w:top w:val="none" w:sz="0" w:space="0" w:color="auto"/>
                <w:left w:val="none" w:sz="0" w:space="0" w:color="auto"/>
                <w:bottom w:val="none" w:sz="0" w:space="0" w:color="auto"/>
                <w:right w:val="none" w:sz="0" w:space="0" w:color="auto"/>
              </w:divBdr>
            </w:div>
          </w:divsChild>
        </w:div>
        <w:div w:id="1825468063">
          <w:marLeft w:val="0"/>
          <w:marRight w:val="0"/>
          <w:marTop w:val="0"/>
          <w:marBottom w:val="0"/>
          <w:divBdr>
            <w:top w:val="none" w:sz="0" w:space="0" w:color="auto"/>
            <w:left w:val="none" w:sz="0" w:space="0" w:color="auto"/>
            <w:bottom w:val="none" w:sz="0" w:space="0" w:color="auto"/>
            <w:right w:val="none" w:sz="0" w:space="0" w:color="auto"/>
          </w:divBdr>
          <w:divsChild>
            <w:div w:id="954749880">
              <w:marLeft w:val="0"/>
              <w:marRight w:val="0"/>
              <w:marTop w:val="0"/>
              <w:marBottom w:val="0"/>
              <w:divBdr>
                <w:top w:val="none" w:sz="0" w:space="0" w:color="auto"/>
                <w:left w:val="none" w:sz="0" w:space="0" w:color="auto"/>
                <w:bottom w:val="none" w:sz="0" w:space="0" w:color="auto"/>
                <w:right w:val="none" w:sz="0" w:space="0" w:color="auto"/>
              </w:divBdr>
              <w:divsChild>
                <w:div w:id="161300452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03520730">
          <w:marLeft w:val="0"/>
          <w:marRight w:val="0"/>
          <w:marTop w:val="0"/>
          <w:marBottom w:val="0"/>
          <w:divBdr>
            <w:top w:val="none" w:sz="0" w:space="0" w:color="auto"/>
            <w:left w:val="none" w:sz="0" w:space="0" w:color="auto"/>
            <w:bottom w:val="none" w:sz="0" w:space="0" w:color="auto"/>
            <w:right w:val="none" w:sz="0" w:space="0" w:color="auto"/>
          </w:divBdr>
          <w:divsChild>
            <w:div w:id="165159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729838">
      <w:bodyDiv w:val="1"/>
      <w:marLeft w:val="0"/>
      <w:marRight w:val="0"/>
      <w:marTop w:val="0"/>
      <w:marBottom w:val="0"/>
      <w:divBdr>
        <w:top w:val="none" w:sz="0" w:space="0" w:color="auto"/>
        <w:left w:val="none" w:sz="0" w:space="0" w:color="auto"/>
        <w:bottom w:val="none" w:sz="0" w:space="0" w:color="auto"/>
        <w:right w:val="none" w:sz="0" w:space="0" w:color="auto"/>
      </w:divBdr>
    </w:div>
    <w:div w:id="1270234875">
      <w:bodyDiv w:val="1"/>
      <w:marLeft w:val="0"/>
      <w:marRight w:val="0"/>
      <w:marTop w:val="0"/>
      <w:marBottom w:val="0"/>
      <w:divBdr>
        <w:top w:val="none" w:sz="0" w:space="0" w:color="auto"/>
        <w:left w:val="none" w:sz="0" w:space="0" w:color="auto"/>
        <w:bottom w:val="none" w:sz="0" w:space="0" w:color="auto"/>
        <w:right w:val="none" w:sz="0" w:space="0" w:color="auto"/>
      </w:divBdr>
    </w:div>
    <w:div w:id="1305699352">
      <w:bodyDiv w:val="1"/>
      <w:marLeft w:val="0"/>
      <w:marRight w:val="0"/>
      <w:marTop w:val="0"/>
      <w:marBottom w:val="0"/>
      <w:divBdr>
        <w:top w:val="none" w:sz="0" w:space="0" w:color="auto"/>
        <w:left w:val="none" w:sz="0" w:space="0" w:color="auto"/>
        <w:bottom w:val="none" w:sz="0" w:space="0" w:color="auto"/>
        <w:right w:val="none" w:sz="0" w:space="0" w:color="auto"/>
      </w:divBdr>
    </w:div>
    <w:div w:id="1357347421">
      <w:bodyDiv w:val="1"/>
      <w:marLeft w:val="0"/>
      <w:marRight w:val="0"/>
      <w:marTop w:val="0"/>
      <w:marBottom w:val="0"/>
      <w:divBdr>
        <w:top w:val="none" w:sz="0" w:space="0" w:color="auto"/>
        <w:left w:val="none" w:sz="0" w:space="0" w:color="auto"/>
        <w:bottom w:val="none" w:sz="0" w:space="0" w:color="auto"/>
        <w:right w:val="none" w:sz="0" w:space="0" w:color="auto"/>
      </w:divBdr>
    </w:div>
    <w:div w:id="1371878211">
      <w:bodyDiv w:val="1"/>
      <w:marLeft w:val="0"/>
      <w:marRight w:val="0"/>
      <w:marTop w:val="0"/>
      <w:marBottom w:val="0"/>
      <w:divBdr>
        <w:top w:val="none" w:sz="0" w:space="0" w:color="auto"/>
        <w:left w:val="none" w:sz="0" w:space="0" w:color="auto"/>
        <w:bottom w:val="none" w:sz="0" w:space="0" w:color="auto"/>
        <w:right w:val="none" w:sz="0" w:space="0" w:color="auto"/>
      </w:divBdr>
    </w:div>
    <w:div w:id="1393698765">
      <w:bodyDiv w:val="1"/>
      <w:marLeft w:val="0"/>
      <w:marRight w:val="0"/>
      <w:marTop w:val="0"/>
      <w:marBottom w:val="0"/>
      <w:divBdr>
        <w:top w:val="none" w:sz="0" w:space="0" w:color="auto"/>
        <w:left w:val="none" w:sz="0" w:space="0" w:color="auto"/>
        <w:bottom w:val="none" w:sz="0" w:space="0" w:color="auto"/>
        <w:right w:val="none" w:sz="0" w:space="0" w:color="auto"/>
      </w:divBdr>
    </w:div>
    <w:div w:id="1904027129">
      <w:bodyDiv w:val="1"/>
      <w:marLeft w:val="0"/>
      <w:marRight w:val="0"/>
      <w:marTop w:val="0"/>
      <w:marBottom w:val="0"/>
      <w:divBdr>
        <w:top w:val="none" w:sz="0" w:space="0" w:color="auto"/>
        <w:left w:val="none" w:sz="0" w:space="0" w:color="auto"/>
        <w:bottom w:val="none" w:sz="0" w:space="0" w:color="auto"/>
        <w:right w:val="none" w:sz="0" w:space="0" w:color="auto"/>
      </w:divBdr>
    </w:div>
    <w:div w:id="1984580206">
      <w:bodyDiv w:val="1"/>
      <w:marLeft w:val="0"/>
      <w:marRight w:val="0"/>
      <w:marTop w:val="0"/>
      <w:marBottom w:val="0"/>
      <w:divBdr>
        <w:top w:val="none" w:sz="0" w:space="0" w:color="auto"/>
        <w:left w:val="none" w:sz="0" w:space="0" w:color="auto"/>
        <w:bottom w:val="none" w:sz="0" w:space="0" w:color="auto"/>
        <w:right w:val="none" w:sz="0" w:space="0" w:color="auto"/>
      </w:divBdr>
    </w:div>
    <w:div w:id="2031488489">
      <w:bodyDiv w:val="1"/>
      <w:marLeft w:val="0"/>
      <w:marRight w:val="0"/>
      <w:marTop w:val="0"/>
      <w:marBottom w:val="0"/>
      <w:divBdr>
        <w:top w:val="none" w:sz="0" w:space="0" w:color="auto"/>
        <w:left w:val="none" w:sz="0" w:space="0" w:color="auto"/>
        <w:bottom w:val="none" w:sz="0" w:space="0" w:color="auto"/>
        <w:right w:val="none" w:sz="0" w:space="0" w:color="auto"/>
      </w:divBdr>
    </w:div>
    <w:div w:id="2079936674">
      <w:bodyDiv w:val="1"/>
      <w:marLeft w:val="0"/>
      <w:marRight w:val="0"/>
      <w:marTop w:val="0"/>
      <w:marBottom w:val="0"/>
      <w:divBdr>
        <w:top w:val="none" w:sz="0" w:space="0" w:color="auto"/>
        <w:left w:val="none" w:sz="0" w:space="0" w:color="auto"/>
        <w:bottom w:val="none" w:sz="0" w:space="0" w:color="auto"/>
        <w:right w:val="none" w:sz="0" w:space="0" w:color="auto"/>
      </w:divBdr>
    </w:div>
    <w:div w:id="2144538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osfhealthcare.or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osfhealthcare.org/saint-anthony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osfhealthcare.org/saint-anthonys/" TargetMode="External"/><Relationship Id="rId23" Type="http://schemas.openxmlformats.org/officeDocument/2006/relationships/footer" Target="footer3.xml"/><Relationship Id="rId10" Type="http://schemas.openxmlformats.org/officeDocument/2006/relationships/webSettings" Target="web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Randy.T.Schorfheide@osfhealthcare.org" TargetMode="External"/><Relationship Id="rId22"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q5qjwwvu.dotx" TargetMode="External"/></Relationships>
</file>

<file path=word/theme/theme1.xml><?xml version="1.0" encoding="utf-8"?>
<a:theme xmlns:a="http://schemas.openxmlformats.org/drawingml/2006/main" name="Office Theme">
  <a:themeElements>
    <a:clrScheme name="Custom 2">
      <a:dk1>
        <a:srgbClr val="000000"/>
      </a:dk1>
      <a:lt1>
        <a:srgbClr val="FFFFFF"/>
      </a:lt1>
      <a:dk2>
        <a:srgbClr val="A2C96C"/>
      </a:dk2>
      <a:lt2>
        <a:srgbClr val="FEFFFF"/>
      </a:lt2>
      <a:accent1>
        <a:srgbClr val="64A70B"/>
      </a:accent1>
      <a:accent2>
        <a:srgbClr val="8BBD48"/>
      </a:accent2>
      <a:accent3>
        <a:srgbClr val="AACF79"/>
      </a:accent3>
      <a:accent4>
        <a:srgbClr val="C2DC9D"/>
      </a:accent4>
      <a:accent5>
        <a:srgbClr val="00A9CE"/>
      </a:accent5>
      <a:accent6>
        <a:srgbClr val="99DCEC"/>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B270745363BC94DA6B78F59ACCCF328" ma:contentTypeVersion="14" ma:contentTypeDescription="Create a new document." ma:contentTypeScope="" ma:versionID="4f0bb733382be73204d2142df6f41fc6">
  <xsd:schema xmlns:xsd="http://www.w3.org/2001/XMLSchema" xmlns:xs="http://www.w3.org/2001/XMLSchema" xmlns:p="http://schemas.microsoft.com/office/2006/metadata/properties" xmlns:ns3="e83b0b57-50a9-44f4-bc61-0f5738d8b404" xmlns:ns4="6bf9f493-52d5-4713-a0e7-00aa6c05f4af" targetNamespace="http://schemas.microsoft.com/office/2006/metadata/properties" ma:root="true" ma:fieldsID="1ea996657564df9461e8b94c140b9742" ns3:_="" ns4:_="">
    <xsd:import namespace="e83b0b57-50a9-44f4-bc61-0f5738d8b404"/>
    <xsd:import namespace="6bf9f493-52d5-4713-a0e7-00aa6c05f4a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3b0b57-50a9-44f4-bc61-0f5738d8b4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bf9f493-52d5-4713-a0e7-00aa6c05f4a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TemplafyFormConfiguration><![CDATA[{"formFields":[],"formDataEntries":[]}]]></TemplafyFormConfiguration>
</file>

<file path=customXml/item6.xml><?xml version="1.0" encoding="utf-8"?>
<TemplafyTemplateConfiguration><![CDATA[{"elementsMetadata":[],"transformationConfigurations":[],"templateName":"OSF HealthCare Blank","templateDescription":"","enableDocumentContentUpdater":false,"version":"2.0"}]]></TemplafyTemplateConfiguration>
</file>

<file path=customXml/itemProps1.xml><?xml version="1.0" encoding="utf-8"?>
<ds:datastoreItem xmlns:ds="http://schemas.openxmlformats.org/officeDocument/2006/customXml" ds:itemID="{97FA030C-0FF3-4132-8611-F417F469144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536C132-A274-4F79-8FB4-F843F557330D}">
  <ds:schemaRefs>
    <ds:schemaRef ds:uri="http://schemas.microsoft.com/sharepoint/v3/contenttype/forms"/>
  </ds:schemaRefs>
</ds:datastoreItem>
</file>

<file path=customXml/itemProps3.xml><?xml version="1.0" encoding="utf-8"?>
<ds:datastoreItem xmlns:ds="http://schemas.openxmlformats.org/officeDocument/2006/customXml" ds:itemID="{B813FCF5-915C-4A48-819A-EE27680566F4}">
  <ds:schemaRefs>
    <ds:schemaRef ds:uri="http://schemas.openxmlformats.org/officeDocument/2006/bibliography"/>
  </ds:schemaRefs>
</ds:datastoreItem>
</file>

<file path=customXml/itemProps4.xml><?xml version="1.0" encoding="utf-8"?>
<ds:datastoreItem xmlns:ds="http://schemas.openxmlformats.org/officeDocument/2006/customXml" ds:itemID="{C74E8143-C5E9-4212-977F-F6F9696977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3b0b57-50a9-44f4-bc61-0f5738d8b404"/>
    <ds:schemaRef ds:uri="6bf9f493-52d5-4713-a0e7-00aa6c05f4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30F1896-8CF8-4100-8F5D-5CC4DB0F9B73}">
  <ds:schemaRefs/>
</ds:datastoreItem>
</file>

<file path=customXml/itemProps6.xml><?xml version="1.0" encoding="utf-8"?>
<ds:datastoreItem xmlns:ds="http://schemas.openxmlformats.org/officeDocument/2006/customXml" ds:itemID="{194B9378-D48C-49E8-8859-D0A4903E7EC4}">
  <ds:schemaRefs/>
</ds:datastoreItem>
</file>

<file path=docProps/app.xml><?xml version="1.0" encoding="utf-8"?>
<Properties xmlns="http://schemas.openxmlformats.org/officeDocument/2006/extended-properties" xmlns:vt="http://schemas.openxmlformats.org/officeDocument/2006/docPropsVTypes">
  <Template>q5qjwwvu</Template>
  <TotalTime>57</TotalTime>
  <Pages>3</Pages>
  <Words>1143</Words>
  <Characters>6518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OSF HealthCare Blank</vt:lpstr>
    </vt:vector>
  </TitlesOfParts>
  <Manager/>
  <Company/>
  <LinksUpToDate>false</LinksUpToDate>
  <CharactersWithSpaces>7646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OSF HealthCare Blank</dc:title>
  <dc:subject/>
  <dc:creator>Ditman, Timothy R.</dc:creator>
  <cp:keywords/>
  <dc:description/>
  <cp:lastModifiedBy>Ditman, Timothy R.</cp:lastModifiedBy>
  <cp:revision>18</cp:revision>
  <cp:lastPrinted>2024-12-17T21:01:00Z</cp:lastPrinted>
  <dcterms:created xsi:type="dcterms:W3CDTF">2025-03-31T16:09:00Z</dcterms:created>
  <dcterms:modified xsi:type="dcterms:W3CDTF">2025-03-31T20:15:00Z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637825369708973534</vt:lpwstr>
  </property>
  <property fmtid="{D5CDD505-2E9C-101B-9397-08002B2CF9AE}" pid="4" name="TemplafyUserProfileId">
    <vt:lpwstr>637801261284834664</vt:lpwstr>
  </property>
  <property fmtid="{D5CDD505-2E9C-101B-9397-08002B2CF9AE}" pid="5" name="TemplafyFromBlank">
    <vt:bool>true</vt:bool>
  </property>
  <property fmtid="{D5CDD505-2E9C-101B-9397-08002B2CF9AE}" pid="6" name="ContentTypeId">
    <vt:lpwstr>0x0101004B270745363BC94DA6B78F59ACCCF328</vt:lpwstr>
  </property>
  <property fmtid="{D5CDD505-2E9C-101B-9397-08002B2CF9AE}" pid="7" name="GrammarlyDocumentId">
    <vt:lpwstr>65ce6e2a9d5b5f70c29e106a0ac44ca72e6609370466fe18904102400c0b5e45</vt:lpwstr>
  </property>
</Properties>
</file>