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B8F0" w14:textId="1455BE90" w:rsidR="00F031AB" w:rsidRPr="00820A19" w:rsidRDefault="00F031AB" w:rsidP="00F031AB">
      <w:pPr>
        <w:rPr>
          <w:rFonts w:ascii="Tahoma" w:hAnsi="Tahoma" w:cs="Tahoma"/>
          <w:b/>
          <w:bCs/>
        </w:rPr>
      </w:pPr>
      <w:r w:rsidRPr="00F031AB">
        <w:rPr>
          <w:rFonts w:ascii="Tahoma" w:hAnsi="Tahoma" w:cs="Tahoma"/>
          <w:b/>
          <w:bCs/>
        </w:rPr>
        <w:t xml:space="preserve">BROADCAST- </w:t>
      </w:r>
      <w:r w:rsidRPr="00820A19">
        <w:rPr>
          <w:rFonts w:ascii="Tahoma" w:hAnsi="Tahoma" w:cs="Tahoma"/>
          <w:b/>
          <w:bCs/>
        </w:rPr>
        <w:t xml:space="preserve">Science </w:t>
      </w:r>
      <w:r>
        <w:rPr>
          <w:rFonts w:ascii="Tahoma" w:hAnsi="Tahoma" w:cs="Tahoma"/>
          <w:b/>
          <w:bCs/>
        </w:rPr>
        <w:t>e</w:t>
      </w:r>
      <w:r w:rsidRPr="00820A19">
        <w:rPr>
          <w:rFonts w:ascii="Tahoma" w:hAnsi="Tahoma" w:cs="Tahoma"/>
          <w:b/>
          <w:bCs/>
        </w:rPr>
        <w:t xml:space="preserve">ducators </w:t>
      </w:r>
      <w:r>
        <w:rPr>
          <w:rFonts w:ascii="Tahoma" w:hAnsi="Tahoma" w:cs="Tahoma"/>
          <w:b/>
          <w:bCs/>
        </w:rPr>
        <w:t>e</w:t>
      </w:r>
      <w:r w:rsidRPr="00820A19">
        <w:rPr>
          <w:rFonts w:ascii="Tahoma" w:hAnsi="Tahoma" w:cs="Tahoma"/>
          <w:b/>
          <w:bCs/>
        </w:rPr>
        <w:t xml:space="preserve">xplore STEAM </w:t>
      </w:r>
      <w:r>
        <w:rPr>
          <w:rFonts w:ascii="Tahoma" w:hAnsi="Tahoma" w:cs="Tahoma"/>
          <w:b/>
          <w:bCs/>
        </w:rPr>
        <w:t>lesson</w:t>
      </w:r>
      <w:r w:rsidRPr="00820A19">
        <w:rPr>
          <w:rFonts w:ascii="Tahoma" w:hAnsi="Tahoma" w:cs="Tahoma"/>
          <w:b/>
          <w:bCs/>
        </w:rPr>
        <w:t xml:space="preserve">s </w:t>
      </w:r>
      <w:r>
        <w:rPr>
          <w:rFonts w:ascii="Tahoma" w:hAnsi="Tahoma" w:cs="Tahoma"/>
          <w:b/>
          <w:bCs/>
        </w:rPr>
        <w:t>d</w:t>
      </w:r>
      <w:r w:rsidRPr="00820A19">
        <w:rPr>
          <w:rFonts w:ascii="Tahoma" w:hAnsi="Tahoma" w:cs="Tahoma"/>
          <w:b/>
          <w:bCs/>
        </w:rPr>
        <w:t xml:space="preserve">uring </w:t>
      </w:r>
      <w:r>
        <w:rPr>
          <w:rFonts w:ascii="Tahoma" w:hAnsi="Tahoma" w:cs="Tahoma"/>
          <w:b/>
          <w:bCs/>
        </w:rPr>
        <w:t>i</w:t>
      </w:r>
      <w:r w:rsidRPr="00820A19">
        <w:rPr>
          <w:rFonts w:ascii="Tahoma" w:hAnsi="Tahoma" w:cs="Tahoma"/>
          <w:b/>
          <w:bCs/>
        </w:rPr>
        <w:t xml:space="preserve">mmersive </w:t>
      </w:r>
      <w:r>
        <w:rPr>
          <w:rFonts w:ascii="Tahoma" w:hAnsi="Tahoma" w:cs="Tahoma"/>
          <w:b/>
          <w:bCs/>
        </w:rPr>
        <w:t>v</w:t>
      </w:r>
      <w:r w:rsidRPr="00820A19">
        <w:rPr>
          <w:rFonts w:ascii="Tahoma" w:hAnsi="Tahoma" w:cs="Tahoma"/>
          <w:b/>
          <w:bCs/>
        </w:rPr>
        <w:t>isit to Jump Trading Simulation &amp; Education Center</w:t>
      </w:r>
    </w:p>
    <w:p w14:paraId="40CB6B1F" w14:textId="2AF1ABBA" w:rsidR="00F031AB" w:rsidRPr="00F031AB" w:rsidRDefault="00F031AB" w:rsidP="00F031AB">
      <w:pPr>
        <w:rPr>
          <w:rFonts w:ascii="Tahoma" w:hAnsi="Tahoma" w:cs="Tahoma"/>
          <w:b/>
          <w:bCs/>
        </w:rPr>
      </w:pPr>
    </w:p>
    <w:p w14:paraId="3336301A" w14:textId="055FDAAE" w:rsidR="00F031AB" w:rsidRPr="00F031AB" w:rsidRDefault="00F031AB" w:rsidP="00F031AB">
      <w:pPr>
        <w:rPr>
          <w:rFonts w:ascii="Tahoma" w:hAnsi="Tahoma" w:cs="Tahoma"/>
          <w:b/>
          <w:bCs/>
        </w:rPr>
      </w:pPr>
      <w:r w:rsidRPr="00F031AB">
        <w:rPr>
          <w:rFonts w:ascii="Tahoma" w:hAnsi="Tahoma" w:cs="Tahoma"/>
          <w:b/>
          <w:bCs/>
        </w:rPr>
        <w:t>ANCHOR LEAD-IN:</w:t>
      </w:r>
    </w:p>
    <w:p w14:paraId="3D832C0B" w14:textId="2A4F570E" w:rsidR="00F031AB" w:rsidRDefault="00F031AB" w:rsidP="00F031AB">
      <w:pPr>
        <w:rPr>
          <w:rFonts w:ascii="Tahoma" w:hAnsi="Tahoma" w:cs="Tahoma"/>
        </w:rPr>
      </w:pPr>
      <w:r w:rsidRPr="00F031AB">
        <w:rPr>
          <w:rFonts w:ascii="Tahoma" w:hAnsi="Tahoma" w:cs="Tahoma"/>
        </w:rPr>
        <w:t>Science educators from across Illinois got a firsthand look at innovative STEAM learning opportunities during a visit to the Jump Trading Simulation &amp; Education Center in Peoria.</w:t>
      </w:r>
    </w:p>
    <w:p w14:paraId="5CF4BCAD" w14:textId="77777777" w:rsidR="00F031AB" w:rsidRDefault="00F031AB" w:rsidP="00F031AB">
      <w:pPr>
        <w:rPr>
          <w:rFonts w:ascii="Tahoma" w:hAnsi="Tahoma" w:cs="Tahoma"/>
        </w:rPr>
      </w:pPr>
    </w:p>
    <w:p w14:paraId="29FEEB51" w14:textId="70AD75BB" w:rsidR="00F031AB" w:rsidRDefault="00F031AB" w:rsidP="00F031AB">
      <w:pPr>
        <w:rPr>
          <w:rFonts w:ascii="Tahoma" w:hAnsi="Tahoma" w:cs="Tahoma"/>
        </w:rPr>
      </w:pPr>
      <w:r>
        <w:rPr>
          <w:rFonts w:ascii="Tahoma" w:hAnsi="Tahoma" w:cs="Tahoma"/>
        </w:rPr>
        <w:t>-----------------------------------------------------------------------------------------------------------------------</w:t>
      </w:r>
    </w:p>
    <w:p w14:paraId="23A0854A" w14:textId="221EA3CB" w:rsidR="00F031AB" w:rsidRPr="00F031AB" w:rsidRDefault="00F031AB" w:rsidP="00F031AB">
      <w:pPr>
        <w:rPr>
          <w:rFonts w:ascii="Tahoma" w:hAnsi="Tahoma" w:cs="Tahoma"/>
          <w:b/>
          <w:bCs/>
        </w:rPr>
      </w:pPr>
      <w:r w:rsidRPr="00F031AB">
        <w:rPr>
          <w:rFonts w:ascii="Tahoma" w:hAnsi="Tahoma" w:cs="Tahoma"/>
          <w:b/>
          <w:bCs/>
        </w:rPr>
        <w:t>V0 or RADIO PACKAGE</w:t>
      </w:r>
      <w:r>
        <w:rPr>
          <w:rFonts w:ascii="Tahoma" w:hAnsi="Tahoma" w:cs="Tahoma"/>
          <w:b/>
          <w:bCs/>
        </w:rPr>
        <w:t>:</w:t>
      </w:r>
    </w:p>
    <w:p w14:paraId="6C3D869F" w14:textId="77777777" w:rsidR="00F031AB" w:rsidRPr="00F031AB" w:rsidRDefault="00F031AB" w:rsidP="00F031AB">
      <w:pPr>
        <w:rPr>
          <w:rFonts w:ascii="Tahoma" w:hAnsi="Tahoma" w:cs="Tahoma"/>
        </w:rPr>
      </w:pPr>
      <w:r w:rsidRPr="00F031AB">
        <w:rPr>
          <w:rFonts w:ascii="Tahoma" w:hAnsi="Tahoma" w:cs="Tahoma"/>
        </w:rPr>
        <w:t>The experience was part of the Illinois State Board of Education's Science Educator Summit, connecting teachers with hands-on activities and classroom resources focused on science, technology, engineering, arts, and mathematics.</w:t>
      </w:r>
    </w:p>
    <w:p w14:paraId="0F627FCB" w14:textId="77777777" w:rsidR="00F031AB" w:rsidRPr="00F031AB" w:rsidRDefault="00F031AB" w:rsidP="00F031AB">
      <w:pPr>
        <w:rPr>
          <w:rFonts w:ascii="Tahoma" w:hAnsi="Tahoma" w:cs="Tahoma"/>
        </w:rPr>
      </w:pPr>
      <w:r w:rsidRPr="00F031AB">
        <w:rPr>
          <w:rFonts w:ascii="Tahoma" w:hAnsi="Tahoma" w:cs="Tahoma"/>
        </w:rPr>
        <w:t>Educators toured simulation labs, explored health care innovation spaces, and participated in workshops designed to spark new ideas for student engagement.</w:t>
      </w:r>
    </w:p>
    <w:p w14:paraId="31A38F64" w14:textId="6B888E65" w:rsidR="00F031AB" w:rsidRDefault="00F031AB" w:rsidP="00F031AB">
      <w:pPr>
        <w:rPr>
          <w:rFonts w:ascii="Tahoma" w:hAnsi="Tahoma" w:cs="Tahoma"/>
        </w:rPr>
      </w:pPr>
      <w:r w:rsidRPr="00F031AB">
        <w:rPr>
          <w:rFonts w:ascii="Tahoma" w:hAnsi="Tahoma" w:cs="Tahoma"/>
        </w:rPr>
        <w:t>Chicago public middle school teacher Misty Richmond said seeing how medical professionals use 3D-printed models helped her envision similar projects at her own school.</w:t>
      </w:r>
    </w:p>
    <w:p w14:paraId="4F7E9D99" w14:textId="36EFA1CA" w:rsidR="00F031AB" w:rsidRPr="00F031AB" w:rsidRDefault="00F031AB" w:rsidP="00F031AB">
      <w:pPr>
        <w:rPr>
          <w:rFonts w:ascii="Tahoma" w:hAnsi="Tahoma" w:cs="Tahoma"/>
          <w:b/>
          <w:bCs/>
        </w:rPr>
      </w:pPr>
      <w:r w:rsidRPr="00F031AB">
        <w:rPr>
          <w:rFonts w:ascii="Tahoma" w:hAnsi="Tahoma" w:cs="Tahoma"/>
          <w:b/>
          <w:bCs/>
        </w:rPr>
        <w:t>SOT-TEACHER MISTY RICHMOND</w:t>
      </w:r>
    </w:p>
    <w:p w14:paraId="353617EC" w14:textId="0CB2B249" w:rsidR="00F031AB" w:rsidRPr="00F031AB" w:rsidRDefault="00F031AB" w:rsidP="00F031AB">
      <w:pPr>
        <w:rPr>
          <w:rFonts w:ascii="Tahoma" w:hAnsi="Tahoma" w:cs="Tahoma"/>
          <w:b/>
          <w:bCs/>
          <w:color w:val="C00000"/>
        </w:rPr>
      </w:pPr>
      <w:r w:rsidRPr="00F031AB">
        <w:rPr>
          <w:rFonts w:ascii="Tahoma" w:hAnsi="Tahoma" w:cs="Tahoma"/>
          <w:b/>
          <w:bCs/>
          <w:color w:val="C00000"/>
        </w:rPr>
        <w:t xml:space="preserve">They [OSF simulation specialists] were sharing stories about how they use some of these 3D models to help them [surgeons] practice for a surgery they’re going to do and so being able to have a student be able to experience something like that it’s like, ‘Wait, we have a 3D printer at school. We can made a heart. And I’m like ‘Yes, they can send us the molds!” So then we could </w:t>
      </w:r>
      <w:proofErr w:type="gramStart"/>
      <w:r w:rsidRPr="00F031AB">
        <w:rPr>
          <w:rFonts w:ascii="Tahoma" w:hAnsi="Tahoma" w:cs="Tahoma"/>
          <w:b/>
          <w:bCs/>
          <w:color w:val="C00000"/>
        </w:rPr>
        <w:t>make</w:t>
      </w:r>
      <w:proofErr w:type="gramEnd"/>
      <w:r w:rsidRPr="00F031AB">
        <w:rPr>
          <w:rFonts w:ascii="Tahoma" w:hAnsi="Tahoma" w:cs="Tahoma"/>
          <w:b/>
          <w:bCs/>
          <w:color w:val="C00000"/>
        </w:rPr>
        <w:t xml:space="preserve"> those kinds of things at our own school. </w:t>
      </w:r>
      <w:proofErr w:type="gramStart"/>
      <w:r w:rsidRPr="00F031AB">
        <w:rPr>
          <w:rFonts w:ascii="Tahoma" w:hAnsi="Tahoma" w:cs="Tahoma"/>
          <w:b/>
          <w:bCs/>
          <w:color w:val="C00000"/>
        </w:rPr>
        <w:t>And,</w:t>
      </w:r>
      <w:proofErr w:type="gramEnd"/>
      <w:r w:rsidRPr="00F031AB">
        <w:rPr>
          <w:rFonts w:ascii="Tahoma" w:hAnsi="Tahoma" w:cs="Tahoma"/>
          <w:b/>
          <w:bCs/>
          <w:color w:val="C00000"/>
        </w:rPr>
        <w:t xml:space="preserve"> so just being able to make those connections for myself and then being able to extend those opportunities to students.” (25)</w:t>
      </w:r>
    </w:p>
    <w:p w14:paraId="66821195" w14:textId="5D474107" w:rsidR="00F031AB" w:rsidRPr="00F031AB" w:rsidRDefault="00F031AB" w:rsidP="00F031AB">
      <w:pPr>
        <w:rPr>
          <w:rFonts w:ascii="Tahoma" w:hAnsi="Tahoma" w:cs="Tahoma"/>
        </w:rPr>
      </w:pPr>
      <w:r w:rsidRPr="00F031AB">
        <w:rPr>
          <w:rFonts w:ascii="Tahoma" w:hAnsi="Tahoma" w:cs="Tahoma"/>
        </w:rPr>
        <w:t xml:space="preserve">Organizers with OSF HealthCare say the goal is to provide educators with tools and </w:t>
      </w:r>
      <w:r>
        <w:rPr>
          <w:rFonts w:ascii="Tahoma" w:hAnsi="Tahoma" w:cs="Tahoma"/>
        </w:rPr>
        <w:t xml:space="preserve">free </w:t>
      </w:r>
      <w:r w:rsidRPr="00F031AB">
        <w:rPr>
          <w:rFonts w:ascii="Tahoma" w:hAnsi="Tahoma" w:cs="Tahoma"/>
        </w:rPr>
        <w:t xml:space="preserve">resources </w:t>
      </w:r>
      <w:r>
        <w:rPr>
          <w:rFonts w:ascii="Tahoma" w:hAnsi="Tahoma" w:cs="Tahoma"/>
        </w:rPr>
        <w:t xml:space="preserve">available through </w:t>
      </w:r>
      <w:hyperlink r:id="rId4" w:history="1">
        <w:r w:rsidRPr="00350F07">
          <w:rPr>
            <w:rStyle w:val="Hyperlink"/>
            <w:rFonts w:ascii="Tahoma" w:hAnsi="Tahoma" w:cs="Tahoma"/>
          </w:rPr>
          <w:t>steam@osfheathcare.org</w:t>
        </w:r>
      </w:hyperlink>
      <w:r>
        <w:rPr>
          <w:rFonts w:ascii="Tahoma" w:hAnsi="Tahoma" w:cs="Tahoma"/>
        </w:rPr>
        <w:t xml:space="preserve"> </w:t>
      </w:r>
      <w:r w:rsidRPr="00F031AB">
        <w:rPr>
          <w:rFonts w:ascii="Tahoma" w:hAnsi="Tahoma" w:cs="Tahoma"/>
        </w:rPr>
        <w:t>that inspire students while building interest in future health care and STEAM careers.</w:t>
      </w:r>
    </w:p>
    <w:p w14:paraId="6DC98CF1" w14:textId="1E053D21" w:rsidR="00035CD8" w:rsidRPr="00F031AB" w:rsidRDefault="00035CD8" w:rsidP="00F031AB">
      <w:pPr>
        <w:rPr>
          <w:rFonts w:ascii="Tahoma" w:hAnsi="Tahoma" w:cs="Tahoma"/>
        </w:rPr>
      </w:pPr>
    </w:p>
    <w:sectPr w:rsidR="00035CD8" w:rsidRPr="00F031AB" w:rsidSect="00F031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D8"/>
    <w:rsid w:val="00035CD8"/>
    <w:rsid w:val="0007579B"/>
    <w:rsid w:val="007C0378"/>
    <w:rsid w:val="00924F03"/>
    <w:rsid w:val="00982E42"/>
    <w:rsid w:val="00F0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697EE"/>
  <w15:chartTrackingRefBased/>
  <w15:docId w15:val="{08524846-10FE-46BA-B2D4-E1B84A86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C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C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C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C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C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31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am@osfheathca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2026-06-10T17:19:00Z</dcterms:created>
  <dcterms:modified xsi:type="dcterms:W3CDTF">2026-06-10T21:09:00Z</dcterms:modified>
</cp:coreProperties>
</file>