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E2AB" w14:textId="78DB1129" w:rsidR="001D6F01" w:rsidRPr="001D6F01" w:rsidRDefault="0088726F" w:rsidP="001D6F01">
      <w:pPr>
        <w:rPr>
          <w:rFonts w:ascii="Tahoma" w:hAnsi="Tahoma" w:cs="Tahoma"/>
        </w:rPr>
      </w:pPr>
      <w:r>
        <w:rPr>
          <w:rFonts w:ascii="Tahoma" w:hAnsi="Tahoma" w:cs="Tahoma"/>
          <w:b/>
          <w:bCs/>
        </w:rPr>
        <w:t>PRINT-</w:t>
      </w:r>
      <w:r w:rsidR="0026637E">
        <w:rPr>
          <w:rFonts w:ascii="Tahoma" w:hAnsi="Tahoma" w:cs="Tahoma"/>
          <w:b/>
          <w:bCs/>
        </w:rPr>
        <w:t xml:space="preserve">OSF cardiologist: </w:t>
      </w:r>
      <w:r w:rsidR="001D6F01" w:rsidRPr="001D6F01">
        <w:rPr>
          <w:rFonts w:ascii="Tahoma" w:hAnsi="Tahoma" w:cs="Tahoma"/>
          <w:b/>
          <w:bCs/>
        </w:rPr>
        <w:t xml:space="preserve">New </w:t>
      </w:r>
      <w:r w:rsidR="00DE68A9">
        <w:rPr>
          <w:rFonts w:ascii="Tahoma" w:hAnsi="Tahoma" w:cs="Tahoma"/>
          <w:b/>
          <w:bCs/>
        </w:rPr>
        <w:t>cholesterol guidelines could save lives</w:t>
      </w:r>
    </w:p>
    <w:p w14:paraId="5C75303E" w14:textId="0A15FC66" w:rsidR="001D6F01" w:rsidRPr="001D6F01" w:rsidRDefault="001D6F01" w:rsidP="001D6F01">
      <w:pPr>
        <w:rPr>
          <w:rFonts w:ascii="Tahoma" w:hAnsi="Tahoma" w:cs="Tahoma"/>
        </w:rPr>
      </w:pPr>
      <w:r w:rsidRPr="001D6F01">
        <w:rPr>
          <w:rFonts w:ascii="Tahoma" w:hAnsi="Tahoma" w:cs="Tahoma"/>
        </w:rPr>
        <w:t xml:space="preserve">The American Heart Association and 10 other leading health organizations say it’s time to start checking cholesterol sooner and treating it more aggressively. New, lower </w:t>
      </w:r>
      <w:hyperlink r:id="rId4" w:history="1">
        <w:r w:rsidR="00725DA0" w:rsidRPr="00725DA0">
          <w:rPr>
            <w:rStyle w:val="Hyperlink"/>
            <w:rFonts w:ascii="Tahoma" w:hAnsi="Tahoma" w:cs="Tahoma"/>
          </w:rPr>
          <w:t>low density lipoprotein</w:t>
        </w:r>
      </w:hyperlink>
      <w:r w:rsidR="00725DA0">
        <w:rPr>
          <w:rFonts w:ascii="Tahoma" w:hAnsi="Tahoma" w:cs="Tahoma"/>
        </w:rPr>
        <w:t xml:space="preserve"> </w:t>
      </w:r>
      <w:r w:rsidRPr="001D6F01">
        <w:rPr>
          <w:rFonts w:ascii="Tahoma" w:hAnsi="Tahoma" w:cs="Tahoma"/>
        </w:rPr>
        <w:t xml:space="preserve">LDL </w:t>
      </w:r>
      <w:r w:rsidR="00725DA0">
        <w:rPr>
          <w:rFonts w:ascii="Tahoma" w:hAnsi="Tahoma" w:cs="Tahoma"/>
        </w:rPr>
        <w:t xml:space="preserve">cholesterol </w:t>
      </w:r>
      <w:r w:rsidRPr="001D6F01">
        <w:rPr>
          <w:rFonts w:ascii="Tahoma" w:hAnsi="Tahoma" w:cs="Tahoma"/>
        </w:rPr>
        <w:t>targets are aimed at preventing heart attacks and strokes before symptoms ever appear.</w:t>
      </w:r>
    </w:p>
    <w:p w14:paraId="7FE8585D" w14:textId="0369BFBD" w:rsidR="001D6F01" w:rsidRPr="001D6F01" w:rsidRDefault="001D6F01" w:rsidP="001D6F01">
      <w:pPr>
        <w:rPr>
          <w:rFonts w:ascii="Tahoma" w:hAnsi="Tahoma" w:cs="Tahoma"/>
        </w:rPr>
      </w:pPr>
      <w:r w:rsidRPr="001D6F01">
        <w:rPr>
          <w:rFonts w:ascii="Tahoma" w:hAnsi="Tahoma" w:cs="Tahoma"/>
        </w:rPr>
        <w:t>Jason Trager,</w:t>
      </w:r>
      <w:r w:rsidR="009811E6" w:rsidRPr="00593DC5">
        <w:rPr>
          <w:rFonts w:ascii="Tahoma" w:hAnsi="Tahoma" w:cs="Tahoma"/>
        </w:rPr>
        <w:t xml:space="preserve"> </w:t>
      </w:r>
      <w:r w:rsidR="00C05C3D">
        <w:rPr>
          <w:rFonts w:ascii="Tahoma" w:hAnsi="Tahoma" w:cs="Tahoma"/>
        </w:rPr>
        <w:t>DO</w:t>
      </w:r>
      <w:r w:rsidR="009811E6" w:rsidRPr="00593DC5">
        <w:rPr>
          <w:rFonts w:ascii="Tahoma" w:hAnsi="Tahoma" w:cs="Tahoma"/>
        </w:rPr>
        <w:t>,</w:t>
      </w:r>
      <w:r w:rsidRPr="001D6F01">
        <w:rPr>
          <w:rFonts w:ascii="Tahoma" w:hAnsi="Tahoma" w:cs="Tahoma"/>
        </w:rPr>
        <w:t xml:space="preserve"> a cardiologist with OSF HealthCare, sa</w:t>
      </w:r>
      <w:r w:rsidRPr="00593DC5">
        <w:rPr>
          <w:rFonts w:ascii="Tahoma" w:hAnsi="Tahoma" w:cs="Tahoma"/>
        </w:rPr>
        <w:t>ys</w:t>
      </w:r>
      <w:r w:rsidRPr="001D6F01">
        <w:rPr>
          <w:rFonts w:ascii="Tahoma" w:hAnsi="Tahoma" w:cs="Tahoma"/>
        </w:rPr>
        <w:t xml:space="preserve"> </w:t>
      </w:r>
      <w:r w:rsidRPr="00593DC5">
        <w:rPr>
          <w:rFonts w:ascii="Tahoma" w:hAnsi="Tahoma" w:cs="Tahoma"/>
        </w:rPr>
        <w:t>people at risk of heart disease should start trying to lower their cholesterol as early as age 30 and continue into old age. They should also be getting their cholesterol levels lower than many doctors had previously recommended.</w:t>
      </w:r>
    </w:p>
    <w:p w14:paraId="1167ABD5" w14:textId="7BF2E847" w:rsidR="001D6F01" w:rsidRDefault="001D6F01" w:rsidP="001D6F01">
      <w:pPr>
        <w:rPr>
          <w:rFonts w:ascii="Tahoma" w:hAnsi="Tahoma" w:cs="Tahoma"/>
        </w:rPr>
      </w:pPr>
      <w:hyperlink r:id="rId5" w:anchor=":~:text=According%20to%20a%202024%20study%20published%20in,genetic%20mutations%20that%20result%20in%20increased%20LDL" w:history="1">
        <w:r w:rsidRPr="00725DA0">
          <w:rPr>
            <w:rStyle w:val="Hyperlink"/>
            <w:rFonts w:ascii="Tahoma" w:hAnsi="Tahoma" w:cs="Tahoma"/>
          </w:rPr>
          <w:t>Some large clinical studies</w:t>
        </w:r>
      </w:hyperlink>
      <w:r w:rsidRPr="00593DC5">
        <w:rPr>
          <w:rFonts w:ascii="Tahoma" w:hAnsi="Tahoma" w:cs="Tahoma"/>
        </w:rPr>
        <w:t xml:space="preserve"> found that</w:t>
      </w:r>
      <w:r w:rsidRPr="001D6F01">
        <w:rPr>
          <w:rFonts w:ascii="Tahoma" w:hAnsi="Tahoma" w:cs="Tahoma"/>
        </w:rPr>
        <w:t xml:space="preserve"> about 72% of high</w:t>
      </w:r>
      <w:r w:rsidRPr="001D6F01">
        <w:rPr>
          <w:rFonts w:ascii="Tahoma" w:hAnsi="Tahoma" w:cs="Tahoma"/>
        </w:rPr>
        <w:noBreakHyphen/>
        <w:t>risk patients fail to reach guideline</w:t>
      </w:r>
      <w:r w:rsidRPr="001D6F01">
        <w:rPr>
          <w:rFonts w:ascii="Tahoma" w:hAnsi="Tahoma" w:cs="Tahoma"/>
        </w:rPr>
        <w:noBreakHyphen/>
        <w:t xml:space="preserve">recommended LDL cholesterol levels, and many are either undertreated or not on medication at all. </w:t>
      </w:r>
      <w:hyperlink r:id="rId6" w:history="1">
        <w:r w:rsidRPr="001B50AF">
          <w:rPr>
            <w:rStyle w:val="Hyperlink"/>
            <w:rFonts w:ascii="Tahoma" w:hAnsi="Tahoma" w:cs="Tahoma"/>
          </w:rPr>
          <w:t>Recent guideline updates</w:t>
        </w:r>
      </w:hyperlink>
      <w:r w:rsidRPr="001D6F01">
        <w:rPr>
          <w:rFonts w:ascii="Tahoma" w:hAnsi="Tahoma" w:cs="Tahoma"/>
        </w:rPr>
        <w:t xml:space="preserve"> have significantly lowered cholesterol targets, especially for people with heart disease or multiple risk factors.</w:t>
      </w:r>
    </w:p>
    <w:p w14:paraId="711A72CF" w14:textId="46D6E58B" w:rsidR="00DE68A9" w:rsidRPr="00DE68A9" w:rsidRDefault="00DE68A9" w:rsidP="00DE68A9">
      <w:pPr>
        <w:rPr>
          <w:rFonts w:ascii="Tahoma" w:hAnsi="Tahoma" w:cs="Tahoma"/>
          <w:b/>
          <w:bCs/>
          <w:color w:val="2F5496" w:themeColor="accent1" w:themeShade="BF"/>
          <w:sz w:val="28"/>
          <w:szCs w:val="28"/>
        </w:rPr>
      </w:pPr>
      <w:r w:rsidRPr="00DE68A9">
        <w:rPr>
          <w:rFonts w:ascii="Tahoma" w:hAnsi="Tahoma" w:cs="Tahoma"/>
          <w:b/>
          <w:bCs/>
          <w:color w:val="2F5496" w:themeColor="accent1" w:themeShade="BF"/>
          <w:sz w:val="28"/>
          <w:szCs w:val="28"/>
        </w:rPr>
        <w:t>New LDL cholesterol goals based on risk level</w:t>
      </w:r>
    </w:p>
    <w:p w14:paraId="5137CFC3" w14:textId="2EAF9F2B" w:rsidR="001D6F01" w:rsidRPr="00593DC5" w:rsidRDefault="001D6F01" w:rsidP="001D6F01">
      <w:pPr>
        <w:rPr>
          <w:rFonts w:ascii="Tahoma" w:hAnsi="Tahoma" w:cs="Tahoma"/>
        </w:rPr>
      </w:pPr>
      <w:r w:rsidRPr="001D6F01">
        <w:rPr>
          <w:rFonts w:ascii="Tahoma" w:hAnsi="Tahoma" w:cs="Tahoma"/>
        </w:rPr>
        <w:t xml:space="preserve">Under the new recommendations, </w:t>
      </w:r>
      <w:r w:rsidR="000F2C5F">
        <w:rPr>
          <w:rFonts w:ascii="Tahoma" w:hAnsi="Tahoma" w:cs="Tahoma"/>
        </w:rPr>
        <w:t>people</w:t>
      </w:r>
      <w:r w:rsidR="000F2C5F" w:rsidRPr="001D6F01">
        <w:rPr>
          <w:rFonts w:ascii="Tahoma" w:hAnsi="Tahoma" w:cs="Tahoma"/>
        </w:rPr>
        <w:t xml:space="preserve"> </w:t>
      </w:r>
      <w:r w:rsidRPr="001D6F01">
        <w:rPr>
          <w:rFonts w:ascii="Tahoma" w:hAnsi="Tahoma" w:cs="Tahoma"/>
        </w:rPr>
        <w:t xml:space="preserve">who have already experienced a heart attack or have symptomatic coronary artery disease should aim for LDL levels below 55. </w:t>
      </w:r>
      <w:r w:rsidR="000F2C5F">
        <w:rPr>
          <w:rFonts w:ascii="Tahoma" w:hAnsi="Tahoma" w:cs="Tahoma"/>
        </w:rPr>
        <w:t>People</w:t>
      </w:r>
      <w:r w:rsidR="000F2C5F" w:rsidRPr="001D6F01">
        <w:rPr>
          <w:rFonts w:ascii="Tahoma" w:hAnsi="Tahoma" w:cs="Tahoma"/>
        </w:rPr>
        <w:t xml:space="preserve"> </w:t>
      </w:r>
      <w:r w:rsidRPr="001D6F01">
        <w:rPr>
          <w:rFonts w:ascii="Tahoma" w:hAnsi="Tahoma" w:cs="Tahoma"/>
        </w:rPr>
        <w:t>with underlying</w:t>
      </w:r>
      <w:r w:rsidR="009811E6" w:rsidRPr="00593DC5">
        <w:rPr>
          <w:rFonts w:ascii="Tahoma" w:hAnsi="Tahoma" w:cs="Tahoma"/>
        </w:rPr>
        <w:t xml:space="preserve"> </w:t>
      </w:r>
      <w:r w:rsidRPr="001D6F01">
        <w:rPr>
          <w:rFonts w:ascii="Tahoma" w:hAnsi="Tahoma" w:cs="Tahoma"/>
        </w:rPr>
        <w:t>but less severe</w:t>
      </w:r>
      <w:r w:rsidR="009811E6" w:rsidRPr="00593DC5">
        <w:rPr>
          <w:rFonts w:ascii="Tahoma" w:hAnsi="Tahoma" w:cs="Tahoma"/>
        </w:rPr>
        <w:t xml:space="preserve"> </w:t>
      </w:r>
      <w:r w:rsidRPr="001D6F01">
        <w:rPr>
          <w:rFonts w:ascii="Tahoma" w:hAnsi="Tahoma" w:cs="Tahoma"/>
        </w:rPr>
        <w:t>coronary disease or diabetes are encouraged to keep LDL below 70, while the general population should aim for levels under 100.</w:t>
      </w:r>
    </w:p>
    <w:p w14:paraId="342577FC" w14:textId="34E59ACB" w:rsidR="009811E6" w:rsidRPr="00593DC5" w:rsidRDefault="009811E6" w:rsidP="001D6F01">
      <w:pPr>
        <w:rPr>
          <w:rFonts w:ascii="Tahoma" w:hAnsi="Tahoma" w:cs="Tahoma"/>
        </w:rPr>
      </w:pPr>
      <w:r w:rsidRPr="00593DC5">
        <w:rPr>
          <w:rFonts w:ascii="Tahoma" w:hAnsi="Tahoma" w:cs="Tahoma"/>
        </w:rPr>
        <w:t>Dr. Trager says clinical studies show the benefits of lowering cholesterol levels for everyone.</w:t>
      </w:r>
    </w:p>
    <w:p w14:paraId="584EE8DF" w14:textId="7F3136F9" w:rsidR="009811E6" w:rsidRPr="009D6576" w:rsidRDefault="004D6AC6" w:rsidP="001D6F01">
      <w:pPr>
        <w:rPr>
          <w:rFonts w:ascii="Tahoma" w:hAnsi="Tahoma" w:cs="Tahoma"/>
        </w:rPr>
      </w:pPr>
      <w:r w:rsidRPr="009D6576">
        <w:rPr>
          <w:rFonts w:ascii="Tahoma" w:hAnsi="Tahoma" w:cs="Tahoma"/>
        </w:rPr>
        <w:t>“Lower is better as far as your bad cholesterol level</w:t>
      </w:r>
      <w:r w:rsidR="00FC1DFE" w:rsidRPr="009D6576">
        <w:rPr>
          <w:rFonts w:ascii="Tahoma" w:hAnsi="Tahoma" w:cs="Tahoma"/>
        </w:rPr>
        <w:t>,</w:t>
      </w:r>
      <w:r w:rsidRPr="009D6576">
        <w:rPr>
          <w:rFonts w:ascii="Tahoma" w:hAnsi="Tahoma" w:cs="Tahoma"/>
        </w:rPr>
        <w:t xml:space="preserve"> and it means that a lot of patients who were not taking cholesterol </w:t>
      </w:r>
      <w:r w:rsidR="00310AAE" w:rsidRPr="009D6576">
        <w:rPr>
          <w:rFonts w:ascii="Tahoma" w:hAnsi="Tahoma" w:cs="Tahoma"/>
        </w:rPr>
        <w:t xml:space="preserve">medicines </w:t>
      </w:r>
      <w:r w:rsidRPr="009D6576">
        <w:rPr>
          <w:rFonts w:ascii="Tahoma" w:hAnsi="Tahoma" w:cs="Tahoma"/>
        </w:rPr>
        <w:t xml:space="preserve">should now be on cholesterol medicines. </w:t>
      </w:r>
      <w:r w:rsidR="001B50AF" w:rsidRPr="009D6576">
        <w:rPr>
          <w:rFonts w:ascii="Tahoma" w:hAnsi="Tahoma" w:cs="Tahoma"/>
        </w:rPr>
        <w:t>But</w:t>
      </w:r>
      <w:r w:rsidRPr="009D6576">
        <w:rPr>
          <w:rFonts w:ascii="Tahoma" w:hAnsi="Tahoma" w:cs="Tahoma"/>
        </w:rPr>
        <w:t xml:space="preserve"> the cost-benefit analysis is definitely there. Fortunately with these new medications, people are living longer.” </w:t>
      </w:r>
    </w:p>
    <w:p w14:paraId="3B92792B" w14:textId="0790AEDC" w:rsidR="00310AAE" w:rsidRPr="001D6F01" w:rsidRDefault="00310AAE" w:rsidP="00310AAE">
      <w:pPr>
        <w:rPr>
          <w:rFonts w:ascii="Tahoma" w:hAnsi="Tahoma" w:cs="Tahoma"/>
        </w:rPr>
      </w:pPr>
      <w:r w:rsidRPr="007F4FB4">
        <w:rPr>
          <w:rFonts w:ascii="Tahoma" w:hAnsi="Tahoma" w:cs="Tahoma"/>
        </w:rPr>
        <w:t>Taking a pill every</w:t>
      </w:r>
      <w:r w:rsidR="007F4FB4">
        <w:rPr>
          <w:rFonts w:ascii="Tahoma" w:hAnsi="Tahoma" w:cs="Tahoma"/>
        </w:rPr>
        <w:t xml:space="preserve"> </w:t>
      </w:r>
      <w:r w:rsidRPr="007F4FB4">
        <w:rPr>
          <w:rFonts w:ascii="Tahoma" w:hAnsi="Tahoma" w:cs="Tahoma"/>
        </w:rPr>
        <w:t xml:space="preserve">day to lower </w:t>
      </w:r>
      <w:r w:rsidRPr="001D6F01">
        <w:rPr>
          <w:rFonts w:ascii="Tahoma" w:hAnsi="Tahoma" w:cs="Tahoma"/>
        </w:rPr>
        <w:t xml:space="preserve">LDL cholesterol can reduce a </w:t>
      </w:r>
      <w:r>
        <w:rPr>
          <w:rFonts w:ascii="Tahoma" w:hAnsi="Tahoma" w:cs="Tahoma"/>
        </w:rPr>
        <w:t>person’s</w:t>
      </w:r>
      <w:r w:rsidRPr="001D6F01">
        <w:rPr>
          <w:rFonts w:ascii="Tahoma" w:hAnsi="Tahoma" w:cs="Tahoma"/>
        </w:rPr>
        <w:t xml:space="preserve"> risk of heart attack or stroke by 20 to 30</w:t>
      </w:r>
      <w:r>
        <w:rPr>
          <w:rFonts w:ascii="Tahoma" w:hAnsi="Tahoma" w:cs="Tahoma"/>
        </w:rPr>
        <w:t>%, according to Dr. Trager,</w:t>
      </w:r>
      <w:r w:rsidRPr="001D6F01">
        <w:rPr>
          <w:rFonts w:ascii="Tahoma" w:hAnsi="Tahoma" w:cs="Tahoma"/>
        </w:rPr>
        <w:t xml:space="preserve"> and </w:t>
      </w:r>
      <w:r>
        <w:rPr>
          <w:rFonts w:ascii="Tahoma" w:hAnsi="Tahoma" w:cs="Tahoma"/>
        </w:rPr>
        <w:t xml:space="preserve">by </w:t>
      </w:r>
      <w:r w:rsidRPr="001D6F01">
        <w:rPr>
          <w:rFonts w:ascii="Tahoma" w:hAnsi="Tahoma" w:cs="Tahoma"/>
        </w:rPr>
        <w:t>even more in people with multiple risk factors.</w:t>
      </w:r>
      <w:r>
        <w:rPr>
          <w:rFonts w:ascii="Tahoma" w:hAnsi="Tahoma" w:cs="Tahoma"/>
        </w:rPr>
        <w:t xml:space="preserve"> He says the benefits are really significant.</w:t>
      </w:r>
    </w:p>
    <w:p w14:paraId="298A19CE" w14:textId="77478899" w:rsidR="00DE68A9" w:rsidRPr="00DE68A9" w:rsidRDefault="00DE68A9" w:rsidP="00DE68A9">
      <w:pPr>
        <w:rPr>
          <w:rFonts w:ascii="Tahoma" w:hAnsi="Tahoma" w:cs="Tahoma"/>
          <w:b/>
          <w:bCs/>
          <w:color w:val="2F5496" w:themeColor="accent1" w:themeShade="BF"/>
          <w:sz w:val="28"/>
          <w:szCs w:val="28"/>
        </w:rPr>
      </w:pPr>
      <w:r w:rsidRPr="00DE68A9">
        <w:rPr>
          <w:rFonts w:ascii="Tahoma" w:hAnsi="Tahoma" w:cs="Tahoma"/>
          <w:b/>
          <w:bCs/>
          <w:color w:val="2F5496" w:themeColor="accent1" w:themeShade="BF"/>
          <w:sz w:val="28"/>
          <w:szCs w:val="28"/>
        </w:rPr>
        <w:t>New medications improve outcomes and reduce side effects</w:t>
      </w:r>
    </w:p>
    <w:p w14:paraId="3FB3387D" w14:textId="410CEFE7" w:rsidR="00275AE5" w:rsidRDefault="001D6F01" w:rsidP="001D6F01">
      <w:pPr>
        <w:rPr>
          <w:rFonts w:ascii="Tahoma" w:hAnsi="Tahoma" w:cs="Tahoma"/>
        </w:rPr>
      </w:pPr>
      <w:r w:rsidRPr="001D6F01">
        <w:rPr>
          <w:rFonts w:ascii="Tahoma" w:hAnsi="Tahoma" w:cs="Tahoma"/>
        </w:rPr>
        <w:t>Advances in cholesterol</w:t>
      </w:r>
      <w:r w:rsidRPr="001D6F01">
        <w:rPr>
          <w:rFonts w:ascii="Tahoma" w:hAnsi="Tahoma" w:cs="Tahoma"/>
        </w:rPr>
        <w:noBreakHyphen/>
        <w:t xml:space="preserve">lowering drugs, including combination therapies and injectable medications, have made </w:t>
      </w:r>
      <w:r w:rsidR="00AD7B8C">
        <w:rPr>
          <w:rFonts w:ascii="Tahoma" w:hAnsi="Tahoma" w:cs="Tahoma"/>
        </w:rPr>
        <w:t>cholesterol</w:t>
      </w:r>
      <w:r w:rsidR="00AD7B8C" w:rsidRPr="001D6F01">
        <w:rPr>
          <w:rFonts w:ascii="Tahoma" w:hAnsi="Tahoma" w:cs="Tahoma"/>
        </w:rPr>
        <w:t xml:space="preserve"> </w:t>
      </w:r>
      <w:r w:rsidRPr="001D6F01">
        <w:rPr>
          <w:rFonts w:ascii="Tahoma" w:hAnsi="Tahoma" w:cs="Tahoma"/>
        </w:rPr>
        <w:t>goals more achievable</w:t>
      </w:r>
      <w:r w:rsidR="00275AE5">
        <w:rPr>
          <w:rFonts w:ascii="Tahoma" w:hAnsi="Tahoma" w:cs="Tahoma"/>
        </w:rPr>
        <w:t>.</w:t>
      </w:r>
    </w:p>
    <w:p w14:paraId="753E3704" w14:textId="6DE39E61" w:rsidR="00275AE5" w:rsidRPr="00275AE5" w:rsidRDefault="00275AE5" w:rsidP="001D6F01">
      <w:pPr>
        <w:rPr>
          <w:rFonts w:ascii="Tahoma" w:hAnsi="Tahoma" w:cs="Tahoma"/>
          <w:b/>
          <w:bCs/>
        </w:rPr>
      </w:pPr>
      <w:r w:rsidRPr="009D6576">
        <w:rPr>
          <w:rFonts w:ascii="Tahoma" w:hAnsi="Tahoma" w:cs="Tahoma"/>
        </w:rPr>
        <w:t>“In the past, we were not able to get to these targets without very high doses of medications. So now with some of these newer medications</w:t>
      </w:r>
      <w:r w:rsidR="00AD7B8C" w:rsidRPr="009D6576">
        <w:rPr>
          <w:rFonts w:ascii="Tahoma" w:hAnsi="Tahoma" w:cs="Tahoma"/>
        </w:rPr>
        <w:t>,</w:t>
      </w:r>
      <w:r w:rsidRPr="009D6576">
        <w:rPr>
          <w:rFonts w:ascii="Tahoma" w:hAnsi="Tahoma" w:cs="Tahoma"/>
        </w:rPr>
        <w:t xml:space="preserve"> we can get that</w:t>
      </w:r>
      <w:r w:rsidR="00AD7B8C" w:rsidRPr="009D6576">
        <w:rPr>
          <w:rFonts w:ascii="Tahoma" w:hAnsi="Tahoma" w:cs="Tahoma"/>
        </w:rPr>
        <w:t xml:space="preserve">. We </w:t>
      </w:r>
      <w:r w:rsidRPr="009D6576">
        <w:rPr>
          <w:rFonts w:ascii="Tahoma" w:hAnsi="Tahoma" w:cs="Tahoma"/>
        </w:rPr>
        <w:t>can get these goals</w:t>
      </w:r>
      <w:r w:rsidR="00AD7B8C" w:rsidRPr="009D6576">
        <w:rPr>
          <w:rFonts w:ascii="Tahoma" w:hAnsi="Tahoma" w:cs="Tahoma"/>
        </w:rPr>
        <w:t>,</w:t>
      </w:r>
      <w:r w:rsidRPr="009D6576">
        <w:rPr>
          <w:rFonts w:ascii="Tahoma" w:hAnsi="Tahoma" w:cs="Tahoma"/>
        </w:rPr>
        <w:t xml:space="preserve"> and that really helps reduce future risk of heart attack and strokes, especially for somebody who already had an event.”</w:t>
      </w:r>
      <w:r>
        <w:rPr>
          <w:rFonts w:ascii="Tahoma" w:hAnsi="Tahoma" w:cs="Tahoma"/>
          <w:b/>
          <w:bCs/>
        </w:rPr>
        <w:t xml:space="preserve"> </w:t>
      </w:r>
    </w:p>
    <w:p w14:paraId="3EE262C5" w14:textId="4B319196" w:rsidR="00275AE5" w:rsidRDefault="00275AE5" w:rsidP="001D6F01">
      <w:pPr>
        <w:rPr>
          <w:rFonts w:ascii="Tahoma" w:hAnsi="Tahoma" w:cs="Tahoma"/>
        </w:rPr>
      </w:pPr>
      <w:r>
        <w:rPr>
          <w:rFonts w:ascii="Tahoma" w:hAnsi="Tahoma" w:cs="Tahoma"/>
        </w:rPr>
        <w:t xml:space="preserve">Newer options can also minimize side effects – an issue that often leads </w:t>
      </w:r>
      <w:r w:rsidR="00D84CB7">
        <w:rPr>
          <w:rFonts w:ascii="Tahoma" w:hAnsi="Tahoma" w:cs="Tahoma"/>
        </w:rPr>
        <w:t xml:space="preserve">people </w:t>
      </w:r>
      <w:r>
        <w:rPr>
          <w:rFonts w:ascii="Tahoma" w:hAnsi="Tahoma" w:cs="Tahoma"/>
        </w:rPr>
        <w:t>to stop treatment.</w:t>
      </w:r>
    </w:p>
    <w:p w14:paraId="4C56E957" w14:textId="4D1AA580" w:rsidR="001D6F01" w:rsidRPr="001D6F01" w:rsidRDefault="001D6F01" w:rsidP="001D6F01">
      <w:pPr>
        <w:rPr>
          <w:rFonts w:ascii="Tahoma" w:hAnsi="Tahoma" w:cs="Tahoma"/>
        </w:rPr>
      </w:pPr>
      <w:r w:rsidRPr="001D6F01">
        <w:rPr>
          <w:rFonts w:ascii="Tahoma" w:hAnsi="Tahoma" w:cs="Tahoma"/>
        </w:rPr>
        <w:t xml:space="preserve">High </w:t>
      </w:r>
      <w:r w:rsidR="001B50AF">
        <w:rPr>
          <w:rFonts w:ascii="Tahoma" w:hAnsi="Tahoma" w:cs="Tahoma"/>
        </w:rPr>
        <w:t xml:space="preserve">LDL is </w:t>
      </w:r>
      <w:r w:rsidRPr="001D6F01">
        <w:rPr>
          <w:rFonts w:ascii="Tahoma" w:hAnsi="Tahoma" w:cs="Tahoma"/>
        </w:rPr>
        <w:t xml:space="preserve">frequently described as a “silent risk” because </w:t>
      </w:r>
      <w:r w:rsidR="002279A1">
        <w:rPr>
          <w:rFonts w:ascii="Tahoma" w:hAnsi="Tahoma" w:cs="Tahoma"/>
        </w:rPr>
        <w:t>people</w:t>
      </w:r>
      <w:r w:rsidR="002279A1" w:rsidRPr="001D6F01">
        <w:rPr>
          <w:rFonts w:ascii="Tahoma" w:hAnsi="Tahoma" w:cs="Tahoma"/>
        </w:rPr>
        <w:t xml:space="preserve"> </w:t>
      </w:r>
      <w:r w:rsidRPr="001D6F01">
        <w:rPr>
          <w:rFonts w:ascii="Tahoma" w:hAnsi="Tahoma" w:cs="Tahoma"/>
        </w:rPr>
        <w:t xml:space="preserve">can live for decades without symptoms while damage accumulates inside their arteries. </w:t>
      </w:r>
      <w:r w:rsidR="0020567F">
        <w:rPr>
          <w:rFonts w:ascii="Tahoma" w:hAnsi="Tahoma" w:cs="Tahoma"/>
        </w:rPr>
        <w:t xml:space="preserve">Dr. </w:t>
      </w:r>
      <w:r w:rsidRPr="001D6F01">
        <w:rPr>
          <w:rFonts w:ascii="Tahoma" w:hAnsi="Tahoma" w:cs="Tahoma"/>
        </w:rPr>
        <w:t>Trager sa</w:t>
      </w:r>
      <w:r w:rsidR="00275AE5">
        <w:rPr>
          <w:rFonts w:ascii="Tahoma" w:hAnsi="Tahoma" w:cs="Tahoma"/>
        </w:rPr>
        <w:t>ys</w:t>
      </w:r>
      <w:r w:rsidRPr="001D6F01">
        <w:rPr>
          <w:rFonts w:ascii="Tahoma" w:hAnsi="Tahoma" w:cs="Tahoma"/>
        </w:rPr>
        <w:t xml:space="preserve"> this delayed impact makes it harder to convince people to stay on medications.</w:t>
      </w:r>
      <w:r w:rsidR="00B706D5">
        <w:rPr>
          <w:rFonts w:ascii="Tahoma" w:hAnsi="Tahoma" w:cs="Tahoma"/>
        </w:rPr>
        <w:t xml:space="preserve"> </w:t>
      </w:r>
      <w:r w:rsidR="00DE68A9">
        <w:rPr>
          <w:rFonts w:ascii="Tahoma" w:hAnsi="Tahoma" w:cs="Tahoma"/>
        </w:rPr>
        <w:t>But</w:t>
      </w:r>
      <w:r w:rsidR="00B706D5">
        <w:rPr>
          <w:rFonts w:ascii="Tahoma" w:hAnsi="Tahoma" w:cs="Tahoma"/>
        </w:rPr>
        <w:t xml:space="preserve"> he tries to help people understand by using an analogy.</w:t>
      </w:r>
    </w:p>
    <w:p w14:paraId="47F9330A" w14:textId="77777777" w:rsidR="009F0736" w:rsidRDefault="009F0736" w:rsidP="001D6F01">
      <w:pPr>
        <w:rPr>
          <w:rFonts w:ascii="Tahoma" w:hAnsi="Tahoma" w:cs="Tahoma"/>
        </w:rPr>
      </w:pPr>
    </w:p>
    <w:p w14:paraId="1B17B0EA" w14:textId="77777777" w:rsidR="009F0736" w:rsidRDefault="009F0736" w:rsidP="001D6F01">
      <w:pPr>
        <w:rPr>
          <w:rFonts w:ascii="Tahoma" w:hAnsi="Tahoma" w:cs="Tahoma"/>
        </w:rPr>
      </w:pPr>
    </w:p>
    <w:p w14:paraId="7814051F" w14:textId="3E27E20C" w:rsidR="00B706D5" w:rsidRPr="00B706D5" w:rsidRDefault="00B706D5" w:rsidP="001D6F01">
      <w:pPr>
        <w:rPr>
          <w:rFonts w:ascii="Tahoma" w:hAnsi="Tahoma" w:cs="Tahoma"/>
          <w:b/>
          <w:bCs/>
        </w:rPr>
      </w:pPr>
      <w:r w:rsidRPr="009D6576">
        <w:rPr>
          <w:rFonts w:ascii="Tahoma" w:hAnsi="Tahoma" w:cs="Tahoma"/>
        </w:rPr>
        <w:t>“</w:t>
      </w:r>
      <w:r w:rsidR="003D5560" w:rsidRPr="009D6576">
        <w:rPr>
          <w:rFonts w:ascii="Tahoma" w:hAnsi="Tahoma" w:cs="Tahoma"/>
        </w:rPr>
        <w:t>Yo</w:t>
      </w:r>
      <w:r w:rsidR="00AE1CD9" w:rsidRPr="009D6576">
        <w:rPr>
          <w:rFonts w:ascii="Tahoma" w:hAnsi="Tahoma" w:cs="Tahoma"/>
        </w:rPr>
        <w:t>u’re going to</w:t>
      </w:r>
      <w:r w:rsidRPr="009D6576">
        <w:rPr>
          <w:rFonts w:ascii="Tahoma" w:hAnsi="Tahoma" w:cs="Tahoma"/>
        </w:rPr>
        <w:t xml:space="preserve"> replace that tire on your car or you’re </w:t>
      </w:r>
      <w:r w:rsidR="00AE1CD9" w:rsidRPr="009D6576">
        <w:rPr>
          <w:rFonts w:ascii="Tahoma" w:hAnsi="Tahoma" w:cs="Tahoma"/>
        </w:rPr>
        <w:t xml:space="preserve">going to </w:t>
      </w:r>
      <w:r w:rsidRPr="009D6576">
        <w:rPr>
          <w:rFonts w:ascii="Tahoma" w:hAnsi="Tahoma" w:cs="Tahoma"/>
        </w:rPr>
        <w:t>wait until the big blow out</w:t>
      </w:r>
      <w:r w:rsidR="001B50AF" w:rsidRPr="009D6576">
        <w:rPr>
          <w:rFonts w:ascii="Tahoma" w:hAnsi="Tahoma" w:cs="Tahoma"/>
        </w:rPr>
        <w:t xml:space="preserve"> … w</w:t>
      </w:r>
      <w:r w:rsidRPr="009D6576">
        <w:rPr>
          <w:rFonts w:ascii="Tahoma" w:hAnsi="Tahoma" w:cs="Tahoma"/>
        </w:rPr>
        <w:t>ell, most people would rather replace the tire instead of getting into that big accident</w:t>
      </w:r>
      <w:r w:rsidR="0072141C" w:rsidRPr="009D6576">
        <w:rPr>
          <w:rFonts w:ascii="Tahoma" w:hAnsi="Tahoma" w:cs="Tahoma"/>
        </w:rPr>
        <w:t xml:space="preserve">,” he </w:t>
      </w:r>
      <w:r w:rsidRPr="009D6576">
        <w:rPr>
          <w:rFonts w:ascii="Tahoma" w:hAnsi="Tahoma" w:cs="Tahoma"/>
        </w:rPr>
        <w:t>explains</w:t>
      </w:r>
      <w:r w:rsidR="0072141C" w:rsidRPr="009D6576">
        <w:rPr>
          <w:rFonts w:ascii="Tahoma" w:hAnsi="Tahoma" w:cs="Tahoma"/>
        </w:rPr>
        <w:t xml:space="preserve">. </w:t>
      </w:r>
      <w:r w:rsidRPr="009D6576">
        <w:rPr>
          <w:rFonts w:ascii="Tahoma" w:hAnsi="Tahoma" w:cs="Tahoma"/>
        </w:rPr>
        <w:t>“It’s the same analogy. Where your heart is concerned, being proactive and being your own advocate can really reduce future heart attack and risk.”</w:t>
      </w:r>
      <w:r>
        <w:rPr>
          <w:rFonts w:ascii="Tahoma" w:hAnsi="Tahoma" w:cs="Tahoma"/>
          <w:b/>
          <w:bCs/>
        </w:rPr>
        <w:t xml:space="preserve"> </w:t>
      </w:r>
    </w:p>
    <w:p w14:paraId="31B04273" w14:textId="576B712D" w:rsidR="00B706D5" w:rsidRPr="007B5D72" w:rsidRDefault="007B5D72" w:rsidP="001D6F01">
      <w:pPr>
        <w:rPr>
          <w:rFonts w:ascii="Tahoma" w:hAnsi="Tahoma" w:cs="Tahoma"/>
          <w:b/>
          <w:bCs/>
          <w:color w:val="2F5496" w:themeColor="accent1" w:themeShade="BF"/>
          <w:sz w:val="28"/>
          <w:szCs w:val="28"/>
        </w:rPr>
      </w:pPr>
      <w:r w:rsidRPr="007B5D72">
        <w:rPr>
          <w:rFonts w:ascii="Tahoma" w:hAnsi="Tahoma" w:cs="Tahoma"/>
          <w:b/>
          <w:bCs/>
          <w:color w:val="2F5496" w:themeColor="accent1" w:themeShade="BF"/>
          <w:sz w:val="28"/>
          <w:szCs w:val="28"/>
        </w:rPr>
        <w:t>Other testing to know your risk</w:t>
      </w:r>
    </w:p>
    <w:p w14:paraId="73ACE78B" w14:textId="6952AEE0" w:rsidR="001D6F01" w:rsidRDefault="00B706D5" w:rsidP="001D6F01">
      <w:pPr>
        <w:rPr>
          <w:rFonts w:ascii="Tahoma" w:hAnsi="Tahoma" w:cs="Tahoma"/>
        </w:rPr>
      </w:pPr>
      <w:r>
        <w:rPr>
          <w:rFonts w:ascii="Tahoma" w:hAnsi="Tahoma" w:cs="Tahoma"/>
        </w:rPr>
        <w:t>Dr. Trager</w:t>
      </w:r>
      <w:r w:rsidR="001D6F01" w:rsidRPr="001D6F01">
        <w:rPr>
          <w:rFonts w:ascii="Tahoma" w:hAnsi="Tahoma" w:cs="Tahoma"/>
        </w:rPr>
        <w:t xml:space="preserve"> also point</w:t>
      </w:r>
      <w:r w:rsidR="0088726F">
        <w:rPr>
          <w:rFonts w:ascii="Tahoma" w:hAnsi="Tahoma" w:cs="Tahoma"/>
        </w:rPr>
        <w:t>s</w:t>
      </w:r>
      <w:r w:rsidR="001D6F01" w:rsidRPr="001D6F01">
        <w:rPr>
          <w:rFonts w:ascii="Tahoma" w:hAnsi="Tahoma" w:cs="Tahoma"/>
        </w:rPr>
        <w:t xml:space="preserve"> to coronary calcium scoring, a specialized CT scan that measures plaque buildup in the heart’s arteries, as a valuable screening tool. While not always covered by insurance, </w:t>
      </w:r>
      <w:r w:rsidR="0020567F">
        <w:rPr>
          <w:rFonts w:ascii="Tahoma" w:hAnsi="Tahoma" w:cs="Tahoma"/>
        </w:rPr>
        <w:t xml:space="preserve">Dr. </w:t>
      </w:r>
      <w:r w:rsidR="001D6F01" w:rsidRPr="001D6F01">
        <w:rPr>
          <w:rFonts w:ascii="Tahoma" w:hAnsi="Tahoma" w:cs="Tahoma"/>
        </w:rPr>
        <w:t>Trager sa</w:t>
      </w:r>
      <w:r w:rsidR="0088726F">
        <w:rPr>
          <w:rFonts w:ascii="Tahoma" w:hAnsi="Tahoma" w:cs="Tahoma"/>
        </w:rPr>
        <w:t>ys</w:t>
      </w:r>
      <w:r w:rsidR="001D6F01" w:rsidRPr="001D6F01">
        <w:rPr>
          <w:rFonts w:ascii="Tahoma" w:hAnsi="Tahoma" w:cs="Tahoma"/>
        </w:rPr>
        <w:t xml:space="preserve"> the scan can help doctors identify </w:t>
      </w:r>
      <w:r w:rsidR="00291A73">
        <w:rPr>
          <w:rFonts w:ascii="Tahoma" w:hAnsi="Tahoma" w:cs="Tahoma"/>
        </w:rPr>
        <w:t>people</w:t>
      </w:r>
      <w:r w:rsidR="00291A73" w:rsidRPr="001D6F01">
        <w:rPr>
          <w:rFonts w:ascii="Tahoma" w:hAnsi="Tahoma" w:cs="Tahoma"/>
        </w:rPr>
        <w:t xml:space="preserve"> </w:t>
      </w:r>
      <w:r w:rsidR="001D6F01" w:rsidRPr="001D6F01">
        <w:rPr>
          <w:rFonts w:ascii="Tahoma" w:hAnsi="Tahoma" w:cs="Tahoma"/>
        </w:rPr>
        <w:t>who would benefit from more aggressive treatment before symptoms appear.</w:t>
      </w:r>
    </w:p>
    <w:p w14:paraId="6D86B1F6" w14:textId="40DF93C9" w:rsidR="00B706D5" w:rsidRDefault="00B706D5" w:rsidP="00B706D5">
      <w:pPr>
        <w:rPr>
          <w:rFonts w:ascii="Tahoma" w:hAnsi="Tahoma" w:cs="Tahoma"/>
        </w:rPr>
      </w:pPr>
      <w:r>
        <w:rPr>
          <w:rFonts w:ascii="Tahoma" w:hAnsi="Tahoma" w:cs="Tahoma"/>
        </w:rPr>
        <w:t>Dr. Trager</w:t>
      </w:r>
      <w:r w:rsidRPr="00B706D5">
        <w:rPr>
          <w:rFonts w:ascii="Tahoma" w:hAnsi="Tahoma" w:cs="Tahoma"/>
        </w:rPr>
        <w:t xml:space="preserve"> also recommend</w:t>
      </w:r>
      <w:r w:rsidR="001B50AF">
        <w:rPr>
          <w:rFonts w:ascii="Tahoma" w:hAnsi="Tahoma" w:cs="Tahoma"/>
        </w:rPr>
        <w:t>s</w:t>
      </w:r>
      <w:r w:rsidRPr="00B706D5">
        <w:rPr>
          <w:rFonts w:ascii="Tahoma" w:hAnsi="Tahoma" w:cs="Tahoma"/>
        </w:rPr>
        <w:t xml:space="preserve"> that adults have their lipoprotein(a), or Lp(a), measured at least once in their lifetime. High levels of this cholesterol-related particle</w:t>
      </w:r>
      <w:r>
        <w:rPr>
          <w:rFonts w:ascii="Tahoma" w:hAnsi="Tahoma" w:cs="Tahoma"/>
        </w:rPr>
        <w:t xml:space="preserve">, </w:t>
      </w:r>
      <w:r w:rsidRPr="00B706D5">
        <w:rPr>
          <w:rFonts w:ascii="Tahoma" w:hAnsi="Tahoma" w:cs="Tahoma"/>
        </w:rPr>
        <w:t>largely determined by genetics</w:t>
      </w:r>
      <w:r>
        <w:rPr>
          <w:rFonts w:ascii="Tahoma" w:hAnsi="Tahoma" w:cs="Tahoma"/>
        </w:rPr>
        <w:t xml:space="preserve">, </w:t>
      </w:r>
      <w:r w:rsidRPr="00B706D5">
        <w:rPr>
          <w:rFonts w:ascii="Tahoma" w:hAnsi="Tahoma" w:cs="Tahoma"/>
        </w:rPr>
        <w:t>are linked to a higher risk of heart attack and stroke.</w:t>
      </w:r>
    </w:p>
    <w:p w14:paraId="4B3BC5FE" w14:textId="23236ABE" w:rsidR="001D6F01" w:rsidRDefault="0020567F" w:rsidP="001D6F01">
      <w:pPr>
        <w:rPr>
          <w:rFonts w:ascii="Tahoma" w:hAnsi="Tahoma" w:cs="Tahoma"/>
        </w:rPr>
      </w:pPr>
      <w:r>
        <w:rPr>
          <w:rFonts w:ascii="Tahoma" w:hAnsi="Tahoma" w:cs="Tahoma"/>
        </w:rPr>
        <w:t xml:space="preserve">Dr. </w:t>
      </w:r>
      <w:r w:rsidR="001D6F01" w:rsidRPr="001D6F01">
        <w:rPr>
          <w:rFonts w:ascii="Tahoma" w:hAnsi="Tahoma" w:cs="Tahoma"/>
        </w:rPr>
        <w:t>Trager stress</w:t>
      </w:r>
      <w:r w:rsidR="0088726F">
        <w:rPr>
          <w:rFonts w:ascii="Tahoma" w:hAnsi="Tahoma" w:cs="Tahoma"/>
        </w:rPr>
        <w:t>es</w:t>
      </w:r>
      <w:r w:rsidR="001D6F01" w:rsidRPr="001D6F01">
        <w:rPr>
          <w:rFonts w:ascii="Tahoma" w:hAnsi="Tahoma" w:cs="Tahoma"/>
        </w:rPr>
        <w:t xml:space="preserve"> the importance of </w:t>
      </w:r>
      <w:r w:rsidR="00B706D5">
        <w:rPr>
          <w:rFonts w:ascii="Tahoma" w:hAnsi="Tahoma" w:cs="Tahoma"/>
        </w:rPr>
        <w:t>d</w:t>
      </w:r>
      <w:r w:rsidR="001D6F01" w:rsidRPr="001D6F01">
        <w:rPr>
          <w:rFonts w:ascii="Tahoma" w:hAnsi="Tahoma" w:cs="Tahoma"/>
        </w:rPr>
        <w:t>iet and exercise</w:t>
      </w:r>
      <w:r w:rsidR="00B706D5">
        <w:rPr>
          <w:rFonts w:ascii="Tahoma" w:hAnsi="Tahoma" w:cs="Tahoma"/>
        </w:rPr>
        <w:t>. B</w:t>
      </w:r>
      <w:r w:rsidR="001D6F01" w:rsidRPr="001D6F01">
        <w:rPr>
          <w:rFonts w:ascii="Tahoma" w:hAnsi="Tahoma" w:cs="Tahoma"/>
        </w:rPr>
        <w:t>ut for many high</w:t>
      </w:r>
      <w:r w:rsidR="001D6F01" w:rsidRPr="001D6F01">
        <w:rPr>
          <w:rFonts w:ascii="Tahoma" w:hAnsi="Tahoma" w:cs="Tahoma"/>
        </w:rPr>
        <w:noBreakHyphen/>
        <w:t xml:space="preserve">risk patients, </w:t>
      </w:r>
      <w:r w:rsidR="007F4FB4">
        <w:rPr>
          <w:rFonts w:ascii="Tahoma" w:hAnsi="Tahoma" w:cs="Tahoma"/>
        </w:rPr>
        <w:t xml:space="preserve">he points out </w:t>
      </w:r>
      <w:r w:rsidR="001D6F01" w:rsidRPr="001D6F01">
        <w:rPr>
          <w:rFonts w:ascii="Tahoma" w:hAnsi="Tahoma" w:cs="Tahoma"/>
        </w:rPr>
        <w:t>lifestyle changes alone are no longer enough to meet today’s lower cholesterol targets.</w:t>
      </w:r>
    </w:p>
    <w:p w14:paraId="54A37B57" w14:textId="03123AAC" w:rsidR="0081755A" w:rsidRPr="001D6F01" w:rsidRDefault="0081755A" w:rsidP="001D6F01">
      <w:pPr>
        <w:rPr>
          <w:rFonts w:ascii="Tahoma" w:hAnsi="Tahoma" w:cs="Tahoma"/>
          <w:b/>
          <w:bCs/>
        </w:rPr>
      </w:pPr>
      <w:r w:rsidRPr="009D6576">
        <w:rPr>
          <w:rFonts w:ascii="Tahoma" w:hAnsi="Tahoma" w:cs="Tahoma"/>
        </w:rPr>
        <w:t xml:space="preserve">“Somebody’s not going to be able to reach those goals </w:t>
      </w:r>
      <w:r w:rsidR="0088726F" w:rsidRPr="009D6576">
        <w:rPr>
          <w:rFonts w:ascii="Tahoma" w:hAnsi="Tahoma" w:cs="Tahoma"/>
        </w:rPr>
        <w:t>with diet and exercise unfortunately</w:t>
      </w:r>
      <w:r w:rsidR="001B50AF" w:rsidRPr="009D6576">
        <w:rPr>
          <w:rFonts w:ascii="Tahoma" w:hAnsi="Tahoma" w:cs="Tahoma"/>
        </w:rPr>
        <w:t xml:space="preserve">,” </w:t>
      </w:r>
      <w:r w:rsidR="006809AA" w:rsidRPr="009D6576">
        <w:rPr>
          <w:rFonts w:ascii="Tahoma" w:hAnsi="Tahoma" w:cs="Tahoma"/>
        </w:rPr>
        <w:t xml:space="preserve">Dr. </w:t>
      </w:r>
      <w:r w:rsidR="001B50AF" w:rsidRPr="009D6576">
        <w:rPr>
          <w:rFonts w:ascii="Tahoma" w:hAnsi="Tahoma" w:cs="Tahoma"/>
        </w:rPr>
        <w:t>Trager shares. “</w:t>
      </w:r>
      <w:r w:rsidR="0088726F" w:rsidRPr="009D6576">
        <w:rPr>
          <w:rFonts w:ascii="Tahoma" w:hAnsi="Tahoma" w:cs="Tahoma"/>
        </w:rPr>
        <w:t>You can go on a straight vegan</w:t>
      </w:r>
      <w:r w:rsidR="006809AA" w:rsidRPr="009D6576">
        <w:rPr>
          <w:rFonts w:ascii="Tahoma" w:hAnsi="Tahoma" w:cs="Tahoma"/>
        </w:rPr>
        <w:t>-</w:t>
      </w:r>
      <w:r w:rsidR="0088726F" w:rsidRPr="009D6576">
        <w:rPr>
          <w:rFonts w:ascii="Tahoma" w:hAnsi="Tahoma" w:cs="Tahoma"/>
        </w:rPr>
        <w:t>type diet and cut out the red meat. You can get the cholesterol level down</w:t>
      </w:r>
      <w:r w:rsidR="00C64DE4" w:rsidRPr="009D6576">
        <w:rPr>
          <w:rFonts w:ascii="Tahoma" w:hAnsi="Tahoma" w:cs="Tahoma"/>
        </w:rPr>
        <w:t>,</w:t>
      </w:r>
      <w:r w:rsidR="0088726F" w:rsidRPr="009D6576">
        <w:rPr>
          <w:rFonts w:ascii="Tahoma" w:hAnsi="Tahoma" w:cs="Tahoma"/>
        </w:rPr>
        <w:t xml:space="preserve"> but you’re not going to reach those exact goals.”</w:t>
      </w:r>
      <w:r w:rsidR="0088726F">
        <w:rPr>
          <w:rFonts w:ascii="Tahoma" w:hAnsi="Tahoma" w:cs="Tahoma"/>
          <w:b/>
          <w:bCs/>
        </w:rPr>
        <w:t xml:space="preserve"> </w:t>
      </w:r>
    </w:p>
    <w:p w14:paraId="38EFD61B" w14:textId="11A16392" w:rsidR="001D6F01" w:rsidRPr="001D6F01" w:rsidRDefault="0047028F" w:rsidP="001D6F01">
      <w:pPr>
        <w:rPr>
          <w:rFonts w:ascii="Tahoma" w:hAnsi="Tahoma" w:cs="Tahoma"/>
        </w:rPr>
      </w:pPr>
      <w:r>
        <w:rPr>
          <w:rFonts w:ascii="Tahoma" w:hAnsi="Tahoma" w:cs="Tahoma"/>
        </w:rPr>
        <w:t xml:space="preserve">Dr. </w:t>
      </w:r>
      <w:r w:rsidR="001D6F01" w:rsidRPr="001D6F01">
        <w:rPr>
          <w:rFonts w:ascii="Tahoma" w:hAnsi="Tahoma" w:cs="Tahoma"/>
        </w:rPr>
        <w:t xml:space="preserve">Trager encourages </w:t>
      </w:r>
      <w:r>
        <w:rPr>
          <w:rFonts w:ascii="Tahoma" w:hAnsi="Tahoma" w:cs="Tahoma"/>
        </w:rPr>
        <w:t>people</w:t>
      </w:r>
      <w:r w:rsidRPr="001D6F01">
        <w:rPr>
          <w:rFonts w:ascii="Tahoma" w:hAnsi="Tahoma" w:cs="Tahoma"/>
        </w:rPr>
        <w:t xml:space="preserve"> </w:t>
      </w:r>
      <w:r w:rsidR="001D6F01" w:rsidRPr="001D6F01">
        <w:rPr>
          <w:rFonts w:ascii="Tahoma" w:hAnsi="Tahoma" w:cs="Tahoma"/>
        </w:rPr>
        <w:t xml:space="preserve">to talk with their </w:t>
      </w:r>
      <w:r w:rsidR="00B706D5">
        <w:rPr>
          <w:rFonts w:ascii="Tahoma" w:hAnsi="Tahoma" w:cs="Tahoma"/>
        </w:rPr>
        <w:t>medical providers</w:t>
      </w:r>
      <w:r w:rsidR="001D6F01" w:rsidRPr="001D6F01">
        <w:rPr>
          <w:rFonts w:ascii="Tahoma" w:hAnsi="Tahoma" w:cs="Tahoma"/>
        </w:rPr>
        <w:t xml:space="preserve"> if they struggle with cholesterol medications, rather than stopping treatment entirely. With multiple drug options now available, he</w:t>
      </w:r>
      <w:r w:rsidR="0088726F">
        <w:rPr>
          <w:rFonts w:ascii="Tahoma" w:hAnsi="Tahoma" w:cs="Tahoma"/>
        </w:rPr>
        <w:t xml:space="preserve"> says </w:t>
      </w:r>
      <w:r w:rsidR="001D6F01" w:rsidRPr="001D6F01">
        <w:rPr>
          <w:rFonts w:ascii="Tahoma" w:hAnsi="Tahoma" w:cs="Tahoma"/>
        </w:rPr>
        <w:t xml:space="preserve">most </w:t>
      </w:r>
      <w:r w:rsidR="0026637E">
        <w:rPr>
          <w:rFonts w:ascii="Tahoma" w:hAnsi="Tahoma" w:cs="Tahoma"/>
        </w:rPr>
        <w:t>people</w:t>
      </w:r>
      <w:r w:rsidR="0026637E" w:rsidRPr="001D6F01">
        <w:rPr>
          <w:rFonts w:ascii="Tahoma" w:hAnsi="Tahoma" w:cs="Tahoma"/>
        </w:rPr>
        <w:t xml:space="preserve"> </w:t>
      </w:r>
      <w:r w:rsidR="001D6F01" w:rsidRPr="001D6F01">
        <w:rPr>
          <w:rFonts w:ascii="Tahoma" w:hAnsi="Tahoma" w:cs="Tahoma"/>
        </w:rPr>
        <w:t>can find a regimen that works</w:t>
      </w:r>
      <w:r w:rsidR="00B706D5">
        <w:rPr>
          <w:rFonts w:ascii="Tahoma" w:hAnsi="Tahoma" w:cs="Tahoma"/>
        </w:rPr>
        <w:t>.</w:t>
      </w:r>
      <w:r w:rsidR="001D6F01" w:rsidRPr="001D6F01">
        <w:rPr>
          <w:rFonts w:ascii="Tahoma" w:hAnsi="Tahoma" w:cs="Tahoma"/>
        </w:rPr>
        <w:t xml:space="preserve"> </w:t>
      </w:r>
      <w:r w:rsidR="00B706D5">
        <w:rPr>
          <w:rFonts w:ascii="Tahoma" w:hAnsi="Tahoma" w:cs="Tahoma"/>
        </w:rPr>
        <w:t xml:space="preserve">He </w:t>
      </w:r>
      <w:r w:rsidR="0088726F">
        <w:rPr>
          <w:rFonts w:ascii="Tahoma" w:hAnsi="Tahoma" w:cs="Tahoma"/>
        </w:rPr>
        <w:t xml:space="preserve">suggests </w:t>
      </w:r>
      <w:r w:rsidR="001D6F01" w:rsidRPr="001D6F01">
        <w:rPr>
          <w:rFonts w:ascii="Tahoma" w:hAnsi="Tahoma" w:cs="Tahoma"/>
        </w:rPr>
        <w:t xml:space="preserve">that commitment </w:t>
      </w:r>
      <w:r w:rsidR="00B706D5">
        <w:rPr>
          <w:rFonts w:ascii="Tahoma" w:hAnsi="Tahoma" w:cs="Tahoma"/>
        </w:rPr>
        <w:t xml:space="preserve">to taking cholesterol-lowering medication </w:t>
      </w:r>
      <w:r w:rsidR="001D6F01" w:rsidRPr="001D6F01">
        <w:rPr>
          <w:rFonts w:ascii="Tahoma" w:hAnsi="Tahoma" w:cs="Tahoma"/>
        </w:rPr>
        <w:t>can make the difference between preventing a heart attack and reacting to one.</w:t>
      </w:r>
    </w:p>
    <w:p w14:paraId="63F58D04" w14:textId="7775872A" w:rsidR="001D6F01" w:rsidRPr="001D6F01" w:rsidRDefault="001D6F01" w:rsidP="001D6F01">
      <w:pPr>
        <w:rPr>
          <w:rFonts w:ascii="Tahoma" w:hAnsi="Tahoma" w:cs="Tahoma"/>
        </w:rPr>
      </w:pPr>
      <w:r w:rsidRPr="001D6F01">
        <w:rPr>
          <w:rFonts w:ascii="Tahoma" w:hAnsi="Tahoma" w:cs="Tahoma"/>
        </w:rPr>
        <w:t xml:space="preserve">As new evidence continues to shape clinical practice, </w:t>
      </w:r>
      <w:r w:rsidR="0026637E">
        <w:rPr>
          <w:rFonts w:ascii="Tahoma" w:hAnsi="Tahoma" w:cs="Tahoma"/>
        </w:rPr>
        <w:t xml:space="preserve">Dr. </w:t>
      </w:r>
      <w:r w:rsidRPr="001D6F01">
        <w:rPr>
          <w:rFonts w:ascii="Tahoma" w:hAnsi="Tahoma" w:cs="Tahoma"/>
        </w:rPr>
        <w:t xml:space="preserve">Trager </w:t>
      </w:r>
      <w:r w:rsidR="0088726F">
        <w:rPr>
          <w:rFonts w:ascii="Tahoma" w:hAnsi="Tahoma" w:cs="Tahoma"/>
        </w:rPr>
        <w:t>believes</w:t>
      </w:r>
      <w:r w:rsidRPr="001D6F01">
        <w:rPr>
          <w:rFonts w:ascii="Tahoma" w:hAnsi="Tahoma" w:cs="Tahoma"/>
        </w:rPr>
        <w:t xml:space="preserve"> the message is clear: knowing your numbers, staying engaged in your care and treating cholesterol early can save lives.</w:t>
      </w:r>
    </w:p>
    <w:p w14:paraId="65AEACE6" w14:textId="54742F8A" w:rsidR="00924F03" w:rsidRPr="00593DC5" w:rsidRDefault="0077086A">
      <w:pPr>
        <w:rPr>
          <w:rFonts w:ascii="Tahoma" w:hAnsi="Tahoma" w:cs="Tahoma"/>
        </w:rPr>
      </w:pPr>
      <w:r w:rsidRPr="0077086A">
        <w:rPr>
          <w:rFonts w:ascii="Tahoma" w:hAnsi="Tahoma" w:cs="Tahoma"/>
        </w:rPr>
        <w:t>Dr. Trager practices in Bloomington, Illinois but you can talk to your primary care provider to learn more. Don't have one?</w:t>
      </w:r>
      <w:hyperlink r:id="rId7" w:tgtFrame="_blank" w:history="1">
        <w:r w:rsidRPr="0077086A">
          <w:rPr>
            <w:rStyle w:val="Hyperlink"/>
            <w:rFonts w:ascii="Tahoma" w:hAnsi="Tahoma" w:cs="Tahoma"/>
          </w:rPr>
          <w:t xml:space="preserve"> Here are options</w:t>
        </w:r>
      </w:hyperlink>
      <w:r w:rsidRPr="0077086A">
        <w:rPr>
          <w:rFonts w:ascii="Tahoma" w:hAnsi="Tahoma" w:cs="Tahoma"/>
        </w:rPr>
        <w:t>. </w:t>
      </w:r>
    </w:p>
    <w:sectPr w:rsidR="00924F03" w:rsidRPr="00593DC5" w:rsidSect="00593D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01"/>
    <w:rsid w:val="0004225B"/>
    <w:rsid w:val="000A1E7E"/>
    <w:rsid w:val="000F2C5F"/>
    <w:rsid w:val="001B50AF"/>
    <w:rsid w:val="001D6F01"/>
    <w:rsid w:val="0020567F"/>
    <w:rsid w:val="00210794"/>
    <w:rsid w:val="002279A1"/>
    <w:rsid w:val="0026637E"/>
    <w:rsid w:val="00275AE5"/>
    <w:rsid w:val="00291A73"/>
    <w:rsid w:val="00310AAE"/>
    <w:rsid w:val="00347043"/>
    <w:rsid w:val="003C5B6D"/>
    <w:rsid w:val="003D5560"/>
    <w:rsid w:val="003D6C75"/>
    <w:rsid w:val="003F668B"/>
    <w:rsid w:val="0047028F"/>
    <w:rsid w:val="004905AD"/>
    <w:rsid w:val="004D6AC6"/>
    <w:rsid w:val="00532CC2"/>
    <w:rsid w:val="00555722"/>
    <w:rsid w:val="0057412F"/>
    <w:rsid w:val="00593DC5"/>
    <w:rsid w:val="00650FCC"/>
    <w:rsid w:val="00651353"/>
    <w:rsid w:val="006809AA"/>
    <w:rsid w:val="0072141C"/>
    <w:rsid w:val="00725DA0"/>
    <w:rsid w:val="00766FA0"/>
    <w:rsid w:val="0077086A"/>
    <w:rsid w:val="007B5D72"/>
    <w:rsid w:val="007C0378"/>
    <w:rsid w:val="007F4FB4"/>
    <w:rsid w:val="0081755A"/>
    <w:rsid w:val="0087691B"/>
    <w:rsid w:val="0088726F"/>
    <w:rsid w:val="008F481B"/>
    <w:rsid w:val="00924F03"/>
    <w:rsid w:val="00972B4C"/>
    <w:rsid w:val="009811E6"/>
    <w:rsid w:val="00981ACA"/>
    <w:rsid w:val="00982E42"/>
    <w:rsid w:val="009D6576"/>
    <w:rsid w:val="009F0736"/>
    <w:rsid w:val="00A12BD2"/>
    <w:rsid w:val="00A34D42"/>
    <w:rsid w:val="00A57A79"/>
    <w:rsid w:val="00AD7B8C"/>
    <w:rsid w:val="00AE1CD9"/>
    <w:rsid w:val="00B53DA2"/>
    <w:rsid w:val="00B706D5"/>
    <w:rsid w:val="00BC6B1C"/>
    <w:rsid w:val="00C05C3D"/>
    <w:rsid w:val="00C64DE4"/>
    <w:rsid w:val="00CD2803"/>
    <w:rsid w:val="00D84CB7"/>
    <w:rsid w:val="00DB640E"/>
    <w:rsid w:val="00DE68A9"/>
    <w:rsid w:val="00E519DA"/>
    <w:rsid w:val="00EB0BE9"/>
    <w:rsid w:val="00F7326A"/>
    <w:rsid w:val="00F8318A"/>
    <w:rsid w:val="00FC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4452"/>
  <w15:chartTrackingRefBased/>
  <w15:docId w15:val="{0E6368A9-70E0-4E04-A843-4C1B76AF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F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6F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6F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6F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6F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6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F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6F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6F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6F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6F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6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F01"/>
    <w:rPr>
      <w:rFonts w:eastAsiaTheme="majorEastAsia" w:cstheme="majorBidi"/>
      <w:color w:val="272727" w:themeColor="text1" w:themeTint="D8"/>
    </w:rPr>
  </w:style>
  <w:style w:type="paragraph" w:styleId="Title">
    <w:name w:val="Title"/>
    <w:basedOn w:val="Normal"/>
    <w:next w:val="Normal"/>
    <w:link w:val="TitleChar"/>
    <w:uiPriority w:val="10"/>
    <w:qFormat/>
    <w:rsid w:val="001D6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F01"/>
    <w:pPr>
      <w:spacing w:before="160"/>
      <w:jc w:val="center"/>
    </w:pPr>
    <w:rPr>
      <w:i/>
      <w:iCs/>
      <w:color w:val="404040" w:themeColor="text1" w:themeTint="BF"/>
    </w:rPr>
  </w:style>
  <w:style w:type="character" w:customStyle="1" w:styleId="QuoteChar">
    <w:name w:val="Quote Char"/>
    <w:basedOn w:val="DefaultParagraphFont"/>
    <w:link w:val="Quote"/>
    <w:uiPriority w:val="29"/>
    <w:rsid w:val="001D6F01"/>
    <w:rPr>
      <w:i/>
      <w:iCs/>
      <w:color w:val="404040" w:themeColor="text1" w:themeTint="BF"/>
    </w:rPr>
  </w:style>
  <w:style w:type="paragraph" w:styleId="ListParagraph">
    <w:name w:val="List Paragraph"/>
    <w:basedOn w:val="Normal"/>
    <w:uiPriority w:val="34"/>
    <w:qFormat/>
    <w:rsid w:val="001D6F01"/>
    <w:pPr>
      <w:ind w:left="720"/>
      <w:contextualSpacing/>
    </w:pPr>
  </w:style>
  <w:style w:type="character" w:styleId="IntenseEmphasis">
    <w:name w:val="Intense Emphasis"/>
    <w:basedOn w:val="DefaultParagraphFont"/>
    <w:uiPriority w:val="21"/>
    <w:qFormat/>
    <w:rsid w:val="001D6F01"/>
    <w:rPr>
      <w:i/>
      <w:iCs/>
      <w:color w:val="2F5496" w:themeColor="accent1" w:themeShade="BF"/>
    </w:rPr>
  </w:style>
  <w:style w:type="paragraph" w:styleId="IntenseQuote">
    <w:name w:val="Intense Quote"/>
    <w:basedOn w:val="Normal"/>
    <w:next w:val="Normal"/>
    <w:link w:val="IntenseQuoteChar"/>
    <w:uiPriority w:val="30"/>
    <w:qFormat/>
    <w:rsid w:val="001D6F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6F01"/>
    <w:rPr>
      <w:i/>
      <w:iCs/>
      <w:color w:val="2F5496" w:themeColor="accent1" w:themeShade="BF"/>
    </w:rPr>
  </w:style>
  <w:style w:type="character" w:styleId="IntenseReference">
    <w:name w:val="Intense Reference"/>
    <w:basedOn w:val="DefaultParagraphFont"/>
    <w:uiPriority w:val="32"/>
    <w:qFormat/>
    <w:rsid w:val="001D6F01"/>
    <w:rPr>
      <w:b/>
      <w:bCs/>
      <w:smallCaps/>
      <w:color w:val="2F5496" w:themeColor="accent1" w:themeShade="BF"/>
      <w:spacing w:val="5"/>
    </w:rPr>
  </w:style>
  <w:style w:type="paragraph" w:styleId="Revision">
    <w:name w:val="Revision"/>
    <w:hidden/>
    <w:uiPriority w:val="99"/>
    <w:semiHidden/>
    <w:rsid w:val="003F668B"/>
    <w:pPr>
      <w:spacing w:after="0" w:line="240" w:lineRule="auto"/>
    </w:pPr>
  </w:style>
  <w:style w:type="character" w:styleId="CommentReference">
    <w:name w:val="annotation reference"/>
    <w:basedOn w:val="DefaultParagraphFont"/>
    <w:uiPriority w:val="99"/>
    <w:semiHidden/>
    <w:unhideWhenUsed/>
    <w:rsid w:val="000A1E7E"/>
    <w:rPr>
      <w:sz w:val="16"/>
      <w:szCs w:val="16"/>
    </w:rPr>
  </w:style>
  <w:style w:type="paragraph" w:styleId="CommentText">
    <w:name w:val="annotation text"/>
    <w:basedOn w:val="Normal"/>
    <w:link w:val="CommentTextChar"/>
    <w:uiPriority w:val="99"/>
    <w:unhideWhenUsed/>
    <w:rsid w:val="000A1E7E"/>
    <w:pPr>
      <w:spacing w:line="240" w:lineRule="auto"/>
    </w:pPr>
    <w:rPr>
      <w:sz w:val="20"/>
      <w:szCs w:val="20"/>
    </w:rPr>
  </w:style>
  <w:style w:type="character" w:customStyle="1" w:styleId="CommentTextChar">
    <w:name w:val="Comment Text Char"/>
    <w:basedOn w:val="DefaultParagraphFont"/>
    <w:link w:val="CommentText"/>
    <w:uiPriority w:val="99"/>
    <w:rsid w:val="000A1E7E"/>
    <w:rPr>
      <w:sz w:val="20"/>
      <w:szCs w:val="20"/>
    </w:rPr>
  </w:style>
  <w:style w:type="paragraph" w:styleId="CommentSubject">
    <w:name w:val="annotation subject"/>
    <w:basedOn w:val="CommentText"/>
    <w:next w:val="CommentText"/>
    <w:link w:val="CommentSubjectChar"/>
    <w:uiPriority w:val="99"/>
    <w:semiHidden/>
    <w:unhideWhenUsed/>
    <w:rsid w:val="000A1E7E"/>
    <w:rPr>
      <w:b/>
      <w:bCs/>
    </w:rPr>
  </w:style>
  <w:style w:type="character" w:customStyle="1" w:styleId="CommentSubjectChar">
    <w:name w:val="Comment Subject Char"/>
    <w:basedOn w:val="CommentTextChar"/>
    <w:link w:val="CommentSubject"/>
    <w:uiPriority w:val="99"/>
    <w:semiHidden/>
    <w:rsid w:val="000A1E7E"/>
    <w:rPr>
      <w:b/>
      <w:bCs/>
      <w:sz w:val="20"/>
      <w:szCs w:val="20"/>
    </w:rPr>
  </w:style>
  <w:style w:type="character" w:styleId="Hyperlink">
    <w:name w:val="Hyperlink"/>
    <w:basedOn w:val="DefaultParagraphFont"/>
    <w:uiPriority w:val="99"/>
    <w:unhideWhenUsed/>
    <w:rsid w:val="00725DA0"/>
    <w:rPr>
      <w:color w:val="0563C1" w:themeColor="hyperlink"/>
      <w:u w:val="single"/>
    </w:rPr>
  </w:style>
  <w:style w:type="character" w:styleId="UnresolvedMention">
    <w:name w:val="Unresolved Mention"/>
    <w:basedOn w:val="DefaultParagraphFont"/>
    <w:uiPriority w:val="99"/>
    <w:semiHidden/>
    <w:unhideWhenUsed/>
    <w:rsid w:val="00725DA0"/>
    <w:rPr>
      <w:color w:val="605E5C"/>
      <w:shd w:val="clear" w:color="auto" w:fill="E1DFDD"/>
    </w:rPr>
  </w:style>
  <w:style w:type="character" w:styleId="FollowedHyperlink">
    <w:name w:val="FollowedHyperlink"/>
    <w:basedOn w:val="DefaultParagraphFont"/>
    <w:uiPriority w:val="99"/>
    <w:semiHidden/>
    <w:unhideWhenUsed/>
    <w:rsid w:val="006809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sfhealthcare.org/c/ba-pcp-mission?utm_source=ppc&amp;utm_medium=google&amp;utm_content=&amp;utm_term=&amp;utm_campaign=m-pcp-ba-mission&amp;gad_source=1&amp;gad_campaignid=21414081491&amp;gclid=CjwKCAjw1tLOBhAMEiwAiPkRHnIhuUuQFkyEGpqnFxpOUHAjhdr4A2nQd7v4HSqcJrDJgwN0Q-M7LhoCedwQAvD_Bw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room.heart.org/news/accaha-issue-updated-guideline-for-managing-lipids-cholesterol" TargetMode="External"/><Relationship Id="rId5" Type="http://schemas.openxmlformats.org/officeDocument/2006/relationships/hyperlink" Target="https://www.nih.gov/news-events/news-releases/nih-research-reveals-new-insights-about-how-bad-cholesterol-works-body" TargetMode="External"/><Relationship Id="rId4" Type="http://schemas.openxmlformats.org/officeDocument/2006/relationships/hyperlink" Target="https://healthlibrary.osfhealthcare.org/Search/85,P0022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918</Words>
  <Characters>4884</Characters>
  <Application>Microsoft Office Word</Application>
  <DocSecurity>0</DocSecurity>
  <Lines>70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2026-04-07T17:30:00Z</cp:lastPrinted>
  <dcterms:created xsi:type="dcterms:W3CDTF">2026-04-07T21:24:00Z</dcterms:created>
  <dcterms:modified xsi:type="dcterms:W3CDTF">2026-04-07T21:24:00Z</dcterms:modified>
</cp:coreProperties>
</file>