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877472" w14:textId="2F146690" w:rsidR="00364330" w:rsidRPr="00364330" w:rsidRDefault="00364330" w:rsidP="00364330">
      <w:pPr>
        <w:rPr>
          <w:rFonts w:ascii="Cambria" w:hAnsi="Cambria" w:cs="Times New Roman"/>
          <w:b/>
          <w:bCs/>
          <w:sz w:val="32"/>
          <w:szCs w:val="32"/>
        </w:rPr>
      </w:pPr>
      <w:r w:rsidRPr="00364330">
        <w:rPr>
          <w:rFonts w:ascii="Cambria" w:hAnsi="Cambria" w:cs="Times New Roman"/>
          <w:b/>
          <w:bCs/>
          <w:sz w:val="32"/>
          <w:szCs w:val="32"/>
        </w:rPr>
        <w:t>Viral Myositis: Causes, symptoms, and care options</w:t>
      </w:r>
      <w:r w:rsidRPr="00364330">
        <w:rPr>
          <w:rFonts w:ascii="Cambria" w:hAnsi="Cambria" w:cs="Times New Roman"/>
          <w:b/>
          <w:bCs/>
          <w:sz w:val="32"/>
          <w:szCs w:val="32"/>
        </w:rPr>
        <w:t xml:space="preserve"> (Broadcast)</w:t>
      </w:r>
    </w:p>
    <w:p w14:paraId="13ED5F6B" w14:textId="77777777" w:rsidR="00364330" w:rsidRPr="00364330" w:rsidRDefault="00364330" w:rsidP="00364330">
      <w:pPr>
        <w:pStyle w:val="commentcontentpara"/>
        <w:spacing w:before="0" w:beforeAutospacing="0" w:after="0" w:afterAutospacing="0"/>
        <w:rPr>
          <w:rFonts w:ascii="Cambria" w:hAnsi="Cambria"/>
          <w:b/>
          <w:bCs/>
          <w:sz w:val="22"/>
          <w:szCs w:val="22"/>
        </w:rPr>
      </w:pPr>
      <w:r w:rsidRPr="00364330">
        <w:rPr>
          <w:rFonts w:ascii="Cambria" w:hAnsi="Cambria"/>
          <w:b/>
          <w:bCs/>
          <w:sz w:val="22"/>
          <w:szCs w:val="22"/>
        </w:rPr>
        <w:t xml:space="preserve">INTRO: </w:t>
      </w:r>
    </w:p>
    <w:p w14:paraId="5C88B5A5" w14:textId="77777777" w:rsidR="00364330" w:rsidRPr="00364330" w:rsidRDefault="00364330" w:rsidP="00364330">
      <w:pPr>
        <w:pStyle w:val="commentcontentpara"/>
        <w:spacing w:before="0" w:beforeAutospacing="0" w:after="0" w:afterAutospacing="0"/>
        <w:rPr>
          <w:rFonts w:ascii="Cambria" w:hAnsi="Cambria"/>
          <w:sz w:val="22"/>
          <w:szCs w:val="22"/>
        </w:rPr>
      </w:pPr>
    </w:p>
    <w:p w14:paraId="2AEDD617" w14:textId="2BCD94E4" w:rsidR="00364330" w:rsidRPr="00364330" w:rsidRDefault="00364330" w:rsidP="00364330">
      <w:pPr>
        <w:pStyle w:val="commentcontentpara"/>
        <w:spacing w:before="0" w:beforeAutospacing="0" w:after="0" w:afterAutospacing="0"/>
        <w:rPr>
          <w:rFonts w:ascii="Cambria" w:hAnsi="Cambria"/>
          <w:sz w:val="22"/>
          <w:szCs w:val="22"/>
        </w:rPr>
      </w:pPr>
      <w:r w:rsidRPr="00364330">
        <w:rPr>
          <w:rFonts w:ascii="Cambria" w:hAnsi="Cambria"/>
          <w:sz w:val="22"/>
          <w:szCs w:val="22"/>
        </w:rPr>
        <w:t xml:space="preserve">WHEN A CHILD SUDDENLY REFUSED TO WALK DAYS AFTER RECOVERING FROM THE FLU… IT CAN BE TERRIFYING FOR PARENTS… BUT DOCTORS SAY A LITTLE-KNOWN CONDITION CALLED VIRAL MYOSITIS IS OFTEN THE CAUSE. </w:t>
      </w:r>
    </w:p>
    <w:p w14:paraId="0CF034C1" w14:textId="77777777" w:rsidR="00364330" w:rsidRPr="00364330" w:rsidRDefault="00364330" w:rsidP="00364330">
      <w:pPr>
        <w:pStyle w:val="commentcontentpara"/>
        <w:spacing w:before="0" w:beforeAutospacing="0" w:after="0" w:afterAutospacing="0"/>
        <w:rPr>
          <w:rFonts w:ascii="Cambria" w:hAnsi="Cambria"/>
          <w:sz w:val="22"/>
          <w:szCs w:val="22"/>
        </w:rPr>
      </w:pPr>
    </w:p>
    <w:p w14:paraId="70B0F6D8" w14:textId="76E8E629" w:rsidR="00364330" w:rsidRPr="00364330" w:rsidRDefault="00364330" w:rsidP="00364330">
      <w:pPr>
        <w:pStyle w:val="commentcontentpara"/>
        <w:spacing w:before="0" w:beforeAutospacing="0" w:after="0" w:afterAutospacing="0"/>
        <w:rPr>
          <w:rFonts w:ascii="Cambria" w:hAnsi="Cambria"/>
          <w:b/>
          <w:bCs/>
          <w:sz w:val="22"/>
          <w:szCs w:val="22"/>
        </w:rPr>
      </w:pPr>
      <w:r w:rsidRPr="00364330">
        <w:rPr>
          <w:rFonts w:ascii="Cambria" w:hAnsi="Cambria"/>
          <w:b/>
          <w:bCs/>
          <w:sz w:val="22"/>
          <w:szCs w:val="22"/>
        </w:rPr>
        <w:t>TAKE VO</w:t>
      </w:r>
    </w:p>
    <w:p w14:paraId="31923361" w14:textId="77777777" w:rsidR="00364330" w:rsidRPr="00364330" w:rsidRDefault="00364330" w:rsidP="00364330">
      <w:pPr>
        <w:pStyle w:val="commentcontentpara"/>
        <w:spacing w:before="0" w:beforeAutospacing="0" w:after="0" w:afterAutospacing="0"/>
        <w:rPr>
          <w:rFonts w:ascii="Cambria" w:hAnsi="Cambria"/>
          <w:sz w:val="22"/>
          <w:szCs w:val="22"/>
        </w:rPr>
      </w:pPr>
    </w:p>
    <w:p w14:paraId="6ACD0DF7" w14:textId="64EEB2E1" w:rsidR="00364330" w:rsidRPr="00364330" w:rsidRDefault="00364330" w:rsidP="00364330">
      <w:pPr>
        <w:pStyle w:val="commentcontentpara"/>
        <w:spacing w:before="0" w:beforeAutospacing="0" w:after="0" w:afterAutospacing="0"/>
        <w:rPr>
          <w:rFonts w:ascii="Cambria" w:hAnsi="Cambria"/>
          <w:color w:val="000000" w:themeColor="text1"/>
          <w:sz w:val="22"/>
          <w:szCs w:val="22"/>
        </w:rPr>
      </w:pPr>
      <w:r w:rsidRPr="00364330">
        <w:rPr>
          <w:rFonts w:ascii="Cambria" w:hAnsi="Cambria"/>
          <w:sz w:val="22"/>
          <w:szCs w:val="22"/>
        </w:rPr>
        <w:t xml:space="preserve">IT’S A MUSCLE CONDITION MOST OFTEN SEEN IN CHILDREN DURING OR SHORTLY AFTER COMMON VIRAL INFECTIONS… ESPECIALLY THE FLU. WHILE THE CONDITION CAN BE ALARMING FOR PARENTS… MEDICAL EXPERTS SAY IT IS USUALLY TEMPORARY AND TREATABLE WITH PROPER CARE. DOCTOR MUSTAFA BAKIR </w:t>
      </w:r>
      <w:r w:rsidRPr="00364330">
        <w:rPr>
          <w:rFonts w:ascii="Cambria" w:hAnsi="Cambria"/>
          <w:color w:val="EE0000"/>
          <w:sz w:val="22"/>
          <w:szCs w:val="22"/>
        </w:rPr>
        <w:t>(</w:t>
      </w:r>
      <w:proofErr w:type="spellStart"/>
      <w:r w:rsidRPr="00364330">
        <w:rPr>
          <w:rFonts w:ascii="Cambria" w:hAnsi="Cambria"/>
          <w:color w:val="EE0000"/>
          <w:sz w:val="22"/>
          <w:szCs w:val="22"/>
        </w:rPr>
        <w:t>buh</w:t>
      </w:r>
      <w:proofErr w:type="spellEnd"/>
      <w:r w:rsidRPr="00364330">
        <w:rPr>
          <w:rFonts w:ascii="Cambria" w:hAnsi="Cambria"/>
          <w:color w:val="EE0000"/>
          <w:sz w:val="22"/>
          <w:szCs w:val="22"/>
        </w:rPr>
        <w:t xml:space="preserve">-KEER) </w:t>
      </w:r>
      <w:r w:rsidRPr="00364330">
        <w:rPr>
          <w:rFonts w:ascii="Cambria" w:hAnsi="Cambria"/>
          <w:color w:val="000000" w:themeColor="text1"/>
          <w:sz w:val="22"/>
          <w:szCs w:val="22"/>
        </w:rPr>
        <w:t xml:space="preserve">– A PEDIATRIC INFECTIOUS DISEASE SPECIALIST WITH OSF HEALTHCARE… SAYS VIRAL MYOSITIS MOSTLY AFFECTS THE CALF MUSCLES… AND CAN SIGNIFICANTLY IMPACT HOW A CHILD WALKS. </w:t>
      </w:r>
    </w:p>
    <w:p w14:paraId="2E612C2B" w14:textId="77777777" w:rsidR="00364330" w:rsidRPr="00364330" w:rsidRDefault="00364330" w:rsidP="00364330">
      <w:pPr>
        <w:pStyle w:val="commentcontentpara"/>
        <w:spacing w:before="0" w:beforeAutospacing="0" w:after="0" w:afterAutospacing="0"/>
        <w:rPr>
          <w:rFonts w:ascii="Cambria" w:hAnsi="Cambria"/>
          <w:color w:val="000000" w:themeColor="text1"/>
          <w:sz w:val="22"/>
          <w:szCs w:val="22"/>
        </w:rPr>
      </w:pPr>
    </w:p>
    <w:p w14:paraId="3BB4E19A" w14:textId="14F5EEEC" w:rsidR="00364330" w:rsidRPr="00364330" w:rsidRDefault="00364330" w:rsidP="00364330">
      <w:pPr>
        <w:pStyle w:val="commentcontentpara"/>
        <w:spacing w:before="0" w:beforeAutospacing="0" w:after="0" w:afterAutospacing="0"/>
        <w:rPr>
          <w:rFonts w:ascii="Cambria" w:hAnsi="Cambria"/>
          <w:b/>
          <w:bCs/>
          <w:color w:val="000000" w:themeColor="text1"/>
          <w:sz w:val="22"/>
          <w:szCs w:val="22"/>
        </w:rPr>
      </w:pPr>
      <w:r w:rsidRPr="00364330">
        <w:rPr>
          <w:rFonts w:ascii="Cambria" w:hAnsi="Cambria"/>
          <w:b/>
          <w:bCs/>
          <w:color w:val="000000" w:themeColor="text1"/>
          <w:sz w:val="22"/>
          <w:szCs w:val="22"/>
        </w:rPr>
        <w:t>TAKE SOT | DR. MUSTAFA BAKIR | PEDIATRIC INFECTIOUS DISEASE SPECIALIST | OSF HEALTHCARE</w:t>
      </w:r>
    </w:p>
    <w:p w14:paraId="253FB2BB" w14:textId="77777777" w:rsidR="00364330" w:rsidRPr="00364330" w:rsidRDefault="00364330" w:rsidP="00364330">
      <w:pPr>
        <w:spacing w:before="100" w:beforeAutospacing="1" w:after="100" w:afterAutospacing="1" w:line="240" w:lineRule="auto"/>
        <w:rPr>
          <w:rFonts w:ascii="Cambria" w:eastAsia="Times New Roman" w:hAnsi="Cambria" w:cs="Times New Roman"/>
          <w:kern w:val="0"/>
          <w:sz w:val="22"/>
          <w:szCs w:val="22"/>
          <w14:ligatures w14:val="none"/>
        </w:rPr>
      </w:pPr>
      <w:r w:rsidRPr="00364330">
        <w:rPr>
          <w:rFonts w:ascii="Cambria" w:eastAsia="Times New Roman" w:hAnsi="Cambria" w:cs="Times New Roman"/>
          <w:kern w:val="0"/>
          <w:sz w:val="22"/>
          <w:szCs w:val="22"/>
          <w14:ligatures w14:val="none"/>
        </w:rPr>
        <w:t>“This is likely a benign condition, but it takes about three to seven days to heal. It's mostly seen in school-aged children between 4 and 7 years of age,” Dr. Bakir says. “Usually, it presents with this pain and gait problems. Patients usually are out of school for those days.”</w:t>
      </w:r>
    </w:p>
    <w:p w14:paraId="39B32831" w14:textId="148D459E" w:rsidR="00364330" w:rsidRPr="00364330" w:rsidRDefault="00364330" w:rsidP="00364330">
      <w:pPr>
        <w:spacing w:before="100" w:beforeAutospacing="1" w:after="100" w:afterAutospacing="1" w:line="240" w:lineRule="auto"/>
        <w:rPr>
          <w:rFonts w:ascii="Cambria" w:eastAsia="Times New Roman" w:hAnsi="Cambria" w:cs="Times New Roman"/>
          <w:b/>
          <w:bCs/>
          <w:kern w:val="0"/>
          <w:sz w:val="22"/>
          <w:szCs w:val="22"/>
          <w14:ligatures w14:val="none"/>
        </w:rPr>
      </w:pPr>
      <w:r w:rsidRPr="00364330">
        <w:rPr>
          <w:rFonts w:ascii="Cambria" w:eastAsia="Times New Roman" w:hAnsi="Cambria" w:cs="Times New Roman"/>
          <w:b/>
          <w:bCs/>
          <w:kern w:val="0"/>
          <w:sz w:val="22"/>
          <w:szCs w:val="22"/>
          <w14:ligatures w14:val="none"/>
        </w:rPr>
        <w:t>VO TAG</w:t>
      </w:r>
    </w:p>
    <w:p w14:paraId="555DDFE4" w14:textId="42F4CD4C" w:rsidR="009741D8" w:rsidRPr="00364330" w:rsidRDefault="00364330" w:rsidP="00364330">
      <w:pPr>
        <w:spacing w:before="100" w:beforeAutospacing="1" w:after="100" w:afterAutospacing="1" w:line="240" w:lineRule="auto"/>
        <w:rPr>
          <w:rFonts w:ascii="Cambria" w:eastAsia="Times New Roman" w:hAnsi="Cambria" w:cs="Times New Roman"/>
          <w:kern w:val="0"/>
          <w:sz w:val="22"/>
          <w:szCs w:val="22"/>
          <w14:ligatures w14:val="none"/>
        </w:rPr>
      </w:pPr>
      <w:r w:rsidRPr="00364330">
        <w:rPr>
          <w:rFonts w:ascii="Cambria" w:eastAsia="Times New Roman" w:hAnsi="Cambria" w:cs="Times New Roman"/>
          <w:kern w:val="0"/>
          <w:sz w:val="22"/>
          <w:szCs w:val="22"/>
          <w14:ligatures w14:val="none"/>
        </w:rPr>
        <w:t xml:space="preserve">KEEPING YOUR KIDS HYDRATED… ESPECIALLY DURING THESE TIMES IS EXTREMELY IMPORTANT TO PREVENT ANY KIDNEY DAMAGE… DR. BAKIR SAYS. ANTI-INFLAMMATORY MEDICATIONS LIKE IBUPROFEN CAN BOTH DECREASE THE PAIN AND INFLAMMATION… HE ADDS. </w:t>
      </w:r>
    </w:p>
    <w:sectPr w:rsidR="009741D8" w:rsidRPr="00364330" w:rsidSect="0036433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4330"/>
    <w:rsid w:val="000B3D21"/>
    <w:rsid w:val="00364330"/>
    <w:rsid w:val="009741D8"/>
    <w:rsid w:val="00C105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91E71D4"/>
  <w15:chartTrackingRefBased/>
  <w15:docId w15:val="{E4C01E4E-C078-8046-BA84-6C4B4D640D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4330"/>
  </w:style>
  <w:style w:type="paragraph" w:styleId="Heading1">
    <w:name w:val="heading 1"/>
    <w:basedOn w:val="Normal"/>
    <w:next w:val="Normal"/>
    <w:link w:val="Heading1Char"/>
    <w:uiPriority w:val="9"/>
    <w:qFormat/>
    <w:rsid w:val="0036433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6433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6433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6433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6433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6433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6433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6433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6433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6433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6433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6433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6433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6433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6433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6433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6433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64330"/>
    <w:rPr>
      <w:rFonts w:eastAsiaTheme="majorEastAsia" w:cstheme="majorBidi"/>
      <w:color w:val="272727" w:themeColor="text1" w:themeTint="D8"/>
    </w:rPr>
  </w:style>
  <w:style w:type="paragraph" w:styleId="Title">
    <w:name w:val="Title"/>
    <w:basedOn w:val="Normal"/>
    <w:next w:val="Normal"/>
    <w:link w:val="TitleChar"/>
    <w:uiPriority w:val="10"/>
    <w:qFormat/>
    <w:rsid w:val="0036433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6433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6433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6433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64330"/>
    <w:pPr>
      <w:spacing w:before="160"/>
      <w:jc w:val="center"/>
    </w:pPr>
    <w:rPr>
      <w:i/>
      <w:iCs/>
      <w:color w:val="404040" w:themeColor="text1" w:themeTint="BF"/>
    </w:rPr>
  </w:style>
  <w:style w:type="character" w:customStyle="1" w:styleId="QuoteChar">
    <w:name w:val="Quote Char"/>
    <w:basedOn w:val="DefaultParagraphFont"/>
    <w:link w:val="Quote"/>
    <w:uiPriority w:val="29"/>
    <w:rsid w:val="00364330"/>
    <w:rPr>
      <w:i/>
      <w:iCs/>
      <w:color w:val="404040" w:themeColor="text1" w:themeTint="BF"/>
    </w:rPr>
  </w:style>
  <w:style w:type="paragraph" w:styleId="ListParagraph">
    <w:name w:val="List Paragraph"/>
    <w:basedOn w:val="Normal"/>
    <w:uiPriority w:val="34"/>
    <w:qFormat/>
    <w:rsid w:val="00364330"/>
    <w:pPr>
      <w:ind w:left="720"/>
      <w:contextualSpacing/>
    </w:pPr>
  </w:style>
  <w:style w:type="character" w:styleId="IntenseEmphasis">
    <w:name w:val="Intense Emphasis"/>
    <w:basedOn w:val="DefaultParagraphFont"/>
    <w:uiPriority w:val="21"/>
    <w:qFormat/>
    <w:rsid w:val="00364330"/>
    <w:rPr>
      <w:i/>
      <w:iCs/>
      <w:color w:val="0F4761" w:themeColor="accent1" w:themeShade="BF"/>
    </w:rPr>
  </w:style>
  <w:style w:type="paragraph" w:styleId="IntenseQuote">
    <w:name w:val="Intense Quote"/>
    <w:basedOn w:val="Normal"/>
    <w:next w:val="Normal"/>
    <w:link w:val="IntenseQuoteChar"/>
    <w:uiPriority w:val="30"/>
    <w:qFormat/>
    <w:rsid w:val="0036433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64330"/>
    <w:rPr>
      <w:i/>
      <w:iCs/>
      <w:color w:val="0F4761" w:themeColor="accent1" w:themeShade="BF"/>
    </w:rPr>
  </w:style>
  <w:style w:type="character" w:styleId="IntenseReference">
    <w:name w:val="Intense Reference"/>
    <w:basedOn w:val="DefaultParagraphFont"/>
    <w:uiPriority w:val="32"/>
    <w:qFormat/>
    <w:rsid w:val="00364330"/>
    <w:rPr>
      <w:b/>
      <w:bCs/>
      <w:smallCaps/>
      <w:color w:val="0F4761" w:themeColor="accent1" w:themeShade="BF"/>
      <w:spacing w:val="5"/>
    </w:rPr>
  </w:style>
  <w:style w:type="paragraph" w:customStyle="1" w:styleId="commentcontentpara">
    <w:name w:val="commentcontentpara"/>
    <w:basedOn w:val="Normal"/>
    <w:rsid w:val="00364330"/>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194</Words>
  <Characters>1128</Characters>
  <Application>Microsoft Office Word</Application>
  <DocSecurity>0</DocSecurity>
  <Lines>16</Lines>
  <Paragraphs>10</Paragraphs>
  <ScaleCrop>false</ScaleCrop>
  <Company/>
  <LinksUpToDate>false</LinksUpToDate>
  <CharactersWithSpaces>1312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Sheehan, Matthew A.</dc:creator>
  <cp:keywords/>
  <dc:description/>
  <cp:lastModifiedBy>Sheehan, Matthew A.</cp:lastModifiedBy>
  <cp:revision>1</cp:revision>
  <dcterms:created xsi:type="dcterms:W3CDTF">2026-01-19T21:02:00Z</dcterms:created>
  <dcterms:modified xsi:type="dcterms:W3CDTF">2026-01-19T21:08:00Z</dcterms:modified>
</cp:coreProperties>
</file>