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2705E" w14:textId="5EE7152B" w:rsidR="00A23385" w:rsidRPr="00FA5919" w:rsidRDefault="008C6129" w:rsidP="007C27BD">
      <w:pPr>
        <w:rPr>
          <w:rFonts w:ascii="Tahoma" w:hAnsi="Tahoma" w:cs="Tahoma"/>
          <w:b/>
          <w:bCs/>
          <w:sz w:val="28"/>
          <w:szCs w:val="28"/>
        </w:rPr>
      </w:pPr>
      <w:r>
        <w:rPr>
          <w:rFonts w:ascii="Tahoma" w:hAnsi="Tahoma" w:cs="Tahoma"/>
          <w:b/>
          <w:bCs/>
          <w:sz w:val="28"/>
          <w:szCs w:val="28"/>
        </w:rPr>
        <w:t>PRINT-</w:t>
      </w:r>
      <w:r w:rsidR="00A23385" w:rsidRPr="00FA5919">
        <w:rPr>
          <w:rFonts w:ascii="Tahoma" w:hAnsi="Tahoma" w:cs="Tahoma"/>
          <w:b/>
          <w:bCs/>
          <w:sz w:val="28"/>
          <w:szCs w:val="28"/>
        </w:rPr>
        <w:t>Expanded ICU at OSF St. Joseph enhances critical care for the region</w:t>
      </w:r>
    </w:p>
    <w:p w14:paraId="788C78A8" w14:textId="77D07081" w:rsidR="00A23385" w:rsidRPr="00A23385" w:rsidRDefault="00A23385" w:rsidP="00A23385">
      <w:pPr>
        <w:rPr>
          <w:rFonts w:ascii="Tahoma" w:hAnsi="Tahoma" w:cs="Tahoma"/>
        </w:rPr>
      </w:pPr>
      <w:r w:rsidRPr="00A23385">
        <w:rPr>
          <w:rFonts w:ascii="Tahoma" w:hAnsi="Tahoma" w:cs="Tahoma"/>
        </w:rPr>
        <w:t xml:space="preserve">As part of its continued investment in </w:t>
      </w:r>
      <w:r w:rsidR="00A13ECE">
        <w:rPr>
          <w:rFonts w:ascii="Tahoma" w:hAnsi="Tahoma" w:cs="Tahoma"/>
        </w:rPr>
        <w:t>C</w:t>
      </w:r>
      <w:r w:rsidRPr="00A23385">
        <w:rPr>
          <w:rFonts w:ascii="Tahoma" w:hAnsi="Tahoma" w:cs="Tahoma"/>
        </w:rPr>
        <w:t>entral Illinois, OSF HealthCare has blessed a newly renovated 18,000-square-foot space at OSF St. Joseph Medical Center, located at 2</w:t>
      </w:r>
      <w:r w:rsidR="006101EC">
        <w:rPr>
          <w:rFonts w:ascii="Tahoma" w:hAnsi="Tahoma" w:cs="Tahoma"/>
        </w:rPr>
        <w:t>20</w:t>
      </w:r>
      <w:r w:rsidRPr="00A23385">
        <w:rPr>
          <w:rFonts w:ascii="Tahoma" w:hAnsi="Tahoma" w:cs="Tahoma"/>
        </w:rPr>
        <w:t xml:space="preserve">0 </w:t>
      </w:r>
      <w:r w:rsidR="006101EC">
        <w:rPr>
          <w:rFonts w:ascii="Tahoma" w:hAnsi="Tahoma" w:cs="Tahoma"/>
        </w:rPr>
        <w:t>E Washington Street</w:t>
      </w:r>
      <w:r w:rsidRPr="00A23385">
        <w:rPr>
          <w:rFonts w:ascii="Tahoma" w:hAnsi="Tahoma" w:cs="Tahoma"/>
        </w:rPr>
        <w:t xml:space="preserve"> in Bloomington.</w:t>
      </w:r>
    </w:p>
    <w:p w14:paraId="3FFDBFC4" w14:textId="563AD30F" w:rsidR="00A23385" w:rsidRPr="00A23385" w:rsidRDefault="00A23385" w:rsidP="00A23385">
      <w:pPr>
        <w:rPr>
          <w:rFonts w:ascii="Tahoma" w:hAnsi="Tahoma" w:cs="Tahoma"/>
        </w:rPr>
      </w:pPr>
      <w:r w:rsidRPr="00A23385">
        <w:rPr>
          <w:rFonts w:ascii="Tahoma" w:hAnsi="Tahoma" w:cs="Tahoma"/>
        </w:rPr>
        <w:t>The $17</w:t>
      </w:r>
      <w:r w:rsidR="006F0E26" w:rsidRPr="00FA5919">
        <w:rPr>
          <w:rFonts w:ascii="Tahoma" w:hAnsi="Tahoma" w:cs="Tahoma"/>
        </w:rPr>
        <w:t>.8</w:t>
      </w:r>
      <w:r w:rsidRPr="00A23385">
        <w:rPr>
          <w:rFonts w:ascii="Tahoma" w:hAnsi="Tahoma" w:cs="Tahoma"/>
        </w:rPr>
        <w:t xml:space="preserve"> million project will add 25 new intensive care unit (ICU) </w:t>
      </w:r>
      <w:r w:rsidR="003D2F2C">
        <w:rPr>
          <w:rFonts w:ascii="Tahoma" w:hAnsi="Tahoma" w:cs="Tahoma"/>
        </w:rPr>
        <w:t>rooms</w:t>
      </w:r>
      <w:r w:rsidRPr="00A23385">
        <w:rPr>
          <w:rFonts w:ascii="Tahoma" w:hAnsi="Tahoma" w:cs="Tahoma"/>
        </w:rPr>
        <w:t xml:space="preserve">, </w:t>
      </w:r>
      <w:r w:rsidR="00D63217">
        <w:rPr>
          <w:rFonts w:ascii="Tahoma" w:hAnsi="Tahoma" w:cs="Tahoma"/>
        </w:rPr>
        <w:t>more than doubling</w:t>
      </w:r>
      <w:r w:rsidRPr="00A23385">
        <w:rPr>
          <w:rFonts w:ascii="Tahoma" w:hAnsi="Tahoma" w:cs="Tahoma"/>
        </w:rPr>
        <w:t xml:space="preserve"> the hospital’s ICU capacity from 14 to </w:t>
      </w:r>
      <w:r w:rsidR="00D63217">
        <w:rPr>
          <w:rFonts w:ascii="Tahoma" w:hAnsi="Tahoma" w:cs="Tahoma"/>
        </w:rPr>
        <w:t>2</w:t>
      </w:r>
      <w:r w:rsidR="00B46C66">
        <w:rPr>
          <w:rFonts w:ascii="Tahoma" w:hAnsi="Tahoma" w:cs="Tahoma"/>
        </w:rPr>
        <w:t>9</w:t>
      </w:r>
      <w:r w:rsidRPr="00A23385">
        <w:rPr>
          <w:rFonts w:ascii="Tahoma" w:hAnsi="Tahoma" w:cs="Tahoma"/>
        </w:rPr>
        <w:t xml:space="preserve"> beds. </w:t>
      </w:r>
    </w:p>
    <w:p w14:paraId="04B28A10" w14:textId="53C61BD8" w:rsidR="00A23385" w:rsidRPr="00A23385" w:rsidRDefault="00A23385" w:rsidP="00A23385">
      <w:pPr>
        <w:rPr>
          <w:rFonts w:ascii="Tahoma" w:hAnsi="Tahoma" w:cs="Tahoma"/>
        </w:rPr>
      </w:pPr>
      <w:r w:rsidRPr="00A23385">
        <w:rPr>
          <w:rFonts w:ascii="Tahoma" w:hAnsi="Tahoma" w:cs="Tahoma"/>
        </w:rPr>
        <w:t>The modernized space features a centralized and expanded care team hub, designed for efficient patient monitoring and quick access</w:t>
      </w:r>
      <w:r w:rsidR="003D2F2C">
        <w:rPr>
          <w:rFonts w:ascii="Tahoma" w:hAnsi="Tahoma" w:cs="Tahoma"/>
        </w:rPr>
        <w:t xml:space="preserve"> to patient rooms</w:t>
      </w:r>
      <w:r w:rsidRPr="00A23385">
        <w:rPr>
          <w:rFonts w:ascii="Tahoma" w:hAnsi="Tahoma" w:cs="Tahoma"/>
        </w:rPr>
        <w:t>. Attention to detail was a priority in both function and aesthetics.</w:t>
      </w:r>
    </w:p>
    <w:p w14:paraId="1AB5182A" w14:textId="11551C7E" w:rsidR="003D2F2C" w:rsidRDefault="003D2F2C" w:rsidP="00A23385">
      <w:pPr>
        <w:rPr>
          <w:rFonts w:ascii="Tahoma" w:hAnsi="Tahoma" w:cs="Tahoma"/>
        </w:rPr>
      </w:pPr>
      <w:r w:rsidRPr="00A23385">
        <w:rPr>
          <w:rFonts w:ascii="Tahoma" w:hAnsi="Tahoma" w:cs="Tahoma"/>
        </w:rPr>
        <w:t xml:space="preserve">Pointcore Construction </w:t>
      </w:r>
      <w:r w:rsidR="005E4770">
        <w:rPr>
          <w:rFonts w:ascii="Tahoma" w:hAnsi="Tahoma" w:cs="Tahoma"/>
        </w:rPr>
        <w:t>Program Manager</w:t>
      </w:r>
      <w:r w:rsidRPr="00A23385">
        <w:rPr>
          <w:rFonts w:ascii="Tahoma" w:hAnsi="Tahoma" w:cs="Tahoma"/>
        </w:rPr>
        <w:t xml:space="preserve"> Jordan Sondag note</w:t>
      </w:r>
      <w:r w:rsidR="00D43154">
        <w:rPr>
          <w:rFonts w:ascii="Tahoma" w:hAnsi="Tahoma" w:cs="Tahoma"/>
        </w:rPr>
        <w:t>s</w:t>
      </w:r>
      <w:r w:rsidRPr="00A23385">
        <w:rPr>
          <w:rFonts w:ascii="Tahoma" w:hAnsi="Tahoma" w:cs="Tahoma"/>
        </w:rPr>
        <w:t xml:space="preserve"> that ergonomic design </w:t>
      </w:r>
      <w:r w:rsidRPr="00FA5919">
        <w:rPr>
          <w:rFonts w:ascii="Tahoma" w:hAnsi="Tahoma" w:cs="Tahoma"/>
        </w:rPr>
        <w:t xml:space="preserve">and nurse and provider input </w:t>
      </w:r>
      <w:r w:rsidRPr="00A23385">
        <w:rPr>
          <w:rFonts w:ascii="Tahoma" w:hAnsi="Tahoma" w:cs="Tahoma"/>
        </w:rPr>
        <w:t>guided placement of bedside utilities like oxygen and IV hookups, as well as nurse documentation stations with</w:t>
      </w:r>
      <w:r w:rsidRPr="00FA5919">
        <w:rPr>
          <w:rFonts w:ascii="Tahoma" w:hAnsi="Tahoma" w:cs="Tahoma"/>
        </w:rPr>
        <w:t xml:space="preserve"> dimmer switches for lights and room</w:t>
      </w:r>
      <w:r w:rsidRPr="00A23385">
        <w:rPr>
          <w:rFonts w:ascii="Tahoma" w:hAnsi="Tahoma" w:cs="Tahoma"/>
        </w:rPr>
        <w:t>-facing windows for better patient visibility.</w:t>
      </w:r>
    </w:p>
    <w:p w14:paraId="740EA375" w14:textId="77777777" w:rsidR="003D2F2C" w:rsidRPr="002720D8" w:rsidRDefault="003D2F2C" w:rsidP="003D2F2C">
      <w:pPr>
        <w:rPr>
          <w:rFonts w:ascii="Tahoma" w:hAnsi="Tahoma" w:cs="Tahoma"/>
        </w:rPr>
      </w:pPr>
      <w:r w:rsidRPr="002720D8">
        <w:rPr>
          <w:rFonts w:ascii="Tahoma" w:hAnsi="Tahoma" w:cs="Tahoma"/>
        </w:rPr>
        <w:t>“The finish selections and paint colors are soothing and healing,” said Sondag. “This space reflects our commitment to compassionate, high-quality care – and we want patients to feel that from the moment they walk in.”</w:t>
      </w:r>
    </w:p>
    <w:p w14:paraId="76E561FE" w14:textId="2EA92344" w:rsidR="003D2F2C" w:rsidRDefault="003D2F2C" w:rsidP="00B46C66">
      <w:pPr>
        <w:pStyle w:val="NoSpacing"/>
        <w:rPr>
          <w:rFonts w:ascii="Tahoma" w:hAnsi="Tahoma" w:cs="Tahoma"/>
        </w:rPr>
      </w:pPr>
      <w:r w:rsidRPr="00A23385">
        <w:rPr>
          <w:rFonts w:ascii="Tahoma" w:hAnsi="Tahoma" w:cs="Tahoma"/>
        </w:rPr>
        <w:t>The expansion repurposes the former Center for Healthy Lifestyles and incorporates space from an adjacent courtyard.</w:t>
      </w:r>
      <w:r w:rsidR="00B46C66">
        <w:rPr>
          <w:rFonts w:ascii="Tahoma" w:hAnsi="Tahoma" w:cs="Tahoma"/>
        </w:rPr>
        <w:t xml:space="preserve"> The relocation of the ICU will allow OSF HealthCare in the future to construct a new patient tower which will add 60-65 additional private beds.</w:t>
      </w:r>
    </w:p>
    <w:p w14:paraId="0B03BE16" w14:textId="77777777" w:rsidR="00B46C66" w:rsidRDefault="00B46C66" w:rsidP="00B46C66">
      <w:pPr>
        <w:pStyle w:val="NoSpacing"/>
        <w:rPr>
          <w:rFonts w:ascii="Tahoma" w:hAnsi="Tahoma" w:cs="Tahoma"/>
        </w:rPr>
      </w:pPr>
    </w:p>
    <w:p w14:paraId="506742B5" w14:textId="4B5D9EED" w:rsidR="00A23385" w:rsidRPr="00A23385" w:rsidRDefault="00A23385" w:rsidP="00A23385">
      <w:pPr>
        <w:rPr>
          <w:rFonts w:ascii="Tahoma" w:hAnsi="Tahoma" w:cs="Tahoma"/>
        </w:rPr>
      </w:pPr>
      <w:r w:rsidRPr="00A23385">
        <w:rPr>
          <w:rFonts w:ascii="Tahoma" w:hAnsi="Tahoma" w:cs="Tahoma"/>
        </w:rPr>
        <w:t xml:space="preserve">Sondag </w:t>
      </w:r>
      <w:r w:rsidR="003D2F2C">
        <w:rPr>
          <w:rFonts w:ascii="Tahoma" w:hAnsi="Tahoma" w:cs="Tahoma"/>
        </w:rPr>
        <w:t xml:space="preserve">also </w:t>
      </w:r>
      <w:r w:rsidRPr="00A23385">
        <w:rPr>
          <w:rFonts w:ascii="Tahoma" w:hAnsi="Tahoma" w:cs="Tahoma"/>
        </w:rPr>
        <w:t xml:space="preserve">said one of the biggest challenges was adapting the design to the hospital’s existing structural grid, which required extensive excavation and reinforcement to support the new infrastructure and equipment. </w:t>
      </w:r>
    </w:p>
    <w:p w14:paraId="3929C2D3" w14:textId="3888ADB1" w:rsidR="006F0E26" w:rsidRPr="00FA5919" w:rsidRDefault="00A23385" w:rsidP="006F0E26">
      <w:pPr>
        <w:rPr>
          <w:rFonts w:ascii="Tahoma" w:hAnsi="Tahoma" w:cs="Tahoma"/>
        </w:rPr>
      </w:pPr>
      <w:r w:rsidRPr="00FA5919">
        <w:rPr>
          <w:rFonts w:ascii="Tahoma" w:hAnsi="Tahoma" w:cs="Tahoma"/>
        </w:rPr>
        <w:t>Eunmee (U</w:t>
      </w:r>
      <w:r w:rsidR="00931A7F">
        <w:rPr>
          <w:rFonts w:ascii="Tahoma" w:hAnsi="Tahoma" w:cs="Tahoma"/>
        </w:rPr>
        <w:t>H</w:t>
      </w:r>
      <w:r w:rsidRPr="00FA5919">
        <w:rPr>
          <w:rFonts w:ascii="Tahoma" w:hAnsi="Tahoma" w:cs="Tahoma"/>
        </w:rPr>
        <w:t>N-m</w:t>
      </w:r>
      <w:r w:rsidR="005A679A">
        <w:rPr>
          <w:rFonts w:ascii="Tahoma" w:hAnsi="Tahoma" w:cs="Tahoma"/>
        </w:rPr>
        <w:t>ee</w:t>
      </w:r>
      <w:r w:rsidRPr="00FA5919">
        <w:rPr>
          <w:rFonts w:ascii="Tahoma" w:hAnsi="Tahoma" w:cs="Tahoma"/>
        </w:rPr>
        <w:t>) Shim</w:t>
      </w:r>
      <w:r w:rsidR="003D2F2C">
        <w:rPr>
          <w:rFonts w:ascii="Tahoma" w:hAnsi="Tahoma" w:cs="Tahoma"/>
        </w:rPr>
        <w:t>,</w:t>
      </w:r>
      <w:r w:rsidRPr="00FA5919">
        <w:rPr>
          <w:rFonts w:ascii="Tahoma" w:hAnsi="Tahoma" w:cs="Tahoma"/>
        </w:rPr>
        <w:t xml:space="preserve"> </w:t>
      </w:r>
      <w:r w:rsidR="003D2F2C" w:rsidRPr="00FA5919">
        <w:rPr>
          <w:rFonts w:ascii="Tahoma" w:hAnsi="Tahoma" w:cs="Tahoma"/>
        </w:rPr>
        <w:t xml:space="preserve">OSF HealthCare </w:t>
      </w:r>
      <w:r w:rsidR="003D2F2C">
        <w:rPr>
          <w:rFonts w:ascii="Tahoma" w:hAnsi="Tahoma" w:cs="Tahoma"/>
        </w:rPr>
        <w:t>St. Joseph Medical Center p</w:t>
      </w:r>
      <w:r w:rsidR="003D2F2C" w:rsidRPr="00FA5919">
        <w:rPr>
          <w:rFonts w:ascii="Tahoma" w:hAnsi="Tahoma" w:cs="Tahoma"/>
        </w:rPr>
        <w:t>resident</w:t>
      </w:r>
      <w:r w:rsidR="003D2F2C">
        <w:rPr>
          <w:rFonts w:ascii="Tahoma" w:hAnsi="Tahoma" w:cs="Tahoma"/>
        </w:rPr>
        <w:t>,</w:t>
      </w:r>
      <w:r w:rsidR="003D2F2C" w:rsidRPr="00FA5919">
        <w:rPr>
          <w:rFonts w:ascii="Tahoma" w:hAnsi="Tahoma" w:cs="Tahoma"/>
        </w:rPr>
        <w:t xml:space="preserve"> </w:t>
      </w:r>
      <w:r w:rsidR="00B126CD">
        <w:rPr>
          <w:rFonts w:ascii="Tahoma" w:hAnsi="Tahoma" w:cs="Tahoma"/>
        </w:rPr>
        <w:t>sa</w:t>
      </w:r>
      <w:r w:rsidR="00D43154">
        <w:rPr>
          <w:rFonts w:ascii="Tahoma" w:hAnsi="Tahoma" w:cs="Tahoma"/>
        </w:rPr>
        <w:t>ys</w:t>
      </w:r>
      <w:r w:rsidR="00B126CD" w:rsidRPr="00FA5919">
        <w:rPr>
          <w:rFonts w:ascii="Tahoma" w:hAnsi="Tahoma" w:cs="Tahoma"/>
        </w:rPr>
        <w:t xml:space="preserve"> </w:t>
      </w:r>
      <w:r w:rsidRPr="00FA5919">
        <w:rPr>
          <w:rFonts w:ascii="Tahoma" w:hAnsi="Tahoma" w:cs="Tahoma"/>
        </w:rPr>
        <w:t>the transformation is part of a larger strategy to allow OSF St. Joseph Medical Center to</w:t>
      </w:r>
      <w:r w:rsidR="006F0E26" w:rsidRPr="00FA5919">
        <w:rPr>
          <w:rFonts w:ascii="Tahoma" w:hAnsi="Tahoma" w:cs="Tahoma"/>
        </w:rPr>
        <w:t xml:space="preserve"> be</w:t>
      </w:r>
      <w:r w:rsidRPr="00FA5919">
        <w:rPr>
          <w:rFonts w:ascii="Tahoma" w:hAnsi="Tahoma" w:cs="Tahoma"/>
        </w:rPr>
        <w:t xml:space="preserve"> a regional referral center.</w:t>
      </w:r>
      <w:r w:rsidR="006F0E26" w:rsidRPr="00FA5919">
        <w:rPr>
          <w:rFonts w:ascii="Tahoma" w:hAnsi="Tahoma" w:cs="Tahoma"/>
        </w:rPr>
        <w:t xml:space="preserve"> </w:t>
      </w:r>
      <w:r w:rsidR="006F0E26" w:rsidRPr="006F0E26">
        <w:rPr>
          <w:rFonts w:ascii="Tahoma" w:hAnsi="Tahoma" w:cs="Tahoma"/>
        </w:rPr>
        <w:t xml:space="preserve">Over the last few years, the </w:t>
      </w:r>
      <w:r w:rsidR="006F0E26" w:rsidRPr="00FA5919">
        <w:rPr>
          <w:rFonts w:ascii="Tahoma" w:hAnsi="Tahoma" w:cs="Tahoma"/>
        </w:rPr>
        <w:t>hospital</w:t>
      </w:r>
      <w:r w:rsidR="006F0E26" w:rsidRPr="006F0E26">
        <w:rPr>
          <w:rFonts w:ascii="Tahoma" w:hAnsi="Tahoma" w:cs="Tahoma"/>
        </w:rPr>
        <w:t xml:space="preserve"> has been forced to deny hundreds of incoming patient transfers </w:t>
      </w:r>
      <w:r w:rsidR="006F0E26" w:rsidRPr="00FA5919">
        <w:rPr>
          <w:rFonts w:ascii="Tahoma" w:hAnsi="Tahoma" w:cs="Tahoma"/>
        </w:rPr>
        <w:t xml:space="preserve">from smaller community hospitals </w:t>
      </w:r>
      <w:r w:rsidR="006F0E26" w:rsidRPr="006F0E26">
        <w:rPr>
          <w:rFonts w:ascii="Tahoma" w:hAnsi="Tahoma" w:cs="Tahoma"/>
        </w:rPr>
        <w:t>due to being at capacity, making the expansion project key in serving surrounding rural communities</w:t>
      </w:r>
      <w:r w:rsidR="006F0E26" w:rsidRPr="00FA5919">
        <w:rPr>
          <w:rFonts w:ascii="Tahoma" w:hAnsi="Tahoma" w:cs="Tahoma"/>
        </w:rPr>
        <w:t>.</w:t>
      </w:r>
    </w:p>
    <w:p w14:paraId="29E9E5AD" w14:textId="5049EF06" w:rsidR="006F0E26" w:rsidRPr="002720D8" w:rsidRDefault="006F0E26" w:rsidP="006F0E26">
      <w:pPr>
        <w:rPr>
          <w:rFonts w:ascii="Tahoma" w:hAnsi="Tahoma" w:cs="Tahoma"/>
        </w:rPr>
      </w:pPr>
      <w:r w:rsidRPr="002720D8">
        <w:rPr>
          <w:rFonts w:ascii="Tahoma" w:hAnsi="Tahoma" w:cs="Tahoma"/>
        </w:rPr>
        <w:t>“They’re losing a lot of services</w:t>
      </w:r>
      <w:r w:rsidR="00A13ECE" w:rsidRPr="002720D8">
        <w:rPr>
          <w:rFonts w:ascii="Tahoma" w:hAnsi="Tahoma" w:cs="Tahoma"/>
        </w:rPr>
        <w:t>,</w:t>
      </w:r>
      <w:r w:rsidRPr="002720D8">
        <w:rPr>
          <w:rFonts w:ascii="Tahoma" w:hAnsi="Tahoma" w:cs="Tahoma"/>
        </w:rPr>
        <w:t xml:space="preserve"> so as a regional referral center, we will be receiving a lot more patients; many of them can’t get the care they need in their own community therefore likely they will be delaying care and presenting themselves much sicker.”</w:t>
      </w:r>
    </w:p>
    <w:p w14:paraId="0829B91B" w14:textId="6CAA555A" w:rsidR="006F0E26" w:rsidRPr="00FA5919" w:rsidRDefault="008E5746" w:rsidP="006F0E26">
      <w:pPr>
        <w:rPr>
          <w:rFonts w:ascii="Tahoma" w:hAnsi="Tahoma" w:cs="Tahoma"/>
        </w:rPr>
      </w:pPr>
      <w:r w:rsidRPr="008E5746">
        <w:rPr>
          <w:rFonts w:ascii="Tahoma" w:hAnsi="Tahoma" w:cs="Tahoma"/>
        </w:rPr>
        <w:t xml:space="preserve">McLean County’s population is growing rapidly, driven in part by expanding local industries </w:t>
      </w:r>
      <w:r w:rsidR="00ED2026">
        <w:rPr>
          <w:rFonts w:ascii="Tahoma" w:hAnsi="Tahoma" w:cs="Tahoma"/>
        </w:rPr>
        <w:t>such as</w:t>
      </w:r>
      <w:r w:rsidRPr="008E5746">
        <w:rPr>
          <w:rFonts w:ascii="Tahoma" w:hAnsi="Tahoma" w:cs="Tahoma"/>
        </w:rPr>
        <w:t xml:space="preserve"> the Rivian auto plant and the recent opening of Ferrero’s candy factory in Bloomington</w:t>
      </w:r>
      <w:r>
        <w:rPr>
          <w:rFonts w:ascii="Tahoma" w:hAnsi="Tahoma" w:cs="Tahoma"/>
        </w:rPr>
        <w:t xml:space="preserve"> – </w:t>
      </w:r>
      <w:r w:rsidRPr="008E5746">
        <w:rPr>
          <w:rFonts w:ascii="Tahoma" w:hAnsi="Tahoma" w:cs="Tahoma"/>
        </w:rPr>
        <w:t>both of which are increasing demand for health care services.</w:t>
      </w:r>
      <w:r w:rsidR="00ED163E">
        <w:rPr>
          <w:rFonts w:ascii="Tahoma" w:hAnsi="Tahoma" w:cs="Tahoma"/>
        </w:rPr>
        <w:t xml:space="preserve"> </w:t>
      </w:r>
      <w:r w:rsidR="00C45317" w:rsidRPr="00FA5919">
        <w:rPr>
          <w:rFonts w:ascii="Tahoma" w:hAnsi="Tahoma" w:cs="Tahoma"/>
        </w:rPr>
        <w:t>Additionally,</w:t>
      </w:r>
      <w:r w:rsidR="00172A89" w:rsidRPr="00FA5919">
        <w:rPr>
          <w:rFonts w:ascii="Tahoma" w:hAnsi="Tahoma" w:cs="Tahoma"/>
        </w:rPr>
        <w:t xml:space="preserve"> </w:t>
      </w:r>
      <w:r w:rsidR="00C45317" w:rsidRPr="00FA5919">
        <w:rPr>
          <w:rFonts w:ascii="Tahoma" w:hAnsi="Tahoma" w:cs="Tahoma"/>
        </w:rPr>
        <w:t>Shim points out OSF St. Joseph will be</w:t>
      </w:r>
      <w:r w:rsidR="00554680" w:rsidRPr="00FA5919">
        <w:rPr>
          <w:rFonts w:ascii="Tahoma" w:hAnsi="Tahoma" w:cs="Tahoma"/>
        </w:rPr>
        <w:t xml:space="preserve"> offering a more comprehensive range of care and</w:t>
      </w:r>
      <w:r w:rsidR="000F7905" w:rsidRPr="00FA5919">
        <w:rPr>
          <w:rFonts w:ascii="Tahoma" w:hAnsi="Tahoma" w:cs="Tahoma"/>
        </w:rPr>
        <w:t xml:space="preserve"> is expanding its number of providers</w:t>
      </w:r>
      <w:r w:rsidR="00554680" w:rsidRPr="00FA5919">
        <w:rPr>
          <w:rFonts w:ascii="Tahoma" w:hAnsi="Tahoma" w:cs="Tahoma"/>
        </w:rPr>
        <w:t xml:space="preserve"> to meet the evolving needs for convenient specialty care.</w:t>
      </w:r>
    </w:p>
    <w:p w14:paraId="3343246B" w14:textId="77777777" w:rsidR="002720D8" w:rsidRDefault="002720D8" w:rsidP="006F0E26">
      <w:pPr>
        <w:rPr>
          <w:rFonts w:ascii="Tahoma" w:hAnsi="Tahoma" w:cs="Tahoma"/>
        </w:rPr>
      </w:pPr>
    </w:p>
    <w:p w14:paraId="6AA5DF7C" w14:textId="77777777" w:rsidR="002720D8" w:rsidRDefault="002720D8" w:rsidP="006F0E26">
      <w:pPr>
        <w:rPr>
          <w:rFonts w:ascii="Tahoma" w:hAnsi="Tahoma" w:cs="Tahoma"/>
        </w:rPr>
      </w:pPr>
    </w:p>
    <w:p w14:paraId="38CEBDF3" w14:textId="77777777" w:rsidR="002720D8" w:rsidRDefault="002720D8" w:rsidP="006F0E26">
      <w:pPr>
        <w:rPr>
          <w:rFonts w:ascii="Tahoma" w:hAnsi="Tahoma" w:cs="Tahoma"/>
        </w:rPr>
      </w:pPr>
    </w:p>
    <w:p w14:paraId="7B09B28D" w14:textId="787B99F8" w:rsidR="00554680" w:rsidRPr="002720D8" w:rsidRDefault="00554680" w:rsidP="006F0E26">
      <w:pPr>
        <w:rPr>
          <w:rFonts w:ascii="Tahoma" w:hAnsi="Tahoma" w:cs="Tahoma"/>
        </w:rPr>
      </w:pPr>
      <w:r w:rsidRPr="002720D8">
        <w:rPr>
          <w:rFonts w:ascii="Tahoma" w:hAnsi="Tahoma" w:cs="Tahoma"/>
        </w:rPr>
        <w:t xml:space="preserve">“We will be adding complexity of patients because we’re adding more complex services and bringing additional providers with specialties that we have not had before and all of that will require us to have bigger and better prepared critical care beds.” </w:t>
      </w:r>
    </w:p>
    <w:p w14:paraId="326A199F" w14:textId="1035E16D" w:rsidR="00554680" w:rsidRPr="00FA5919" w:rsidRDefault="00554680" w:rsidP="006F0E26">
      <w:pPr>
        <w:rPr>
          <w:rFonts w:ascii="Tahoma" w:hAnsi="Tahoma" w:cs="Tahoma"/>
        </w:rPr>
      </w:pPr>
      <w:r w:rsidRPr="00FA5919">
        <w:rPr>
          <w:rFonts w:ascii="Tahoma" w:hAnsi="Tahoma" w:cs="Tahoma"/>
        </w:rPr>
        <w:t>OSF St. Joseph currently offers a wide range of services such as cancer care, pregnancy and birthing, emergency services, heart and vascular care, neurosurgery, and more.</w:t>
      </w:r>
    </w:p>
    <w:p w14:paraId="59FB47EB" w14:textId="4048D90C" w:rsidR="0069325E" w:rsidRPr="00FA5919" w:rsidRDefault="0069325E" w:rsidP="007C27BD">
      <w:pPr>
        <w:rPr>
          <w:rFonts w:ascii="Tahoma" w:hAnsi="Tahoma" w:cs="Tahoma"/>
        </w:rPr>
      </w:pPr>
      <w:r w:rsidRPr="00FA5919">
        <w:rPr>
          <w:rFonts w:ascii="Tahoma" w:hAnsi="Tahoma" w:cs="Tahoma"/>
        </w:rPr>
        <w:t>Hayley Aeschleman</w:t>
      </w:r>
      <w:r w:rsidR="00562F4B" w:rsidRPr="00FA5919">
        <w:rPr>
          <w:rFonts w:ascii="Tahoma" w:hAnsi="Tahoma" w:cs="Tahoma"/>
        </w:rPr>
        <w:t>, manager of ICU</w:t>
      </w:r>
      <w:r w:rsidR="00D24189">
        <w:rPr>
          <w:rFonts w:ascii="Tahoma" w:hAnsi="Tahoma" w:cs="Tahoma"/>
        </w:rPr>
        <w:t>,</w:t>
      </w:r>
      <w:r w:rsidR="00562F4B" w:rsidRPr="00FA5919">
        <w:rPr>
          <w:rFonts w:ascii="Tahoma" w:hAnsi="Tahoma" w:cs="Tahoma"/>
        </w:rPr>
        <w:t xml:space="preserve"> step-down and centralized telemetry</w:t>
      </w:r>
      <w:r w:rsidR="00A13ECE">
        <w:rPr>
          <w:rFonts w:ascii="Tahoma" w:hAnsi="Tahoma" w:cs="Tahoma"/>
        </w:rPr>
        <w:t>,</w:t>
      </w:r>
      <w:r w:rsidR="00562F4B" w:rsidRPr="00FA5919">
        <w:rPr>
          <w:rFonts w:ascii="Tahoma" w:hAnsi="Tahoma" w:cs="Tahoma"/>
        </w:rPr>
        <w:t xml:space="preserve"> </w:t>
      </w:r>
      <w:r w:rsidR="00B126CD">
        <w:rPr>
          <w:rFonts w:ascii="Tahoma" w:hAnsi="Tahoma" w:cs="Tahoma"/>
        </w:rPr>
        <w:t>sa</w:t>
      </w:r>
      <w:r w:rsidR="00D43154">
        <w:rPr>
          <w:rFonts w:ascii="Tahoma" w:hAnsi="Tahoma" w:cs="Tahoma"/>
        </w:rPr>
        <w:t>ys</w:t>
      </w:r>
      <w:r w:rsidR="00B126CD" w:rsidRPr="00FA5919">
        <w:rPr>
          <w:rFonts w:ascii="Tahoma" w:hAnsi="Tahoma" w:cs="Tahoma"/>
        </w:rPr>
        <w:t xml:space="preserve"> </w:t>
      </w:r>
      <w:r w:rsidRPr="00FA5919">
        <w:rPr>
          <w:rFonts w:ascii="Tahoma" w:hAnsi="Tahoma" w:cs="Tahoma"/>
        </w:rPr>
        <w:t xml:space="preserve">the location of the new ICU is </w:t>
      </w:r>
      <w:r w:rsidR="00A70DC0" w:rsidRPr="00FA5919">
        <w:rPr>
          <w:rFonts w:ascii="Tahoma" w:hAnsi="Tahoma" w:cs="Tahoma"/>
        </w:rPr>
        <w:t xml:space="preserve">better </w:t>
      </w:r>
      <w:r w:rsidRPr="00FA5919">
        <w:rPr>
          <w:rFonts w:ascii="Tahoma" w:hAnsi="Tahoma" w:cs="Tahoma"/>
        </w:rPr>
        <w:t>for patient privacy and safety.</w:t>
      </w:r>
    </w:p>
    <w:p w14:paraId="3BD78197" w14:textId="7E1E274E" w:rsidR="0069325E" w:rsidRPr="002720D8" w:rsidRDefault="0069325E" w:rsidP="007C27BD">
      <w:pPr>
        <w:rPr>
          <w:rFonts w:ascii="Tahoma" w:hAnsi="Tahoma" w:cs="Tahoma"/>
        </w:rPr>
      </w:pPr>
      <w:r w:rsidRPr="002720D8">
        <w:rPr>
          <w:rFonts w:ascii="Tahoma" w:hAnsi="Tahoma" w:cs="Tahoma"/>
        </w:rPr>
        <w:t>“We are right across the hall from the operating room, which is really exciting, especially when you have patients who might need emergent surgery. Sometimes you’re just really prepping them for surgery and then sometimes actually running that patient to the OR from ICU to make sure we can give them care they need to save their life. So, now instead of going across the hospital, we’ll be just literally right across the hall</w:t>
      </w:r>
      <w:r w:rsidR="00A13ECE" w:rsidRPr="002720D8">
        <w:rPr>
          <w:rFonts w:ascii="Tahoma" w:hAnsi="Tahoma" w:cs="Tahoma"/>
        </w:rPr>
        <w:t>,</w:t>
      </w:r>
      <w:r w:rsidRPr="002720D8">
        <w:rPr>
          <w:rFonts w:ascii="Tahoma" w:hAnsi="Tahoma" w:cs="Tahoma"/>
        </w:rPr>
        <w:t xml:space="preserve"> which is super exciting.” </w:t>
      </w:r>
    </w:p>
    <w:p w14:paraId="40B17242" w14:textId="3B77C670" w:rsidR="00A70DC0" w:rsidRPr="00FA5919" w:rsidRDefault="00B126CD" w:rsidP="007C27BD">
      <w:pPr>
        <w:rPr>
          <w:rFonts w:ascii="Tahoma" w:hAnsi="Tahoma" w:cs="Tahoma"/>
        </w:rPr>
      </w:pPr>
      <w:r>
        <w:rPr>
          <w:rFonts w:ascii="Tahoma" w:hAnsi="Tahoma" w:cs="Tahoma"/>
        </w:rPr>
        <w:t>Courtney</w:t>
      </w:r>
      <w:r w:rsidRPr="00FA5919">
        <w:rPr>
          <w:rFonts w:ascii="Tahoma" w:hAnsi="Tahoma" w:cs="Tahoma"/>
        </w:rPr>
        <w:t xml:space="preserve"> </w:t>
      </w:r>
      <w:r w:rsidR="002672AF" w:rsidRPr="00FA5919">
        <w:rPr>
          <w:rFonts w:ascii="Tahoma" w:hAnsi="Tahoma" w:cs="Tahoma"/>
        </w:rPr>
        <w:t>Bier (</w:t>
      </w:r>
      <w:r w:rsidR="00931A7F">
        <w:rPr>
          <w:rFonts w:ascii="Tahoma" w:hAnsi="Tahoma" w:cs="Tahoma"/>
        </w:rPr>
        <w:t>BEER</w:t>
      </w:r>
      <w:r w:rsidR="002672AF" w:rsidRPr="00FA5919">
        <w:rPr>
          <w:rFonts w:ascii="Tahoma" w:hAnsi="Tahoma" w:cs="Tahoma"/>
        </w:rPr>
        <w:t xml:space="preserve">), director of </w:t>
      </w:r>
      <w:r w:rsidRPr="00FA5919">
        <w:rPr>
          <w:rFonts w:ascii="Tahoma" w:hAnsi="Tahoma" w:cs="Tahoma"/>
        </w:rPr>
        <w:t>inpatient nursing services</w:t>
      </w:r>
      <w:r>
        <w:rPr>
          <w:rFonts w:ascii="Tahoma" w:hAnsi="Tahoma" w:cs="Tahoma"/>
        </w:rPr>
        <w:t>,</w:t>
      </w:r>
      <w:r w:rsidRPr="00FA5919">
        <w:rPr>
          <w:rFonts w:ascii="Tahoma" w:hAnsi="Tahoma" w:cs="Tahoma"/>
        </w:rPr>
        <w:t xml:space="preserve"> </w:t>
      </w:r>
      <w:r>
        <w:rPr>
          <w:rFonts w:ascii="Tahoma" w:hAnsi="Tahoma" w:cs="Tahoma"/>
        </w:rPr>
        <w:t>said</w:t>
      </w:r>
      <w:r w:rsidRPr="00FA5919">
        <w:rPr>
          <w:rFonts w:ascii="Tahoma" w:hAnsi="Tahoma" w:cs="Tahoma"/>
        </w:rPr>
        <w:t xml:space="preserve"> </w:t>
      </w:r>
      <w:r w:rsidR="002672AF" w:rsidRPr="00FA5919">
        <w:rPr>
          <w:rFonts w:ascii="Tahoma" w:hAnsi="Tahoma" w:cs="Tahoma"/>
        </w:rPr>
        <w:t>n</w:t>
      </w:r>
      <w:r w:rsidR="00A70DC0" w:rsidRPr="00FA5919">
        <w:rPr>
          <w:rFonts w:ascii="Tahoma" w:hAnsi="Tahoma" w:cs="Tahoma"/>
        </w:rPr>
        <w:t xml:space="preserve">urses and managers provided important input </w:t>
      </w:r>
      <w:r w:rsidR="00FA5919">
        <w:rPr>
          <w:rFonts w:ascii="Tahoma" w:hAnsi="Tahoma" w:cs="Tahoma"/>
        </w:rPr>
        <w:t>about</w:t>
      </w:r>
      <w:r w:rsidR="00A70DC0" w:rsidRPr="00FA5919">
        <w:rPr>
          <w:rFonts w:ascii="Tahoma" w:hAnsi="Tahoma" w:cs="Tahoma"/>
        </w:rPr>
        <w:t xml:space="preserve"> room layout and features needed to meet the </w:t>
      </w:r>
      <w:r w:rsidR="000F7905" w:rsidRPr="00FA5919">
        <w:rPr>
          <w:rFonts w:ascii="Tahoma" w:hAnsi="Tahoma" w:cs="Tahoma"/>
        </w:rPr>
        <w:t xml:space="preserve">demands </w:t>
      </w:r>
      <w:r w:rsidR="00A70DC0" w:rsidRPr="00FA5919">
        <w:rPr>
          <w:rFonts w:ascii="Tahoma" w:hAnsi="Tahoma" w:cs="Tahoma"/>
        </w:rPr>
        <w:t>of</w:t>
      </w:r>
      <w:r w:rsidR="000F7905" w:rsidRPr="00FA5919">
        <w:rPr>
          <w:rFonts w:ascii="Tahoma" w:hAnsi="Tahoma" w:cs="Tahoma"/>
        </w:rPr>
        <w:t xml:space="preserve"> caring for</w:t>
      </w:r>
      <w:r w:rsidR="00A70DC0" w:rsidRPr="00FA5919">
        <w:rPr>
          <w:rFonts w:ascii="Tahoma" w:hAnsi="Tahoma" w:cs="Tahoma"/>
        </w:rPr>
        <w:t xml:space="preserve"> sicker patients with more complex </w:t>
      </w:r>
      <w:r w:rsidR="00FA5919">
        <w:rPr>
          <w:rFonts w:ascii="Tahoma" w:hAnsi="Tahoma" w:cs="Tahoma"/>
        </w:rPr>
        <w:t>health challenges.</w:t>
      </w:r>
      <w:r w:rsidR="00A70DC0" w:rsidRPr="00FA5919">
        <w:rPr>
          <w:rFonts w:ascii="Tahoma" w:hAnsi="Tahoma" w:cs="Tahoma"/>
        </w:rPr>
        <w:t xml:space="preserve"> </w:t>
      </w:r>
      <w:r w:rsidR="002672AF" w:rsidRPr="00FA5919">
        <w:rPr>
          <w:rFonts w:ascii="Tahoma" w:hAnsi="Tahoma" w:cs="Tahoma"/>
        </w:rPr>
        <w:t>For example, when the project started, there was not a lift in every patient room.</w:t>
      </w:r>
    </w:p>
    <w:p w14:paraId="7F45C1E4" w14:textId="4B8D7BA8" w:rsidR="002672AF" w:rsidRPr="002720D8" w:rsidRDefault="002672AF" w:rsidP="007C27BD">
      <w:pPr>
        <w:rPr>
          <w:rFonts w:ascii="Tahoma" w:hAnsi="Tahoma" w:cs="Tahoma"/>
        </w:rPr>
      </w:pPr>
      <w:r w:rsidRPr="002720D8">
        <w:rPr>
          <w:rFonts w:ascii="Tahoma" w:hAnsi="Tahoma" w:cs="Tahoma"/>
        </w:rPr>
        <w:t xml:space="preserve">“Throughout the design process, getting feedback from other leaders; from critical Mission Partners (employees), we realized how important it was to have those lifts both for the patient safety as well as for the Mission Partners’ safety because again, our patients are sicker. They’re able to do a lot less for themselves and we need to keep our Mission Partners safe while also making sure we’re meeting our patients’ needs.” </w:t>
      </w:r>
    </w:p>
    <w:p w14:paraId="78D182BF" w14:textId="464BFAF0" w:rsidR="003F0A40" w:rsidRPr="00FA5919" w:rsidRDefault="000F7905" w:rsidP="003F0A40">
      <w:pPr>
        <w:rPr>
          <w:rFonts w:ascii="Tahoma" w:hAnsi="Tahoma" w:cs="Tahoma"/>
        </w:rPr>
      </w:pPr>
      <w:r w:rsidRPr="00FA5919">
        <w:rPr>
          <w:rFonts w:ascii="Tahoma" w:hAnsi="Tahoma" w:cs="Tahoma"/>
        </w:rPr>
        <w:t>T</w:t>
      </w:r>
      <w:r w:rsidR="00562F4B" w:rsidRPr="00FA5919">
        <w:rPr>
          <w:rFonts w:ascii="Tahoma" w:hAnsi="Tahoma" w:cs="Tahoma"/>
        </w:rPr>
        <w:t xml:space="preserve">elehealth technology is being integrated into </w:t>
      </w:r>
      <w:r w:rsidR="00DC3E04">
        <w:rPr>
          <w:rFonts w:ascii="Tahoma" w:hAnsi="Tahoma" w:cs="Tahoma"/>
        </w:rPr>
        <w:t xml:space="preserve">the </w:t>
      </w:r>
      <w:r w:rsidR="00562F4B" w:rsidRPr="00FA5919">
        <w:rPr>
          <w:rFonts w:ascii="Tahoma" w:hAnsi="Tahoma" w:cs="Tahoma"/>
        </w:rPr>
        <w:t xml:space="preserve">new ICU rooms to accommodate </w:t>
      </w:r>
      <w:r w:rsidR="00EB667B" w:rsidRPr="00FA5919">
        <w:rPr>
          <w:rFonts w:ascii="Tahoma" w:hAnsi="Tahoma" w:cs="Tahoma"/>
        </w:rPr>
        <w:t>tele</w:t>
      </w:r>
      <w:r w:rsidR="00EB667B">
        <w:rPr>
          <w:rFonts w:ascii="Tahoma" w:hAnsi="Tahoma" w:cs="Tahoma"/>
        </w:rPr>
        <w:t xml:space="preserve"> intensivists</w:t>
      </w:r>
      <w:r w:rsidRPr="00FA5919">
        <w:rPr>
          <w:rFonts w:ascii="Tahoma" w:hAnsi="Tahoma" w:cs="Tahoma"/>
        </w:rPr>
        <w:t xml:space="preserve"> and </w:t>
      </w:r>
      <w:r w:rsidR="00562F4B" w:rsidRPr="00FA5919">
        <w:rPr>
          <w:rFonts w:ascii="Tahoma" w:hAnsi="Tahoma" w:cs="Tahoma"/>
        </w:rPr>
        <w:t>additional monitoring from OSF OnCall</w:t>
      </w:r>
      <w:r w:rsidRPr="00FA5919">
        <w:rPr>
          <w:rFonts w:ascii="Tahoma" w:hAnsi="Tahoma" w:cs="Tahoma"/>
        </w:rPr>
        <w:t xml:space="preserve">, the digital health arm of OSF HealthCare with a centralized command center in Peoria, Illinois. Bier </w:t>
      </w:r>
      <w:r w:rsidR="00D43154">
        <w:rPr>
          <w:rFonts w:ascii="Tahoma" w:hAnsi="Tahoma" w:cs="Tahoma"/>
        </w:rPr>
        <w:t xml:space="preserve">says </w:t>
      </w:r>
      <w:r w:rsidRPr="00FA5919">
        <w:rPr>
          <w:rFonts w:ascii="Tahoma" w:hAnsi="Tahoma" w:cs="Tahoma"/>
        </w:rPr>
        <w:t>e</w:t>
      </w:r>
      <w:r w:rsidR="003F0A40" w:rsidRPr="003F0A40">
        <w:rPr>
          <w:rFonts w:ascii="Tahoma" w:hAnsi="Tahoma" w:cs="Tahoma"/>
        </w:rPr>
        <w:t xml:space="preserve">ach ICU room is equipped with </w:t>
      </w:r>
      <w:proofErr w:type="gramStart"/>
      <w:r w:rsidR="003F0A40" w:rsidRPr="003F0A40">
        <w:rPr>
          <w:rFonts w:ascii="Tahoma" w:hAnsi="Tahoma" w:cs="Tahoma"/>
        </w:rPr>
        <w:t>an</w:t>
      </w:r>
      <w:proofErr w:type="gramEnd"/>
      <w:r w:rsidR="003F0A40" w:rsidRPr="003F0A40">
        <w:rPr>
          <w:rFonts w:ascii="Tahoma" w:hAnsi="Tahoma" w:cs="Tahoma"/>
        </w:rPr>
        <w:t xml:space="preserve"> monitor and </w:t>
      </w:r>
      <w:r w:rsidRPr="00FA5919">
        <w:rPr>
          <w:rFonts w:ascii="Tahoma" w:hAnsi="Tahoma" w:cs="Tahoma"/>
        </w:rPr>
        <w:t xml:space="preserve">camera. </w:t>
      </w:r>
      <w:r w:rsidR="00A13ECE">
        <w:rPr>
          <w:rFonts w:ascii="Tahoma" w:hAnsi="Tahoma" w:cs="Tahoma"/>
        </w:rPr>
        <w:t>A</w:t>
      </w:r>
      <w:r w:rsidR="00A13ECE" w:rsidRPr="00FA5919">
        <w:rPr>
          <w:rFonts w:ascii="Tahoma" w:hAnsi="Tahoma" w:cs="Tahoma"/>
        </w:rPr>
        <w:t>s former night shift nurses</w:t>
      </w:r>
      <w:r w:rsidR="00A13ECE">
        <w:rPr>
          <w:rFonts w:ascii="Tahoma" w:hAnsi="Tahoma" w:cs="Tahoma"/>
        </w:rPr>
        <w:t>, b</w:t>
      </w:r>
      <w:r w:rsidRPr="00FA5919">
        <w:rPr>
          <w:rFonts w:ascii="Tahoma" w:hAnsi="Tahoma" w:cs="Tahoma"/>
        </w:rPr>
        <w:t>oth Bier and Aeschleman</w:t>
      </w:r>
      <w:r w:rsidR="00D43154">
        <w:rPr>
          <w:rFonts w:ascii="Tahoma" w:hAnsi="Tahoma" w:cs="Tahoma"/>
        </w:rPr>
        <w:t xml:space="preserve"> say</w:t>
      </w:r>
      <w:r w:rsidR="00B126CD" w:rsidRPr="00FA5919">
        <w:rPr>
          <w:rFonts w:ascii="Tahoma" w:hAnsi="Tahoma" w:cs="Tahoma"/>
        </w:rPr>
        <w:t xml:space="preserve"> </w:t>
      </w:r>
      <w:r w:rsidRPr="00FA5919">
        <w:rPr>
          <w:rFonts w:ascii="Tahoma" w:hAnsi="Tahoma" w:cs="Tahoma"/>
        </w:rPr>
        <w:t>the extra support is comforting.</w:t>
      </w:r>
    </w:p>
    <w:p w14:paraId="1EC0359F" w14:textId="2D33F9A6" w:rsidR="000F7905" w:rsidRPr="002720D8" w:rsidRDefault="000F7905" w:rsidP="003F0A40">
      <w:pPr>
        <w:rPr>
          <w:rFonts w:ascii="Tahoma" w:hAnsi="Tahoma" w:cs="Tahoma"/>
        </w:rPr>
      </w:pPr>
      <w:r w:rsidRPr="002720D8">
        <w:rPr>
          <w:rFonts w:ascii="Tahoma" w:hAnsi="Tahoma" w:cs="Tahoma"/>
        </w:rPr>
        <w:t xml:space="preserve">“We find </w:t>
      </w:r>
      <w:r w:rsidR="00A13ECE" w:rsidRPr="002720D8">
        <w:rPr>
          <w:rFonts w:ascii="Tahoma" w:hAnsi="Tahoma" w:cs="Tahoma"/>
        </w:rPr>
        <w:t xml:space="preserve">OSF </w:t>
      </w:r>
      <w:r w:rsidRPr="002720D8">
        <w:rPr>
          <w:rFonts w:ascii="Tahoma" w:hAnsi="Tahoma" w:cs="Tahoma"/>
        </w:rPr>
        <w:t>OnCall so valuable, especially in the ICU – sometimes it’s just another set of eyes like</w:t>
      </w:r>
      <w:r w:rsidR="00FA5919" w:rsidRPr="002720D8">
        <w:rPr>
          <w:rFonts w:ascii="Tahoma" w:hAnsi="Tahoma" w:cs="Tahoma"/>
        </w:rPr>
        <w:t xml:space="preserve">, </w:t>
      </w:r>
      <w:r w:rsidRPr="002720D8">
        <w:rPr>
          <w:rFonts w:ascii="Tahoma" w:hAnsi="Tahoma" w:cs="Tahoma"/>
        </w:rPr>
        <w:t>‘</w:t>
      </w:r>
      <w:r w:rsidR="00FA5919" w:rsidRPr="002720D8">
        <w:rPr>
          <w:rFonts w:ascii="Tahoma" w:hAnsi="Tahoma" w:cs="Tahoma"/>
        </w:rPr>
        <w:t>H</w:t>
      </w:r>
      <w:r w:rsidRPr="002720D8">
        <w:rPr>
          <w:rFonts w:ascii="Tahoma" w:hAnsi="Tahoma" w:cs="Tahoma"/>
        </w:rPr>
        <w:t>ey</w:t>
      </w:r>
      <w:r w:rsidR="00A13ECE" w:rsidRPr="002720D8">
        <w:rPr>
          <w:rFonts w:ascii="Tahoma" w:hAnsi="Tahoma" w:cs="Tahoma"/>
        </w:rPr>
        <w:t>,</w:t>
      </w:r>
      <w:r w:rsidRPr="002720D8">
        <w:rPr>
          <w:rFonts w:ascii="Tahoma" w:hAnsi="Tahoma" w:cs="Tahoma"/>
        </w:rPr>
        <w:t xml:space="preserve"> </w:t>
      </w:r>
      <w:r w:rsidR="00FA5919" w:rsidRPr="002720D8">
        <w:rPr>
          <w:rFonts w:ascii="Tahoma" w:hAnsi="Tahoma" w:cs="Tahoma"/>
        </w:rPr>
        <w:t xml:space="preserve">I need a second opinion – there’s not another person available on the unit’ – and so I’m very excited we have that capability.” </w:t>
      </w:r>
    </w:p>
    <w:p w14:paraId="6BE9A3C9" w14:textId="42E349DD" w:rsidR="00FA5919" w:rsidRPr="003F0A40" w:rsidRDefault="000E3FE9" w:rsidP="003F0A40">
      <w:pPr>
        <w:rPr>
          <w:rFonts w:ascii="Tahoma" w:hAnsi="Tahoma" w:cs="Tahoma"/>
        </w:rPr>
      </w:pPr>
      <w:r>
        <w:rPr>
          <w:rFonts w:ascii="Tahoma" w:hAnsi="Tahoma" w:cs="Tahoma"/>
        </w:rPr>
        <w:t xml:space="preserve">Shim </w:t>
      </w:r>
      <w:r w:rsidR="001D1BDD">
        <w:rPr>
          <w:rFonts w:ascii="Tahoma" w:hAnsi="Tahoma" w:cs="Tahoma"/>
        </w:rPr>
        <w:t>says the</w:t>
      </w:r>
      <w:r>
        <w:rPr>
          <w:rFonts w:ascii="Tahoma" w:hAnsi="Tahoma" w:cs="Tahoma"/>
        </w:rPr>
        <w:t xml:space="preserve"> expansion is requiring nearly doubling the number of providers and support staff</w:t>
      </w:r>
      <w:r w:rsidR="00A13ECE">
        <w:rPr>
          <w:rFonts w:ascii="Tahoma" w:hAnsi="Tahoma" w:cs="Tahoma"/>
        </w:rPr>
        <w:t>,</w:t>
      </w:r>
      <w:r>
        <w:rPr>
          <w:rFonts w:ascii="Tahoma" w:hAnsi="Tahoma" w:cs="Tahoma"/>
        </w:rPr>
        <w:t xml:space="preserve"> such as patient care techs and certified nursing assistants. It has resulted in hiring many new graduate nurses and a total of </w:t>
      </w:r>
      <w:r w:rsidR="00DC3E04">
        <w:rPr>
          <w:rFonts w:ascii="Tahoma" w:hAnsi="Tahoma" w:cs="Tahoma"/>
        </w:rPr>
        <w:t>100</w:t>
      </w:r>
      <w:r>
        <w:rPr>
          <w:rFonts w:ascii="Tahoma" w:hAnsi="Tahoma" w:cs="Tahoma"/>
        </w:rPr>
        <w:t xml:space="preserve"> new full</w:t>
      </w:r>
      <w:r w:rsidR="00A13ECE">
        <w:rPr>
          <w:rFonts w:ascii="Tahoma" w:hAnsi="Tahoma" w:cs="Tahoma"/>
        </w:rPr>
        <w:t>-</w:t>
      </w:r>
      <w:r>
        <w:rPr>
          <w:rFonts w:ascii="Tahoma" w:hAnsi="Tahoma" w:cs="Tahoma"/>
        </w:rPr>
        <w:t xml:space="preserve">time Mission Partners. The changes also put OSF St. Joseph Medical Center on track to transition </w:t>
      </w:r>
      <w:r w:rsidR="00607526">
        <w:rPr>
          <w:rFonts w:ascii="Tahoma" w:hAnsi="Tahoma" w:cs="Tahoma"/>
        </w:rPr>
        <w:t>the hospital to all private patient rooms.</w:t>
      </w:r>
    </w:p>
    <w:p w14:paraId="69F54185" w14:textId="77777777" w:rsidR="00824450" w:rsidRPr="007C27BD" w:rsidRDefault="00824450" w:rsidP="007C27BD">
      <w:pPr>
        <w:rPr>
          <w:rFonts w:ascii="Tahoma" w:hAnsi="Tahoma" w:cs="Tahoma"/>
        </w:rPr>
      </w:pPr>
    </w:p>
    <w:sectPr w:rsidR="00824450" w:rsidRPr="007C27BD" w:rsidSect="0069325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62CA6"/>
    <w:multiLevelType w:val="hybridMultilevel"/>
    <w:tmpl w:val="4EB4C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AB37FB"/>
    <w:multiLevelType w:val="hybridMultilevel"/>
    <w:tmpl w:val="14A695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680564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4843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7BD"/>
    <w:rsid w:val="00003DB7"/>
    <w:rsid w:val="000239B6"/>
    <w:rsid w:val="000271AB"/>
    <w:rsid w:val="000E3FE9"/>
    <w:rsid w:val="000F7905"/>
    <w:rsid w:val="00166B20"/>
    <w:rsid w:val="00172A89"/>
    <w:rsid w:val="001C11F6"/>
    <w:rsid w:val="001D1BDD"/>
    <w:rsid w:val="00211AD0"/>
    <w:rsid w:val="002672AF"/>
    <w:rsid w:val="002720D8"/>
    <w:rsid w:val="002C3D7F"/>
    <w:rsid w:val="003241AA"/>
    <w:rsid w:val="003C00D0"/>
    <w:rsid w:val="003D2F2C"/>
    <w:rsid w:val="003F0A40"/>
    <w:rsid w:val="00420786"/>
    <w:rsid w:val="00554680"/>
    <w:rsid w:val="00561616"/>
    <w:rsid w:val="00562F4B"/>
    <w:rsid w:val="005A679A"/>
    <w:rsid w:val="005E4770"/>
    <w:rsid w:val="00607526"/>
    <w:rsid w:val="006101EC"/>
    <w:rsid w:val="0069325E"/>
    <w:rsid w:val="006F0E26"/>
    <w:rsid w:val="007C0378"/>
    <w:rsid w:val="007C27BD"/>
    <w:rsid w:val="00824450"/>
    <w:rsid w:val="008C16D3"/>
    <w:rsid w:val="008C6129"/>
    <w:rsid w:val="008E5746"/>
    <w:rsid w:val="00921E0A"/>
    <w:rsid w:val="00924F03"/>
    <w:rsid w:val="00931A7F"/>
    <w:rsid w:val="00950EB2"/>
    <w:rsid w:val="00982E42"/>
    <w:rsid w:val="009C2EE0"/>
    <w:rsid w:val="009D6C10"/>
    <w:rsid w:val="00A13ECE"/>
    <w:rsid w:val="00A23385"/>
    <w:rsid w:val="00A540E3"/>
    <w:rsid w:val="00A70DC0"/>
    <w:rsid w:val="00A912C5"/>
    <w:rsid w:val="00B126CD"/>
    <w:rsid w:val="00B46C66"/>
    <w:rsid w:val="00BF4712"/>
    <w:rsid w:val="00C45317"/>
    <w:rsid w:val="00C8778D"/>
    <w:rsid w:val="00D24189"/>
    <w:rsid w:val="00D43154"/>
    <w:rsid w:val="00D63217"/>
    <w:rsid w:val="00D64913"/>
    <w:rsid w:val="00D82C29"/>
    <w:rsid w:val="00DC3E04"/>
    <w:rsid w:val="00EA22DA"/>
    <w:rsid w:val="00EB667B"/>
    <w:rsid w:val="00ED163E"/>
    <w:rsid w:val="00ED2026"/>
    <w:rsid w:val="00FA5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8385F"/>
  <w15:chartTrackingRefBased/>
  <w15:docId w15:val="{CEF5FE13-822A-497B-9CC8-7DF17F3B4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7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27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27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27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27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27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7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7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7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7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27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27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27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27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27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7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7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7BD"/>
    <w:rPr>
      <w:rFonts w:eastAsiaTheme="majorEastAsia" w:cstheme="majorBidi"/>
      <w:color w:val="272727" w:themeColor="text1" w:themeTint="D8"/>
    </w:rPr>
  </w:style>
  <w:style w:type="paragraph" w:styleId="Title">
    <w:name w:val="Title"/>
    <w:basedOn w:val="Normal"/>
    <w:next w:val="Normal"/>
    <w:link w:val="TitleChar"/>
    <w:uiPriority w:val="10"/>
    <w:qFormat/>
    <w:rsid w:val="007C27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7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7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7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7BD"/>
    <w:pPr>
      <w:spacing w:before="160"/>
      <w:jc w:val="center"/>
    </w:pPr>
    <w:rPr>
      <w:i/>
      <w:iCs/>
      <w:color w:val="404040" w:themeColor="text1" w:themeTint="BF"/>
    </w:rPr>
  </w:style>
  <w:style w:type="character" w:customStyle="1" w:styleId="QuoteChar">
    <w:name w:val="Quote Char"/>
    <w:basedOn w:val="DefaultParagraphFont"/>
    <w:link w:val="Quote"/>
    <w:uiPriority w:val="29"/>
    <w:rsid w:val="007C27BD"/>
    <w:rPr>
      <w:i/>
      <w:iCs/>
      <w:color w:val="404040" w:themeColor="text1" w:themeTint="BF"/>
    </w:rPr>
  </w:style>
  <w:style w:type="paragraph" w:styleId="ListParagraph">
    <w:name w:val="List Paragraph"/>
    <w:basedOn w:val="Normal"/>
    <w:uiPriority w:val="34"/>
    <w:qFormat/>
    <w:rsid w:val="007C27BD"/>
    <w:pPr>
      <w:ind w:left="720"/>
      <w:contextualSpacing/>
    </w:pPr>
  </w:style>
  <w:style w:type="character" w:styleId="IntenseEmphasis">
    <w:name w:val="Intense Emphasis"/>
    <w:basedOn w:val="DefaultParagraphFont"/>
    <w:uiPriority w:val="21"/>
    <w:qFormat/>
    <w:rsid w:val="007C27BD"/>
    <w:rPr>
      <w:i/>
      <w:iCs/>
      <w:color w:val="2F5496" w:themeColor="accent1" w:themeShade="BF"/>
    </w:rPr>
  </w:style>
  <w:style w:type="paragraph" w:styleId="IntenseQuote">
    <w:name w:val="Intense Quote"/>
    <w:basedOn w:val="Normal"/>
    <w:next w:val="Normal"/>
    <w:link w:val="IntenseQuoteChar"/>
    <w:uiPriority w:val="30"/>
    <w:qFormat/>
    <w:rsid w:val="007C27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27BD"/>
    <w:rPr>
      <w:i/>
      <w:iCs/>
      <w:color w:val="2F5496" w:themeColor="accent1" w:themeShade="BF"/>
    </w:rPr>
  </w:style>
  <w:style w:type="character" w:styleId="IntenseReference">
    <w:name w:val="Intense Reference"/>
    <w:basedOn w:val="DefaultParagraphFont"/>
    <w:uiPriority w:val="32"/>
    <w:qFormat/>
    <w:rsid w:val="007C27BD"/>
    <w:rPr>
      <w:b/>
      <w:bCs/>
      <w:smallCaps/>
      <w:color w:val="2F5496" w:themeColor="accent1" w:themeShade="BF"/>
      <w:spacing w:val="5"/>
    </w:rPr>
  </w:style>
  <w:style w:type="paragraph" w:styleId="NormalWeb">
    <w:name w:val="Normal (Web)"/>
    <w:basedOn w:val="Normal"/>
    <w:uiPriority w:val="99"/>
    <w:semiHidden/>
    <w:unhideWhenUsed/>
    <w:rsid w:val="006F0E26"/>
    <w:rPr>
      <w:rFonts w:ascii="Times New Roman" w:hAnsi="Times New Roman" w:cs="Times New Roman"/>
    </w:rPr>
  </w:style>
  <w:style w:type="paragraph" w:styleId="Revision">
    <w:name w:val="Revision"/>
    <w:hidden/>
    <w:uiPriority w:val="99"/>
    <w:semiHidden/>
    <w:rsid w:val="00A13ECE"/>
    <w:pPr>
      <w:spacing w:after="0" w:line="240" w:lineRule="auto"/>
    </w:pPr>
  </w:style>
  <w:style w:type="paragraph" w:styleId="NoSpacing">
    <w:name w:val="No Spacing"/>
    <w:uiPriority w:val="1"/>
    <w:qFormat/>
    <w:rsid w:val="00B46C66"/>
    <w:pPr>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76688">
      <w:bodyDiv w:val="1"/>
      <w:marLeft w:val="0"/>
      <w:marRight w:val="0"/>
      <w:marTop w:val="0"/>
      <w:marBottom w:val="0"/>
      <w:divBdr>
        <w:top w:val="none" w:sz="0" w:space="0" w:color="auto"/>
        <w:left w:val="none" w:sz="0" w:space="0" w:color="auto"/>
        <w:bottom w:val="none" w:sz="0" w:space="0" w:color="auto"/>
        <w:right w:val="none" w:sz="0" w:space="0" w:color="auto"/>
      </w:divBdr>
    </w:div>
    <w:div w:id="440684852">
      <w:bodyDiv w:val="1"/>
      <w:marLeft w:val="0"/>
      <w:marRight w:val="0"/>
      <w:marTop w:val="0"/>
      <w:marBottom w:val="0"/>
      <w:divBdr>
        <w:top w:val="none" w:sz="0" w:space="0" w:color="auto"/>
        <w:left w:val="none" w:sz="0" w:space="0" w:color="auto"/>
        <w:bottom w:val="none" w:sz="0" w:space="0" w:color="auto"/>
        <w:right w:val="none" w:sz="0" w:space="0" w:color="auto"/>
      </w:divBdr>
    </w:div>
    <w:div w:id="608008615">
      <w:bodyDiv w:val="1"/>
      <w:marLeft w:val="0"/>
      <w:marRight w:val="0"/>
      <w:marTop w:val="0"/>
      <w:marBottom w:val="0"/>
      <w:divBdr>
        <w:top w:val="none" w:sz="0" w:space="0" w:color="auto"/>
        <w:left w:val="none" w:sz="0" w:space="0" w:color="auto"/>
        <w:bottom w:val="none" w:sz="0" w:space="0" w:color="auto"/>
        <w:right w:val="none" w:sz="0" w:space="0" w:color="auto"/>
      </w:divBdr>
    </w:div>
    <w:div w:id="1238781621">
      <w:bodyDiv w:val="1"/>
      <w:marLeft w:val="0"/>
      <w:marRight w:val="0"/>
      <w:marTop w:val="0"/>
      <w:marBottom w:val="0"/>
      <w:divBdr>
        <w:top w:val="none" w:sz="0" w:space="0" w:color="auto"/>
        <w:left w:val="none" w:sz="0" w:space="0" w:color="auto"/>
        <w:bottom w:val="none" w:sz="0" w:space="0" w:color="auto"/>
        <w:right w:val="none" w:sz="0" w:space="0" w:color="auto"/>
      </w:divBdr>
    </w:div>
    <w:div w:id="1495217380">
      <w:bodyDiv w:val="1"/>
      <w:marLeft w:val="0"/>
      <w:marRight w:val="0"/>
      <w:marTop w:val="0"/>
      <w:marBottom w:val="0"/>
      <w:divBdr>
        <w:top w:val="none" w:sz="0" w:space="0" w:color="auto"/>
        <w:left w:val="none" w:sz="0" w:space="0" w:color="auto"/>
        <w:bottom w:val="none" w:sz="0" w:space="0" w:color="auto"/>
        <w:right w:val="none" w:sz="0" w:space="0" w:color="auto"/>
      </w:divBdr>
    </w:div>
    <w:div w:id="1520700297">
      <w:bodyDiv w:val="1"/>
      <w:marLeft w:val="0"/>
      <w:marRight w:val="0"/>
      <w:marTop w:val="0"/>
      <w:marBottom w:val="0"/>
      <w:divBdr>
        <w:top w:val="none" w:sz="0" w:space="0" w:color="auto"/>
        <w:left w:val="none" w:sz="0" w:space="0" w:color="auto"/>
        <w:bottom w:val="none" w:sz="0" w:space="0" w:color="auto"/>
        <w:right w:val="none" w:sz="0" w:space="0" w:color="auto"/>
      </w:divBdr>
    </w:div>
    <w:div w:id="1678387778">
      <w:bodyDiv w:val="1"/>
      <w:marLeft w:val="0"/>
      <w:marRight w:val="0"/>
      <w:marTop w:val="0"/>
      <w:marBottom w:val="0"/>
      <w:divBdr>
        <w:top w:val="none" w:sz="0" w:space="0" w:color="auto"/>
        <w:left w:val="none" w:sz="0" w:space="0" w:color="auto"/>
        <w:bottom w:val="none" w:sz="0" w:space="0" w:color="auto"/>
        <w:right w:val="none" w:sz="0" w:space="0" w:color="auto"/>
      </w:divBdr>
    </w:div>
    <w:div w:id="1715156685">
      <w:bodyDiv w:val="1"/>
      <w:marLeft w:val="0"/>
      <w:marRight w:val="0"/>
      <w:marTop w:val="0"/>
      <w:marBottom w:val="0"/>
      <w:divBdr>
        <w:top w:val="none" w:sz="0" w:space="0" w:color="auto"/>
        <w:left w:val="none" w:sz="0" w:space="0" w:color="auto"/>
        <w:bottom w:val="none" w:sz="0" w:space="0" w:color="auto"/>
        <w:right w:val="none" w:sz="0" w:space="0" w:color="auto"/>
      </w:divBdr>
    </w:div>
    <w:div w:id="2015259944">
      <w:bodyDiv w:val="1"/>
      <w:marLeft w:val="0"/>
      <w:marRight w:val="0"/>
      <w:marTop w:val="0"/>
      <w:marBottom w:val="0"/>
      <w:divBdr>
        <w:top w:val="none" w:sz="0" w:space="0" w:color="auto"/>
        <w:left w:val="none" w:sz="0" w:space="0" w:color="auto"/>
        <w:bottom w:val="none" w:sz="0" w:space="0" w:color="auto"/>
        <w:right w:val="none" w:sz="0" w:space="0" w:color="auto"/>
      </w:divBdr>
    </w:div>
    <w:div w:id="212049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cp:lastPrinted>2025-06-17T18:43:00Z</cp:lastPrinted>
  <dcterms:created xsi:type="dcterms:W3CDTF">2025-06-17T18:53:00Z</dcterms:created>
  <dcterms:modified xsi:type="dcterms:W3CDTF">2025-06-17T18:53:00Z</dcterms:modified>
</cp:coreProperties>
</file>