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0E214" w14:textId="033A54BF" w:rsidR="007B1A68" w:rsidRDefault="001636C3" w:rsidP="004411F0">
      <w:pPr>
        <w:rPr>
          <w:rFonts w:ascii="Tahoma" w:hAnsi="Tahoma" w:cs="Tahoma"/>
          <w:b/>
          <w:bCs/>
        </w:rPr>
      </w:pPr>
      <w:r w:rsidRPr="007B1A68">
        <w:rPr>
          <w:rFonts w:ascii="Tahoma" w:hAnsi="Tahoma" w:cs="Tahoma"/>
          <w:b/>
          <w:bCs/>
        </w:rPr>
        <w:t>TRANSCRIPT OF MEDIA-</w:t>
      </w:r>
      <w:r w:rsidR="007B1A68" w:rsidRPr="007B1A68">
        <w:rPr>
          <w:rFonts w:ascii="Tahoma" w:hAnsi="Tahoma" w:cs="Tahoma"/>
          <w:b/>
          <w:bCs/>
        </w:rPr>
        <w:t>OSF physician applauds SNL skit about young men not going to the doctor</w:t>
      </w:r>
    </w:p>
    <w:p w14:paraId="603DFE06" w14:textId="5AC293EE" w:rsidR="00C86F05" w:rsidRPr="004A3DB6" w:rsidRDefault="007B1A68" w:rsidP="00C86F05">
      <w:pPr>
        <w:rPr>
          <w:rFonts w:ascii="Tahoma" w:hAnsi="Tahoma" w:cs="Tahoma"/>
        </w:rPr>
      </w:pPr>
      <w:r>
        <w:rPr>
          <w:rFonts w:ascii="Tahoma" w:hAnsi="Tahoma" w:cs="Tahoma"/>
          <w:b/>
          <w:bCs/>
        </w:rPr>
        <w:t>Mfowethu Langeni,</w:t>
      </w:r>
      <w:r w:rsidR="00C86F05">
        <w:rPr>
          <w:rFonts w:ascii="Tahoma" w:hAnsi="Tahoma" w:cs="Tahoma"/>
          <w:b/>
          <w:bCs/>
        </w:rPr>
        <w:t xml:space="preserve"> (pronounced</w:t>
      </w:r>
      <w:r w:rsidR="00C86F05">
        <w:rPr>
          <w:rFonts w:ascii="Tahoma" w:hAnsi="Tahoma" w:cs="Tahoma"/>
        </w:rPr>
        <w:t xml:space="preserve"> </w:t>
      </w:r>
      <w:r w:rsidR="00C86F05" w:rsidRPr="00BB6D30">
        <w:rPr>
          <w:rFonts w:ascii="Tahoma" w:hAnsi="Tahoma" w:cs="Tahoma"/>
          <w:highlight w:val="yellow"/>
        </w:rPr>
        <w:t>(mow-FOH-et-too) Langeni (lang-e</w:t>
      </w:r>
      <w:r w:rsidR="00C86F05">
        <w:rPr>
          <w:rFonts w:ascii="Tahoma" w:hAnsi="Tahoma" w:cs="Tahoma"/>
          <w:highlight w:val="yellow"/>
        </w:rPr>
        <w:t>h</w:t>
      </w:r>
      <w:r w:rsidR="00C86F05" w:rsidRPr="00BB6D30">
        <w:rPr>
          <w:rFonts w:ascii="Tahoma" w:hAnsi="Tahoma" w:cs="Tahoma"/>
          <w:highlight w:val="yellow"/>
        </w:rPr>
        <w:t>-</w:t>
      </w:r>
      <w:r w:rsidR="00C86F05">
        <w:rPr>
          <w:rFonts w:ascii="Tahoma" w:hAnsi="Tahoma" w:cs="Tahoma"/>
          <w:highlight w:val="yellow"/>
        </w:rPr>
        <w:t>N</w:t>
      </w:r>
      <w:r w:rsidR="00C86F05" w:rsidRPr="00BB6D30">
        <w:rPr>
          <w:rFonts w:ascii="Tahoma" w:hAnsi="Tahoma" w:cs="Tahoma"/>
          <w:highlight w:val="yellow"/>
        </w:rPr>
        <w:t>EE)</w:t>
      </w:r>
    </w:p>
    <w:p w14:paraId="6094294D" w14:textId="45472723" w:rsidR="007B1A68" w:rsidRDefault="00C86F05" w:rsidP="004411F0">
      <w:pPr>
        <w:rPr>
          <w:rFonts w:ascii="Tahoma" w:hAnsi="Tahoma" w:cs="Tahoma"/>
          <w:b/>
          <w:bCs/>
        </w:rPr>
      </w:pPr>
      <w:r>
        <w:rPr>
          <w:rFonts w:ascii="Tahoma" w:hAnsi="Tahoma" w:cs="Tahoma"/>
          <w:b/>
          <w:bCs/>
        </w:rPr>
        <w:t xml:space="preserve"> </w:t>
      </w:r>
      <w:r w:rsidR="007B1A68">
        <w:rPr>
          <w:rFonts w:ascii="Tahoma" w:hAnsi="Tahoma" w:cs="Tahoma"/>
          <w:b/>
          <w:bCs/>
        </w:rPr>
        <w:t xml:space="preserve"> DO, Family Medicine physician OSF HealthCare</w:t>
      </w:r>
    </w:p>
    <w:p w14:paraId="15BFE934" w14:textId="2F9B467F" w:rsidR="007B1A68" w:rsidRDefault="007B1A68" w:rsidP="004411F0">
      <w:pPr>
        <w:rPr>
          <w:rFonts w:ascii="Tahoma" w:hAnsi="Tahoma" w:cs="Tahoma"/>
          <w:b/>
          <w:bCs/>
        </w:rPr>
      </w:pPr>
      <w:r>
        <w:rPr>
          <w:rFonts w:ascii="Tahoma" w:hAnsi="Tahoma" w:cs="Tahoma"/>
          <w:b/>
          <w:bCs/>
        </w:rPr>
        <w:t xml:space="preserve">Embraces the SNL skit as a teachable moment </w:t>
      </w:r>
    </w:p>
    <w:p w14:paraId="324D8143" w14:textId="5E704480" w:rsidR="004411F0" w:rsidRDefault="004411F0" w:rsidP="004411F0">
      <w:pPr>
        <w:rPr>
          <w:rFonts w:ascii="Tahoma" w:hAnsi="Tahoma" w:cs="Tahoma"/>
          <w:b/>
          <w:bCs/>
          <w:color w:val="C00000"/>
        </w:rPr>
      </w:pPr>
      <w:r w:rsidRPr="007B1A68">
        <w:rPr>
          <w:rFonts w:ascii="Tahoma" w:hAnsi="Tahoma" w:cs="Tahoma"/>
          <w:b/>
          <w:bCs/>
          <w:color w:val="C00000"/>
        </w:rPr>
        <w:t xml:space="preserve">“So hopefully this can help encourage people to, you know, change that mindset and change the framing and letting </w:t>
      </w:r>
      <w:r w:rsidR="007B1A68" w:rsidRPr="007B1A68">
        <w:rPr>
          <w:rFonts w:ascii="Tahoma" w:hAnsi="Tahoma" w:cs="Tahoma"/>
          <w:b/>
          <w:bCs/>
          <w:color w:val="C00000"/>
        </w:rPr>
        <w:t xml:space="preserve">them </w:t>
      </w:r>
      <w:r w:rsidRPr="007B1A68">
        <w:rPr>
          <w:rFonts w:ascii="Tahoma" w:hAnsi="Tahoma" w:cs="Tahoma"/>
          <w:b/>
          <w:bCs/>
          <w:color w:val="C00000"/>
        </w:rPr>
        <w:t xml:space="preserve">know that </w:t>
      </w:r>
      <w:r w:rsidR="007B1A68" w:rsidRPr="007B1A68">
        <w:rPr>
          <w:rFonts w:ascii="Tahoma" w:hAnsi="Tahoma" w:cs="Tahoma"/>
          <w:b/>
          <w:bCs/>
          <w:color w:val="C00000"/>
        </w:rPr>
        <w:t>w</w:t>
      </w:r>
      <w:r w:rsidRPr="007B1A68">
        <w:rPr>
          <w:rFonts w:ascii="Tahoma" w:hAnsi="Tahoma" w:cs="Tahoma"/>
          <w:b/>
          <w:bCs/>
          <w:color w:val="C00000"/>
        </w:rPr>
        <w:t xml:space="preserve">e will see you even if you have no symptoms, no issues. Preventative </w:t>
      </w:r>
      <w:r w:rsidR="007B1A68" w:rsidRPr="007B1A68">
        <w:rPr>
          <w:rFonts w:ascii="Tahoma" w:hAnsi="Tahoma" w:cs="Tahoma"/>
          <w:b/>
          <w:bCs/>
          <w:color w:val="C00000"/>
        </w:rPr>
        <w:t>h</w:t>
      </w:r>
      <w:r w:rsidRPr="007B1A68">
        <w:rPr>
          <w:rFonts w:ascii="Tahoma" w:hAnsi="Tahoma" w:cs="Tahoma"/>
          <w:b/>
          <w:bCs/>
          <w:color w:val="C00000"/>
        </w:rPr>
        <w:t>ealth is equally as important as any other aspect of health care.”</w:t>
      </w:r>
      <w:r w:rsidR="007B1A68" w:rsidRPr="007B1A68">
        <w:rPr>
          <w:rFonts w:ascii="Tahoma" w:hAnsi="Tahoma" w:cs="Tahoma"/>
          <w:b/>
          <w:bCs/>
          <w:color w:val="C00000"/>
        </w:rPr>
        <w:t xml:space="preserve"> (:21)</w:t>
      </w:r>
    </w:p>
    <w:p w14:paraId="3A1E3392" w14:textId="578E9FC4" w:rsidR="007B1A68" w:rsidRPr="007B1A68" w:rsidRDefault="007B1A68" w:rsidP="004411F0">
      <w:pPr>
        <w:rPr>
          <w:rFonts w:ascii="Tahoma" w:hAnsi="Tahoma" w:cs="Tahoma"/>
          <w:b/>
          <w:bCs/>
        </w:rPr>
      </w:pPr>
      <w:r w:rsidRPr="007B1A68">
        <w:rPr>
          <w:rFonts w:ascii="Tahoma" w:hAnsi="Tahoma" w:cs="Tahoma"/>
          <w:b/>
          <w:bCs/>
        </w:rPr>
        <w:t>Young men think they’re healthier than they are.</w:t>
      </w:r>
    </w:p>
    <w:p w14:paraId="16C400CC" w14:textId="77777777" w:rsidR="00CD7C49" w:rsidRDefault="004411F0" w:rsidP="004411F0">
      <w:pPr>
        <w:rPr>
          <w:rFonts w:ascii="Tahoma" w:hAnsi="Tahoma" w:cs="Tahoma"/>
          <w:b/>
          <w:bCs/>
          <w:color w:val="C00000"/>
        </w:rPr>
      </w:pPr>
      <w:r w:rsidRPr="007B1A68">
        <w:rPr>
          <w:rFonts w:ascii="Tahoma" w:hAnsi="Tahoma" w:cs="Tahoma"/>
          <w:b/>
          <w:bCs/>
          <w:color w:val="C00000"/>
        </w:rPr>
        <w:t xml:space="preserve">“A good portion of men between the age of 18 and 35 are actually in probably fair to poor condition as far as like health is concerned. </w:t>
      </w:r>
      <w:proofErr w:type="gramStart"/>
      <w:r w:rsidRPr="007B1A68">
        <w:rPr>
          <w:rFonts w:ascii="Tahoma" w:hAnsi="Tahoma" w:cs="Tahoma"/>
          <w:b/>
          <w:bCs/>
          <w:color w:val="C00000"/>
        </w:rPr>
        <w:t>So</w:t>
      </w:r>
      <w:proofErr w:type="gramEnd"/>
      <w:r w:rsidRPr="007B1A68">
        <w:rPr>
          <w:rFonts w:ascii="Tahoma" w:hAnsi="Tahoma" w:cs="Tahoma"/>
          <w:b/>
          <w:bCs/>
          <w:color w:val="C00000"/>
        </w:rPr>
        <w:t xml:space="preserve"> I think you know, the first thing we do when you walk in the door in a primary doctor's office, we check your weight, we check your vitals and we check blood pressure, those are some really quick things that we can get, but it can tell a lot of information.” (:24)</w:t>
      </w:r>
    </w:p>
    <w:p w14:paraId="1CF1A53B" w14:textId="08F1DF13" w:rsidR="00C86F05" w:rsidRPr="00C86F05" w:rsidRDefault="00C86F05" w:rsidP="004411F0">
      <w:pPr>
        <w:rPr>
          <w:rFonts w:ascii="Tahoma" w:hAnsi="Tahoma" w:cs="Tahoma"/>
          <w:b/>
          <w:bCs/>
        </w:rPr>
      </w:pPr>
      <w:r w:rsidRPr="00C86F05">
        <w:rPr>
          <w:rFonts w:ascii="Tahoma" w:hAnsi="Tahoma" w:cs="Tahoma"/>
          <w:b/>
          <w:bCs/>
        </w:rPr>
        <w:t>It's important to get a family medical history.</w:t>
      </w:r>
    </w:p>
    <w:p w14:paraId="2906766A" w14:textId="292BF1F0" w:rsidR="00C71940" w:rsidRDefault="00C71940" w:rsidP="00C71940">
      <w:pPr>
        <w:rPr>
          <w:rFonts w:ascii="Tahoma" w:hAnsi="Tahoma" w:cs="Tahoma"/>
          <w:color w:val="C00000"/>
        </w:rPr>
      </w:pPr>
      <w:r w:rsidRPr="00C71940">
        <w:rPr>
          <w:rFonts w:ascii="Tahoma" w:hAnsi="Tahoma" w:cs="Tahoma"/>
          <w:b/>
          <w:bCs/>
          <w:color w:val="C00000"/>
        </w:rPr>
        <w:t xml:space="preserve">“And </w:t>
      </w:r>
      <w:proofErr w:type="gramStart"/>
      <w:r w:rsidRPr="00C71940">
        <w:rPr>
          <w:rFonts w:ascii="Tahoma" w:hAnsi="Tahoma" w:cs="Tahoma"/>
          <w:b/>
          <w:bCs/>
          <w:color w:val="C00000"/>
        </w:rPr>
        <w:t>so</w:t>
      </w:r>
      <w:proofErr w:type="gramEnd"/>
      <w:r w:rsidRPr="00C71940">
        <w:rPr>
          <w:rFonts w:ascii="Tahoma" w:hAnsi="Tahoma" w:cs="Tahoma"/>
          <w:b/>
          <w:bCs/>
          <w:color w:val="C00000"/>
        </w:rPr>
        <w:t xml:space="preserve"> you know, if your father or mother or grandmother, uncle had a condition, you could also be predisposed to that condition as well. So, we address these things, we talk about these things, and then we come up with shared decision making and figure out what to do next.”</w:t>
      </w:r>
      <w:r>
        <w:rPr>
          <w:rFonts w:ascii="Tahoma" w:hAnsi="Tahoma" w:cs="Tahoma"/>
        </w:rPr>
        <w:t xml:space="preserve"> </w:t>
      </w:r>
      <w:r w:rsidRPr="00C71940">
        <w:rPr>
          <w:rFonts w:ascii="Tahoma" w:hAnsi="Tahoma" w:cs="Tahoma"/>
          <w:b/>
          <w:bCs/>
          <w:color w:val="C00000"/>
        </w:rPr>
        <w:t>(:21)</w:t>
      </w:r>
      <w:r w:rsidRPr="00C71940">
        <w:rPr>
          <w:rFonts w:ascii="Tahoma" w:hAnsi="Tahoma" w:cs="Tahoma"/>
          <w:color w:val="C00000"/>
        </w:rPr>
        <w:t xml:space="preserve"> </w:t>
      </w:r>
    </w:p>
    <w:p w14:paraId="72EF67C2" w14:textId="5D0C913E" w:rsidR="00C86F05" w:rsidRPr="00C86F05" w:rsidRDefault="00C86F05" w:rsidP="00C71940">
      <w:pPr>
        <w:rPr>
          <w:rFonts w:ascii="Tahoma" w:hAnsi="Tahoma" w:cs="Tahoma"/>
          <w:b/>
          <w:bCs/>
        </w:rPr>
      </w:pPr>
      <w:r w:rsidRPr="00C86F05">
        <w:rPr>
          <w:rFonts w:ascii="Tahoma" w:hAnsi="Tahoma" w:cs="Tahoma"/>
          <w:b/>
          <w:bCs/>
        </w:rPr>
        <w:t>Primary care providers can be a source of truthful medical information.</w:t>
      </w:r>
    </w:p>
    <w:p w14:paraId="106EEEA3" w14:textId="77777777" w:rsidR="00C86F05" w:rsidRPr="00C86F05" w:rsidRDefault="00C86F05" w:rsidP="00C86F05">
      <w:pPr>
        <w:rPr>
          <w:rFonts w:ascii="Tahoma" w:hAnsi="Tahoma" w:cs="Tahoma"/>
          <w:b/>
          <w:bCs/>
          <w:color w:val="C00000"/>
        </w:rPr>
      </w:pPr>
      <w:r w:rsidRPr="00C86F05">
        <w:rPr>
          <w:rFonts w:ascii="Tahoma" w:hAnsi="Tahoma" w:cs="Tahoma"/>
          <w:b/>
          <w:bCs/>
          <w:color w:val="C00000"/>
        </w:rPr>
        <w:t>“I promote people getting information, but the big thing is just then take the information and then ask, ‘Hey, what's true? What's not true, or if it is, is this right for me?’ If it's not right for me, because everyone is individually different, having a primary doctor really will help to cater to your individual plan.”</w:t>
      </w:r>
    </w:p>
    <w:p w14:paraId="2B239DF1" w14:textId="77777777" w:rsidR="00C86F05" w:rsidRPr="00C71940" w:rsidRDefault="00C86F05" w:rsidP="00C71940">
      <w:pPr>
        <w:rPr>
          <w:rFonts w:ascii="Tahoma" w:hAnsi="Tahoma" w:cs="Tahoma"/>
        </w:rPr>
      </w:pPr>
    </w:p>
    <w:sectPr w:rsidR="00C86F05" w:rsidRPr="00C71940" w:rsidSect="007B1A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E7EE5"/>
    <w:multiLevelType w:val="hybridMultilevel"/>
    <w:tmpl w:val="5D0ABE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39841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1F0"/>
    <w:rsid w:val="00094A27"/>
    <w:rsid w:val="001636C3"/>
    <w:rsid w:val="0033700D"/>
    <w:rsid w:val="004411F0"/>
    <w:rsid w:val="005521A5"/>
    <w:rsid w:val="007B1A68"/>
    <w:rsid w:val="007C0378"/>
    <w:rsid w:val="00924F03"/>
    <w:rsid w:val="00982E42"/>
    <w:rsid w:val="00A67332"/>
    <w:rsid w:val="00C71940"/>
    <w:rsid w:val="00C86F05"/>
    <w:rsid w:val="00CD7C49"/>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2F04"/>
  <w15:chartTrackingRefBased/>
  <w15:docId w15:val="{6A4F1978-1549-4E1E-A610-CB340654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1F0"/>
  </w:style>
  <w:style w:type="paragraph" w:styleId="Heading1">
    <w:name w:val="heading 1"/>
    <w:basedOn w:val="Normal"/>
    <w:next w:val="Normal"/>
    <w:link w:val="Heading1Char"/>
    <w:uiPriority w:val="9"/>
    <w:qFormat/>
    <w:rsid w:val="00441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1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1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1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1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1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1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1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1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1F0"/>
    <w:rPr>
      <w:rFonts w:eastAsiaTheme="majorEastAsia" w:cstheme="majorBidi"/>
      <w:color w:val="272727" w:themeColor="text1" w:themeTint="D8"/>
    </w:rPr>
  </w:style>
  <w:style w:type="paragraph" w:styleId="Title">
    <w:name w:val="Title"/>
    <w:basedOn w:val="Normal"/>
    <w:next w:val="Normal"/>
    <w:link w:val="TitleChar"/>
    <w:uiPriority w:val="10"/>
    <w:qFormat/>
    <w:rsid w:val="00441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1F0"/>
    <w:pPr>
      <w:spacing w:before="160"/>
      <w:jc w:val="center"/>
    </w:pPr>
    <w:rPr>
      <w:i/>
      <w:iCs/>
      <w:color w:val="404040" w:themeColor="text1" w:themeTint="BF"/>
    </w:rPr>
  </w:style>
  <w:style w:type="character" w:customStyle="1" w:styleId="QuoteChar">
    <w:name w:val="Quote Char"/>
    <w:basedOn w:val="DefaultParagraphFont"/>
    <w:link w:val="Quote"/>
    <w:uiPriority w:val="29"/>
    <w:rsid w:val="004411F0"/>
    <w:rPr>
      <w:i/>
      <w:iCs/>
      <w:color w:val="404040" w:themeColor="text1" w:themeTint="BF"/>
    </w:rPr>
  </w:style>
  <w:style w:type="paragraph" w:styleId="ListParagraph">
    <w:name w:val="List Paragraph"/>
    <w:basedOn w:val="Normal"/>
    <w:uiPriority w:val="34"/>
    <w:qFormat/>
    <w:rsid w:val="004411F0"/>
    <w:pPr>
      <w:ind w:left="720"/>
      <w:contextualSpacing/>
    </w:pPr>
  </w:style>
  <w:style w:type="character" w:styleId="IntenseEmphasis">
    <w:name w:val="Intense Emphasis"/>
    <w:basedOn w:val="DefaultParagraphFont"/>
    <w:uiPriority w:val="21"/>
    <w:qFormat/>
    <w:rsid w:val="004411F0"/>
    <w:rPr>
      <w:i/>
      <w:iCs/>
      <w:color w:val="2F5496" w:themeColor="accent1" w:themeShade="BF"/>
    </w:rPr>
  </w:style>
  <w:style w:type="paragraph" w:styleId="IntenseQuote">
    <w:name w:val="Intense Quote"/>
    <w:basedOn w:val="Normal"/>
    <w:next w:val="Normal"/>
    <w:link w:val="IntenseQuoteChar"/>
    <w:uiPriority w:val="30"/>
    <w:qFormat/>
    <w:rsid w:val="00441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1F0"/>
    <w:rPr>
      <w:i/>
      <w:iCs/>
      <w:color w:val="2F5496" w:themeColor="accent1" w:themeShade="BF"/>
    </w:rPr>
  </w:style>
  <w:style w:type="character" w:styleId="IntenseReference">
    <w:name w:val="Intense Reference"/>
    <w:basedOn w:val="DefaultParagraphFont"/>
    <w:uiPriority w:val="32"/>
    <w:qFormat/>
    <w:rsid w:val="004411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2025-02-18T15:02:00Z</cp:lastPrinted>
  <dcterms:created xsi:type="dcterms:W3CDTF">2025-02-18T15:10:00Z</dcterms:created>
  <dcterms:modified xsi:type="dcterms:W3CDTF">2025-02-18T15:10:00Z</dcterms:modified>
</cp:coreProperties>
</file>