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52E85E" w14:textId="77777777" w:rsidR="002939EB" w:rsidRPr="000466D1" w:rsidRDefault="002939EB" w:rsidP="002939EB">
      <w:pPr>
        <w:pStyle w:val="NormalWeb"/>
        <w:jc w:val="center"/>
      </w:pPr>
      <w:r>
        <w:rPr>
          <w:noProof/>
        </w:rPr>
        <w:drawing>
          <wp:inline distT="0" distB="0" distL="0" distR="0" wp14:anchorId="6893FE6A" wp14:editId="109421F8">
            <wp:extent cx="1521619" cy="654537"/>
            <wp:effectExtent l="0" t="0" r="2540" b="0"/>
            <wp:docPr id="4" name="Picture 2" descr="A logo with a fac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logo with a face and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55148" cy="668960"/>
                    </a:xfrm>
                    <a:prstGeom prst="rect">
                      <a:avLst/>
                    </a:prstGeom>
                    <a:noFill/>
                    <a:ln>
                      <a:noFill/>
                    </a:ln>
                  </pic:spPr>
                </pic:pic>
              </a:graphicData>
            </a:graphic>
          </wp:inline>
        </w:drawing>
      </w:r>
      <w:r>
        <w:t xml:space="preserve">   </w:t>
      </w:r>
    </w:p>
    <w:p w14:paraId="5DA93B48" w14:textId="7E59DAEE" w:rsidR="002939EB" w:rsidRPr="00B34C01" w:rsidRDefault="002939EB" w:rsidP="00B34C01">
      <w:pPr>
        <w:spacing w:after="160" w:line="259" w:lineRule="auto"/>
        <w:ind w:left="-864" w:right="-864"/>
        <w:jc w:val="center"/>
        <w:rPr>
          <w:rFonts w:ascii="Tahoma" w:eastAsia="Calibri" w:hAnsi="Tahoma" w:cs="Tahoma"/>
          <w:b/>
          <w:bCs/>
          <w:sz w:val="22"/>
          <w:szCs w:val="22"/>
        </w:rPr>
      </w:pPr>
      <w:r w:rsidRPr="00B34C01">
        <w:rPr>
          <w:rFonts w:ascii="Tahoma" w:eastAsia="Calibri" w:hAnsi="Tahoma" w:cs="Tahoma"/>
          <w:b/>
          <w:bCs/>
          <w:sz w:val="22"/>
          <w:szCs w:val="22"/>
        </w:rPr>
        <w:t xml:space="preserve">OSF HealthCare Saint Anthony Medical Center President Paula Carynski to retire in January 2025 </w:t>
      </w:r>
    </w:p>
    <w:p w14:paraId="405430E4" w14:textId="77777777" w:rsidR="002939EB" w:rsidRPr="00EA5373" w:rsidRDefault="002939EB" w:rsidP="00B34C01">
      <w:pPr>
        <w:spacing w:after="160" w:line="259" w:lineRule="auto"/>
        <w:ind w:left="-864" w:right="-864"/>
        <w:rPr>
          <w:rFonts w:ascii="Tahoma" w:eastAsia="Calibri" w:hAnsi="Tahoma" w:cs="Tahoma"/>
          <w:i/>
          <w:iCs/>
          <w:color w:val="FF0000"/>
          <w:sz w:val="20"/>
          <w:szCs w:val="20"/>
        </w:rPr>
      </w:pPr>
      <w:r>
        <w:rPr>
          <w:rFonts w:ascii="Tahoma" w:eastAsia="Calibri" w:hAnsi="Tahoma" w:cs="Tahoma"/>
          <w:sz w:val="20"/>
          <w:szCs w:val="20"/>
        </w:rPr>
        <w:br/>
      </w:r>
      <w:r w:rsidRPr="00EA5373">
        <w:rPr>
          <w:rFonts w:ascii="Tahoma" w:eastAsia="Calibri" w:hAnsi="Tahoma" w:cs="Tahoma"/>
          <w:b/>
          <w:bCs/>
          <w:sz w:val="20"/>
          <w:szCs w:val="20"/>
        </w:rPr>
        <w:t>FOR IMMEDIATE RELEASE</w:t>
      </w:r>
      <w:r w:rsidRPr="00EA5373">
        <w:rPr>
          <w:rFonts w:ascii="Tahoma" w:eastAsia="Calibri" w:hAnsi="Tahoma" w:cs="Tahoma"/>
          <w:sz w:val="20"/>
          <w:szCs w:val="20"/>
        </w:rPr>
        <w:br/>
        <w:t xml:space="preserve">Contact: Paul Arco - Media Relations Coordinator | (815) 395-5036 | </w:t>
      </w:r>
      <w:hyperlink r:id="rId7" w:history="1">
        <w:r w:rsidRPr="00EA5373">
          <w:rPr>
            <w:rFonts w:ascii="Tahoma" w:eastAsia="Calibri" w:hAnsi="Tahoma" w:cs="Tahoma"/>
            <w:color w:val="007F9B" w:themeColor="hyperlink"/>
            <w:sz w:val="20"/>
            <w:szCs w:val="20"/>
            <w:u w:val="single"/>
          </w:rPr>
          <w:t>Paul.A.Arco@osfhealthcare.org</w:t>
        </w:r>
      </w:hyperlink>
    </w:p>
    <w:p w14:paraId="1D0418E1" w14:textId="67FBB115" w:rsidR="002939EB" w:rsidRPr="00EA5373" w:rsidRDefault="002939EB" w:rsidP="00B34C01">
      <w:pPr>
        <w:ind w:left="-864" w:right="-864"/>
        <w:rPr>
          <w:rFonts w:ascii="Tahoma" w:eastAsiaTheme="minorHAnsi" w:hAnsi="Tahoma" w:cs="Tahoma"/>
          <w:sz w:val="20"/>
          <w:szCs w:val="20"/>
        </w:rPr>
      </w:pPr>
      <w:r w:rsidRPr="00EA5373">
        <w:rPr>
          <w:rFonts w:ascii="Tahoma" w:eastAsia="Calibri" w:hAnsi="Tahoma" w:cs="Tahoma"/>
          <w:sz w:val="20"/>
          <w:szCs w:val="20"/>
        </w:rPr>
        <w:br/>
        <w:t xml:space="preserve">(August 13, </w:t>
      </w:r>
      <w:proofErr w:type="gramStart"/>
      <w:r w:rsidRPr="00EA5373">
        <w:rPr>
          <w:rFonts w:ascii="Tahoma" w:eastAsia="Calibri" w:hAnsi="Tahoma" w:cs="Tahoma"/>
          <w:sz w:val="20"/>
          <w:szCs w:val="20"/>
        </w:rPr>
        <w:t>2024</w:t>
      </w:r>
      <w:proofErr w:type="gramEnd"/>
      <w:r w:rsidRPr="00EA5373">
        <w:rPr>
          <w:rFonts w:ascii="Tahoma" w:eastAsia="Calibri" w:hAnsi="Tahoma" w:cs="Tahoma"/>
          <w:sz w:val="20"/>
          <w:szCs w:val="20"/>
        </w:rPr>
        <w:t xml:space="preserve"> | Rockford, Illinois) –</w:t>
      </w:r>
      <w:r w:rsidRPr="00EA5373">
        <w:rPr>
          <w:rFonts w:ascii="Tahoma" w:eastAsiaTheme="minorHAnsi" w:hAnsi="Tahoma" w:cs="Tahoma"/>
          <w:sz w:val="20"/>
          <w:szCs w:val="20"/>
        </w:rPr>
        <w:t xml:space="preserve"> Paula Carynski, president, OSF HealthCare Saint Anthony Medical Center in Rockford</w:t>
      </w:r>
      <w:r w:rsidR="00B34C01">
        <w:rPr>
          <w:rFonts w:ascii="Tahoma" w:eastAsiaTheme="minorHAnsi" w:hAnsi="Tahoma" w:cs="Tahoma"/>
          <w:sz w:val="20"/>
          <w:szCs w:val="20"/>
        </w:rPr>
        <w:t>,</w:t>
      </w:r>
      <w:r w:rsidRPr="00EA5373">
        <w:rPr>
          <w:rFonts w:ascii="Tahoma" w:eastAsiaTheme="minorHAnsi" w:hAnsi="Tahoma" w:cs="Tahoma"/>
          <w:sz w:val="20"/>
          <w:szCs w:val="20"/>
        </w:rPr>
        <w:t xml:space="preserve"> has announced her retirement. Her last day</w:t>
      </w:r>
      <w:r w:rsidR="00D5576D" w:rsidRPr="00EA5373">
        <w:rPr>
          <w:rFonts w:ascii="Tahoma" w:eastAsiaTheme="minorHAnsi" w:hAnsi="Tahoma" w:cs="Tahoma"/>
          <w:sz w:val="20"/>
          <w:szCs w:val="20"/>
        </w:rPr>
        <w:t xml:space="preserve"> is</w:t>
      </w:r>
      <w:r w:rsidRPr="00EA5373">
        <w:rPr>
          <w:rFonts w:ascii="Tahoma" w:eastAsiaTheme="minorHAnsi" w:hAnsi="Tahoma" w:cs="Tahoma"/>
          <w:sz w:val="20"/>
          <w:szCs w:val="20"/>
        </w:rPr>
        <w:t xml:space="preserve"> January 31, 2025. </w:t>
      </w:r>
    </w:p>
    <w:p w14:paraId="16719748" w14:textId="77777777" w:rsidR="002939EB" w:rsidRPr="00EA5373" w:rsidRDefault="002939EB" w:rsidP="00B34C01">
      <w:pPr>
        <w:ind w:left="-864" w:right="-864"/>
        <w:rPr>
          <w:rFonts w:ascii="Tahoma" w:eastAsiaTheme="minorHAnsi" w:hAnsi="Tahoma" w:cs="Tahoma"/>
          <w:sz w:val="20"/>
          <w:szCs w:val="20"/>
        </w:rPr>
      </w:pPr>
    </w:p>
    <w:p w14:paraId="1DFC2CD0" w14:textId="485A8888" w:rsidR="002939EB" w:rsidRPr="00EA5373" w:rsidRDefault="002939EB" w:rsidP="00B34C01">
      <w:pPr>
        <w:ind w:left="-864" w:right="-864"/>
        <w:rPr>
          <w:rFonts w:ascii="Tahoma" w:eastAsiaTheme="minorHAnsi" w:hAnsi="Tahoma" w:cs="Tahoma"/>
          <w:sz w:val="20"/>
          <w:szCs w:val="20"/>
        </w:rPr>
      </w:pPr>
      <w:r w:rsidRPr="00EA5373">
        <w:rPr>
          <w:rFonts w:ascii="Tahoma" w:eastAsiaTheme="minorHAnsi" w:hAnsi="Tahoma" w:cs="Tahoma"/>
          <w:sz w:val="20"/>
          <w:szCs w:val="20"/>
        </w:rPr>
        <w:t>Carynski</w:t>
      </w:r>
      <w:r w:rsidRPr="002939EB">
        <w:rPr>
          <w:rFonts w:ascii="Tahoma" w:eastAsiaTheme="minorHAnsi" w:hAnsi="Tahoma" w:cs="Tahoma"/>
          <w:sz w:val="20"/>
          <w:szCs w:val="20"/>
        </w:rPr>
        <w:t xml:space="preserve"> began serving the Ministry in 1985 as a cardiac staff nurse. Throughout the years, she advanced to manager and director of various clinical areas. In August 1999, </w:t>
      </w:r>
      <w:r w:rsidRPr="00EA5373">
        <w:rPr>
          <w:rFonts w:ascii="Tahoma" w:eastAsiaTheme="minorHAnsi" w:hAnsi="Tahoma" w:cs="Tahoma"/>
          <w:sz w:val="20"/>
          <w:szCs w:val="20"/>
        </w:rPr>
        <w:t>Carynski</w:t>
      </w:r>
      <w:r w:rsidRPr="002939EB">
        <w:rPr>
          <w:rFonts w:ascii="Tahoma" w:eastAsiaTheme="minorHAnsi" w:hAnsi="Tahoma" w:cs="Tahoma"/>
          <w:sz w:val="20"/>
          <w:szCs w:val="20"/>
        </w:rPr>
        <w:t xml:space="preserve"> was named chief nursing officer, serving in that position until 2013. While serving as chief nursing officer, </w:t>
      </w:r>
      <w:r w:rsidRPr="00EA5373">
        <w:rPr>
          <w:rFonts w:ascii="Tahoma" w:eastAsiaTheme="minorHAnsi" w:hAnsi="Tahoma" w:cs="Tahoma"/>
          <w:sz w:val="20"/>
          <w:szCs w:val="20"/>
        </w:rPr>
        <w:t>she</w:t>
      </w:r>
      <w:r w:rsidRPr="002939EB">
        <w:rPr>
          <w:rFonts w:ascii="Tahoma" w:eastAsiaTheme="minorHAnsi" w:hAnsi="Tahoma" w:cs="Tahoma"/>
          <w:sz w:val="20"/>
          <w:szCs w:val="20"/>
        </w:rPr>
        <w:t xml:space="preserve"> led OSF Saint Anthony to </w:t>
      </w:r>
      <w:r w:rsidRPr="00EA5373">
        <w:rPr>
          <w:rFonts w:ascii="Tahoma" w:eastAsiaTheme="minorHAnsi" w:hAnsi="Tahoma" w:cs="Tahoma"/>
          <w:sz w:val="20"/>
          <w:szCs w:val="20"/>
        </w:rPr>
        <w:t>its</w:t>
      </w:r>
      <w:r w:rsidRPr="002939EB">
        <w:rPr>
          <w:rFonts w:ascii="Tahoma" w:eastAsiaTheme="minorHAnsi" w:hAnsi="Tahoma" w:cs="Tahoma"/>
          <w:sz w:val="20"/>
          <w:szCs w:val="20"/>
        </w:rPr>
        <w:t xml:space="preserve"> first Magnet designation in 2005. For the past 11 years, </w:t>
      </w:r>
      <w:r w:rsidRPr="00EA5373">
        <w:rPr>
          <w:rFonts w:ascii="Tahoma" w:eastAsiaTheme="minorHAnsi" w:hAnsi="Tahoma" w:cs="Tahoma"/>
          <w:sz w:val="20"/>
          <w:szCs w:val="20"/>
        </w:rPr>
        <w:t xml:space="preserve">Carynski </w:t>
      </w:r>
      <w:r w:rsidRPr="002939EB">
        <w:rPr>
          <w:rFonts w:ascii="Tahoma" w:eastAsiaTheme="minorHAnsi" w:hAnsi="Tahoma" w:cs="Tahoma"/>
          <w:sz w:val="20"/>
          <w:szCs w:val="20"/>
        </w:rPr>
        <w:t xml:space="preserve">has served as president of OSF Saint Anthony. </w:t>
      </w:r>
    </w:p>
    <w:p w14:paraId="42810A49" w14:textId="77777777" w:rsidR="002939EB" w:rsidRPr="00EA5373" w:rsidRDefault="002939EB" w:rsidP="00B34C01">
      <w:pPr>
        <w:ind w:left="-864" w:right="-864"/>
        <w:rPr>
          <w:rFonts w:ascii="Tahoma" w:eastAsiaTheme="minorHAnsi" w:hAnsi="Tahoma" w:cs="Tahoma"/>
          <w:sz w:val="20"/>
          <w:szCs w:val="20"/>
        </w:rPr>
      </w:pPr>
    </w:p>
    <w:p w14:paraId="083F7022" w14:textId="4706E581" w:rsidR="002939EB" w:rsidRPr="00EA5373" w:rsidRDefault="002939EB" w:rsidP="00B34C01">
      <w:pPr>
        <w:ind w:left="-864" w:right="-864"/>
        <w:rPr>
          <w:rFonts w:ascii="Tahoma" w:eastAsiaTheme="minorHAnsi" w:hAnsi="Tahoma" w:cs="Tahoma"/>
          <w:sz w:val="20"/>
          <w:szCs w:val="20"/>
        </w:rPr>
      </w:pPr>
      <w:r w:rsidRPr="00EA5373">
        <w:rPr>
          <w:rFonts w:ascii="Tahoma" w:eastAsiaTheme="minorHAnsi" w:hAnsi="Tahoma" w:cs="Tahoma"/>
          <w:sz w:val="20"/>
          <w:szCs w:val="20"/>
        </w:rPr>
        <w:t xml:space="preserve">“Paula’s </w:t>
      </w:r>
      <w:r w:rsidR="001857D5" w:rsidRPr="00EA5373">
        <w:rPr>
          <w:rFonts w:ascii="Tahoma" w:eastAsiaTheme="minorHAnsi" w:hAnsi="Tahoma" w:cs="Tahoma"/>
          <w:sz w:val="20"/>
          <w:szCs w:val="20"/>
        </w:rPr>
        <w:t xml:space="preserve">many </w:t>
      </w:r>
      <w:r w:rsidRPr="00EA5373">
        <w:rPr>
          <w:rFonts w:ascii="Tahoma" w:eastAsiaTheme="minorHAnsi" w:hAnsi="Tahoma" w:cs="Tahoma"/>
          <w:sz w:val="20"/>
          <w:szCs w:val="20"/>
        </w:rPr>
        <w:t xml:space="preserve">contributions </w:t>
      </w:r>
      <w:r w:rsidR="00D5576D" w:rsidRPr="00EA5373">
        <w:rPr>
          <w:rFonts w:ascii="Tahoma" w:eastAsiaTheme="minorHAnsi" w:hAnsi="Tahoma" w:cs="Tahoma"/>
          <w:sz w:val="20"/>
          <w:szCs w:val="20"/>
        </w:rPr>
        <w:t>in the time</w:t>
      </w:r>
      <w:r w:rsidRPr="00EA5373">
        <w:rPr>
          <w:rFonts w:ascii="Tahoma" w:eastAsiaTheme="minorHAnsi" w:hAnsi="Tahoma" w:cs="Tahoma"/>
          <w:sz w:val="20"/>
          <w:szCs w:val="20"/>
        </w:rPr>
        <w:t xml:space="preserve"> that she has served the Ministry have been invaluable,” says AJ Querciagrossa, CEO, Western Region, OSF HealthCare. </w:t>
      </w:r>
      <w:r w:rsidR="001857D5" w:rsidRPr="00EA5373">
        <w:rPr>
          <w:rFonts w:ascii="Tahoma" w:eastAsiaTheme="minorHAnsi" w:hAnsi="Tahoma" w:cs="Tahoma"/>
          <w:sz w:val="20"/>
          <w:szCs w:val="20"/>
        </w:rPr>
        <w:t>“Paula is an incredible leader who has made a lasting impact in every role she</w:t>
      </w:r>
      <w:r w:rsidR="00D5576D" w:rsidRPr="00EA5373">
        <w:rPr>
          <w:rFonts w:ascii="Tahoma" w:eastAsiaTheme="minorHAnsi" w:hAnsi="Tahoma" w:cs="Tahoma"/>
          <w:sz w:val="20"/>
          <w:szCs w:val="20"/>
        </w:rPr>
        <w:t xml:space="preserve"> has taken on</w:t>
      </w:r>
      <w:r w:rsidR="001857D5" w:rsidRPr="00EA5373">
        <w:rPr>
          <w:rFonts w:ascii="Tahoma" w:eastAsiaTheme="minorHAnsi" w:hAnsi="Tahoma" w:cs="Tahoma"/>
          <w:sz w:val="20"/>
          <w:szCs w:val="20"/>
        </w:rPr>
        <w:t xml:space="preserve">. She’s </w:t>
      </w:r>
      <w:r w:rsidR="00D5576D" w:rsidRPr="00EA5373">
        <w:rPr>
          <w:rFonts w:ascii="Tahoma" w:eastAsiaTheme="minorHAnsi" w:hAnsi="Tahoma" w:cs="Tahoma"/>
          <w:sz w:val="20"/>
          <w:szCs w:val="20"/>
        </w:rPr>
        <w:t xml:space="preserve">not only </w:t>
      </w:r>
      <w:r w:rsidR="001857D5" w:rsidRPr="00EA5373">
        <w:rPr>
          <w:rFonts w:ascii="Tahoma" w:eastAsiaTheme="minorHAnsi" w:hAnsi="Tahoma" w:cs="Tahoma"/>
          <w:sz w:val="20"/>
          <w:szCs w:val="20"/>
        </w:rPr>
        <w:t xml:space="preserve">led by example </w:t>
      </w:r>
      <w:r w:rsidR="00D5576D" w:rsidRPr="00EA5373">
        <w:rPr>
          <w:rFonts w:ascii="Tahoma" w:eastAsiaTheme="minorHAnsi" w:hAnsi="Tahoma" w:cs="Tahoma"/>
          <w:sz w:val="20"/>
          <w:szCs w:val="20"/>
        </w:rPr>
        <w:t xml:space="preserve">but </w:t>
      </w:r>
      <w:r w:rsidR="001857D5" w:rsidRPr="00EA5373">
        <w:rPr>
          <w:rFonts w:ascii="Tahoma" w:eastAsiaTheme="minorHAnsi" w:hAnsi="Tahoma" w:cs="Tahoma"/>
          <w:sz w:val="20"/>
          <w:szCs w:val="20"/>
        </w:rPr>
        <w:t xml:space="preserve">with humility, grace and compassion. </w:t>
      </w:r>
      <w:r w:rsidR="00D5576D" w:rsidRPr="00EA5373">
        <w:rPr>
          <w:rFonts w:ascii="Tahoma" w:eastAsiaTheme="minorHAnsi" w:hAnsi="Tahoma" w:cs="Tahoma"/>
          <w:sz w:val="20"/>
          <w:szCs w:val="20"/>
        </w:rPr>
        <w:t xml:space="preserve">We congratulate Paula on a remarkable career.” </w:t>
      </w:r>
    </w:p>
    <w:p w14:paraId="6AB04B23" w14:textId="77777777" w:rsidR="002939EB" w:rsidRPr="002939EB" w:rsidRDefault="002939EB" w:rsidP="00B34C01">
      <w:pPr>
        <w:ind w:left="-864" w:right="-864"/>
        <w:rPr>
          <w:rFonts w:ascii="Tahoma" w:eastAsiaTheme="minorHAnsi" w:hAnsi="Tahoma" w:cs="Tahoma"/>
          <w:sz w:val="20"/>
          <w:szCs w:val="20"/>
        </w:rPr>
      </w:pPr>
    </w:p>
    <w:p w14:paraId="1A252C83" w14:textId="31BB8F78" w:rsidR="002939EB" w:rsidRPr="00EA5373" w:rsidRDefault="002939EB" w:rsidP="00B34C01">
      <w:pPr>
        <w:ind w:left="-864" w:right="-864"/>
        <w:rPr>
          <w:rFonts w:ascii="Tahoma" w:eastAsiaTheme="minorHAnsi" w:hAnsi="Tahoma" w:cs="Tahoma"/>
          <w:sz w:val="20"/>
          <w:szCs w:val="20"/>
        </w:rPr>
      </w:pPr>
      <w:r w:rsidRPr="00EA5373">
        <w:rPr>
          <w:rFonts w:ascii="Tahoma" w:eastAsiaTheme="minorHAnsi" w:hAnsi="Tahoma" w:cs="Tahoma"/>
          <w:sz w:val="20"/>
          <w:szCs w:val="20"/>
        </w:rPr>
        <w:t xml:space="preserve">As Carynski looks forward to retirement, she is grateful for the 39 years she spent at OSF Saint Anthony. </w:t>
      </w:r>
      <w:r w:rsidRPr="002939EB">
        <w:rPr>
          <w:rFonts w:ascii="Tahoma" w:eastAsiaTheme="minorHAnsi" w:hAnsi="Tahoma" w:cs="Tahoma"/>
          <w:sz w:val="20"/>
          <w:szCs w:val="20"/>
        </w:rPr>
        <w:t xml:space="preserve">“I have genuinely enjoyed my calling to OSF and serving the </w:t>
      </w:r>
      <w:proofErr w:type="gramStart"/>
      <w:r w:rsidRPr="002939EB">
        <w:rPr>
          <w:rFonts w:ascii="Tahoma" w:eastAsiaTheme="minorHAnsi" w:hAnsi="Tahoma" w:cs="Tahoma"/>
          <w:sz w:val="20"/>
          <w:szCs w:val="20"/>
        </w:rPr>
        <w:t>Sisters</w:t>
      </w:r>
      <w:proofErr w:type="gramEnd"/>
      <w:r w:rsidRPr="002939EB">
        <w:rPr>
          <w:rFonts w:ascii="Tahoma" w:eastAsiaTheme="minorHAnsi" w:hAnsi="Tahoma" w:cs="Tahoma"/>
          <w:sz w:val="20"/>
          <w:szCs w:val="20"/>
        </w:rPr>
        <w:t xml:space="preserve"> and the Mission</w:t>
      </w:r>
      <w:r w:rsidRPr="00EA5373">
        <w:rPr>
          <w:rFonts w:ascii="Tahoma" w:eastAsiaTheme="minorHAnsi" w:hAnsi="Tahoma" w:cs="Tahoma"/>
          <w:sz w:val="20"/>
          <w:szCs w:val="20"/>
        </w:rPr>
        <w:t>,” she says. “</w:t>
      </w:r>
      <w:r w:rsidRPr="002939EB">
        <w:rPr>
          <w:rFonts w:ascii="Tahoma" w:eastAsiaTheme="minorHAnsi" w:hAnsi="Tahoma" w:cs="Tahoma"/>
          <w:sz w:val="20"/>
          <w:szCs w:val="20"/>
        </w:rPr>
        <w:t xml:space="preserve">I will miss the people that I have grown to know, respect and love. I have been blessed with the great fortune and joy of growing personally, spiritually and professionally all within the same company. </w:t>
      </w:r>
    </w:p>
    <w:p w14:paraId="0EF54C67" w14:textId="77777777" w:rsidR="002939EB" w:rsidRPr="00EA5373" w:rsidRDefault="002939EB" w:rsidP="00B34C01">
      <w:pPr>
        <w:ind w:left="-864" w:right="-864"/>
        <w:rPr>
          <w:rFonts w:ascii="Tahoma" w:eastAsiaTheme="minorHAnsi" w:hAnsi="Tahoma" w:cs="Tahoma"/>
          <w:sz w:val="20"/>
          <w:szCs w:val="20"/>
        </w:rPr>
      </w:pPr>
    </w:p>
    <w:p w14:paraId="09CC3236" w14:textId="23C33C27" w:rsidR="002939EB" w:rsidRPr="00EA5373" w:rsidRDefault="002939EB" w:rsidP="00B34C01">
      <w:pPr>
        <w:ind w:left="-864" w:right="-864"/>
        <w:rPr>
          <w:rFonts w:ascii="Tahoma" w:eastAsiaTheme="minorHAnsi" w:hAnsi="Tahoma" w:cs="Tahoma"/>
          <w:sz w:val="20"/>
          <w:szCs w:val="20"/>
        </w:rPr>
      </w:pPr>
      <w:r w:rsidRPr="00EA5373">
        <w:rPr>
          <w:rFonts w:ascii="Tahoma" w:eastAsiaTheme="minorHAnsi" w:hAnsi="Tahoma" w:cs="Tahoma"/>
          <w:sz w:val="20"/>
          <w:szCs w:val="20"/>
        </w:rPr>
        <w:t>“</w:t>
      </w:r>
      <w:r w:rsidRPr="002939EB">
        <w:rPr>
          <w:rFonts w:ascii="Tahoma" w:eastAsiaTheme="minorHAnsi" w:hAnsi="Tahoma" w:cs="Tahoma"/>
          <w:sz w:val="20"/>
          <w:szCs w:val="20"/>
        </w:rPr>
        <w:t>I do not take for granted how truly blessed I have been. I want to express my heartfelt gratitude to the entire OSF Ministry for their support, collaboration and for the impact they have had on my professional growth. I am profoundly grateful for the relationships I have formed and the valuable experience I have gained working alongside such talented individuals.”</w:t>
      </w:r>
    </w:p>
    <w:p w14:paraId="50893C81" w14:textId="77777777" w:rsidR="007A0B6D" w:rsidRPr="00EA5373" w:rsidRDefault="007A0B6D" w:rsidP="00B34C01">
      <w:pPr>
        <w:ind w:left="-864" w:right="-864"/>
        <w:rPr>
          <w:rFonts w:ascii="Tahoma" w:eastAsiaTheme="minorHAnsi" w:hAnsi="Tahoma" w:cs="Tahoma"/>
          <w:sz w:val="20"/>
          <w:szCs w:val="20"/>
        </w:rPr>
      </w:pPr>
    </w:p>
    <w:p w14:paraId="6DC0A84A" w14:textId="7F47D040" w:rsidR="007A0B6D" w:rsidRPr="007A0B6D" w:rsidRDefault="007A0B6D" w:rsidP="00B34C01">
      <w:pPr>
        <w:ind w:left="-864" w:right="-864"/>
        <w:rPr>
          <w:rFonts w:ascii="Tahoma" w:hAnsi="Tahoma" w:cs="Tahoma"/>
          <w:sz w:val="20"/>
          <w:szCs w:val="20"/>
        </w:rPr>
      </w:pPr>
      <w:r w:rsidRPr="007A0B6D">
        <w:rPr>
          <w:rFonts w:ascii="Tahoma" w:hAnsi="Tahoma" w:cs="Tahoma"/>
          <w:sz w:val="20"/>
          <w:szCs w:val="20"/>
        </w:rPr>
        <w:t xml:space="preserve">In addition, </w:t>
      </w:r>
      <w:r w:rsidR="00863EC6">
        <w:rPr>
          <w:rFonts w:ascii="Tahoma" w:hAnsi="Tahoma" w:cs="Tahoma"/>
          <w:sz w:val="20"/>
          <w:szCs w:val="20"/>
        </w:rPr>
        <w:t>Carynski</w:t>
      </w:r>
      <w:r w:rsidRPr="007A0B6D">
        <w:rPr>
          <w:rFonts w:ascii="Tahoma" w:hAnsi="Tahoma" w:cs="Tahoma"/>
          <w:sz w:val="20"/>
          <w:szCs w:val="20"/>
        </w:rPr>
        <w:t xml:space="preserve"> is a pillar of the community, serving such organizations as the Greater Rockford Chamber of Commerce where she leads the talent committee. She also serves on the mayor’s mental behavioral health advisory committee. She has also been a member of the </w:t>
      </w:r>
      <w:proofErr w:type="spellStart"/>
      <w:r w:rsidRPr="007A0B6D">
        <w:rPr>
          <w:rFonts w:ascii="Tahoma" w:hAnsi="Tahoma" w:cs="Tahoma"/>
          <w:sz w:val="20"/>
          <w:szCs w:val="20"/>
        </w:rPr>
        <w:t>Rosecrance</w:t>
      </w:r>
      <w:proofErr w:type="spellEnd"/>
      <w:r w:rsidRPr="007A0B6D">
        <w:rPr>
          <w:rFonts w:ascii="Tahoma" w:hAnsi="Tahoma" w:cs="Tahoma"/>
          <w:sz w:val="20"/>
          <w:szCs w:val="20"/>
        </w:rPr>
        <w:t xml:space="preserve">, the Rockford Health Council and American Heart Association board of directors. </w:t>
      </w:r>
    </w:p>
    <w:p w14:paraId="13050F5A" w14:textId="77777777" w:rsidR="007A0B6D" w:rsidRPr="007A0B6D" w:rsidRDefault="007A0B6D" w:rsidP="00B34C01">
      <w:pPr>
        <w:ind w:left="-864" w:right="-864"/>
        <w:rPr>
          <w:rFonts w:ascii="Tahoma" w:hAnsi="Tahoma" w:cs="Tahoma"/>
          <w:sz w:val="20"/>
          <w:szCs w:val="20"/>
        </w:rPr>
      </w:pPr>
    </w:p>
    <w:p w14:paraId="67A9451F" w14:textId="54F9C37C" w:rsidR="002939EB" w:rsidRPr="002939EB" w:rsidRDefault="007A0B6D" w:rsidP="00B34C01">
      <w:pPr>
        <w:ind w:left="-864" w:right="-864"/>
        <w:rPr>
          <w:rFonts w:ascii="Tahoma" w:hAnsi="Tahoma" w:cs="Tahoma"/>
          <w:sz w:val="20"/>
          <w:szCs w:val="20"/>
        </w:rPr>
      </w:pPr>
      <w:r w:rsidRPr="007A0B6D">
        <w:rPr>
          <w:rFonts w:ascii="Tahoma" w:hAnsi="Tahoma" w:cs="Tahoma"/>
          <w:sz w:val="20"/>
          <w:szCs w:val="20"/>
        </w:rPr>
        <w:t xml:space="preserve">In 2012 </w:t>
      </w:r>
      <w:r w:rsidR="00863EC6">
        <w:rPr>
          <w:rFonts w:ascii="Tahoma" w:hAnsi="Tahoma" w:cs="Tahoma"/>
          <w:sz w:val="20"/>
          <w:szCs w:val="20"/>
        </w:rPr>
        <w:t>Carynski</w:t>
      </w:r>
      <w:r w:rsidRPr="007A0B6D">
        <w:rPr>
          <w:rFonts w:ascii="Tahoma" w:hAnsi="Tahoma" w:cs="Tahoma"/>
          <w:sz w:val="20"/>
          <w:szCs w:val="20"/>
        </w:rPr>
        <w:t xml:space="preserve"> was the recipient of the Rockford Chamber Business Manager of the Year and one of the Twenty People You Should Know, among many other honors</w:t>
      </w:r>
      <w:r w:rsidRPr="00EA5373">
        <w:rPr>
          <w:rFonts w:ascii="Tahoma" w:hAnsi="Tahoma" w:cs="Tahoma"/>
          <w:sz w:val="20"/>
          <w:szCs w:val="20"/>
        </w:rPr>
        <w:t xml:space="preserve">. </w:t>
      </w:r>
      <w:r w:rsidRPr="007A0B6D">
        <w:rPr>
          <w:rFonts w:ascii="Tahoma" w:hAnsi="Tahoma" w:cs="Tahoma"/>
          <w:sz w:val="20"/>
          <w:szCs w:val="20"/>
        </w:rPr>
        <w:t xml:space="preserve">In 2015, she was named to Becker's Hospital Review's "130 Women Hospital and Health System Leaders to Know." </w:t>
      </w:r>
    </w:p>
    <w:p w14:paraId="4E03DF7F" w14:textId="6EC0BF27" w:rsidR="002939EB" w:rsidRPr="00AB5719" w:rsidRDefault="002939EB" w:rsidP="00B34C01">
      <w:pPr>
        <w:spacing w:after="160" w:line="259" w:lineRule="auto"/>
        <w:ind w:left="-864" w:right="-864"/>
        <w:rPr>
          <w:rFonts w:ascii="Tahoma" w:eastAsiaTheme="minorHAnsi" w:hAnsi="Tahoma" w:cs="Tahoma"/>
          <w:b/>
          <w:bCs/>
          <w:sz w:val="20"/>
          <w:szCs w:val="20"/>
        </w:rPr>
      </w:pPr>
    </w:p>
    <w:p w14:paraId="05A1F7C9" w14:textId="77777777" w:rsidR="002939EB" w:rsidRPr="00BF03E2" w:rsidRDefault="002939EB" w:rsidP="00B34C01">
      <w:pPr>
        <w:ind w:left="-864" w:right="-864"/>
        <w:jc w:val="center"/>
        <w:rPr>
          <w:rFonts w:ascii="Tahoma" w:hAnsi="Tahoma" w:cs="Tahoma"/>
          <w:sz w:val="20"/>
          <w:szCs w:val="20"/>
        </w:rPr>
      </w:pPr>
      <w:r w:rsidRPr="00BF03E2">
        <w:rPr>
          <w:rFonts w:ascii="Tahoma" w:hAnsi="Tahoma" w:cs="Tahoma"/>
          <w:sz w:val="20"/>
          <w:szCs w:val="20"/>
        </w:rPr>
        <w:t>#</w:t>
      </w:r>
      <w:r>
        <w:rPr>
          <w:rFonts w:ascii="Tahoma" w:hAnsi="Tahoma" w:cs="Tahoma"/>
          <w:sz w:val="20"/>
          <w:szCs w:val="20"/>
        </w:rPr>
        <w:t xml:space="preserve"> </w:t>
      </w:r>
      <w:r w:rsidRPr="00BF03E2">
        <w:rPr>
          <w:rFonts w:ascii="Tahoma" w:hAnsi="Tahoma" w:cs="Tahoma"/>
          <w:sz w:val="20"/>
          <w:szCs w:val="20"/>
        </w:rPr>
        <w:t>#</w:t>
      </w:r>
      <w:r>
        <w:rPr>
          <w:rFonts w:ascii="Tahoma" w:hAnsi="Tahoma" w:cs="Tahoma"/>
          <w:sz w:val="20"/>
          <w:szCs w:val="20"/>
        </w:rPr>
        <w:t xml:space="preserve"> </w:t>
      </w:r>
      <w:r w:rsidRPr="00BF03E2">
        <w:rPr>
          <w:rFonts w:ascii="Tahoma" w:hAnsi="Tahoma" w:cs="Tahoma"/>
          <w:sz w:val="20"/>
          <w:szCs w:val="20"/>
        </w:rPr>
        <w:t>#</w:t>
      </w:r>
    </w:p>
    <w:p w14:paraId="31AB9C08" w14:textId="77777777" w:rsidR="002939EB" w:rsidRPr="007C03AC" w:rsidRDefault="002939EB" w:rsidP="00B34C01">
      <w:pPr>
        <w:ind w:left="-864" w:right="-864"/>
        <w:rPr>
          <w:rFonts w:ascii="Tahoma" w:eastAsiaTheme="minorHAnsi" w:hAnsi="Tahoma" w:cs="Tahoma"/>
          <w:sz w:val="20"/>
          <w:szCs w:val="20"/>
        </w:rPr>
      </w:pPr>
    </w:p>
    <w:p w14:paraId="1F8DB9B9" w14:textId="77777777" w:rsidR="002939EB" w:rsidRPr="009A0363" w:rsidRDefault="002939EB" w:rsidP="00B34C01">
      <w:pPr>
        <w:ind w:left="-864" w:right="-864"/>
        <w:rPr>
          <w:rFonts w:ascii="Tahoma" w:eastAsiaTheme="minorHAnsi" w:hAnsi="Tahoma" w:cs="Tahoma"/>
          <w:sz w:val="18"/>
          <w:szCs w:val="18"/>
        </w:rPr>
      </w:pPr>
      <w:r w:rsidRPr="009A0363">
        <w:rPr>
          <w:rFonts w:ascii="Tahoma" w:eastAsiaTheme="minorHAnsi" w:hAnsi="Tahoma" w:cs="Tahoma"/>
          <w:b/>
          <w:bCs/>
          <w:sz w:val="18"/>
          <w:szCs w:val="18"/>
        </w:rPr>
        <w:t>OSF HealthCare</w:t>
      </w:r>
      <w:r w:rsidRPr="009A0363">
        <w:rPr>
          <w:rFonts w:ascii="Tahoma" w:eastAsiaTheme="minorHAnsi" w:hAnsi="Tahoma" w:cs="Tahoma"/>
          <w:sz w:val="18"/>
          <w:szCs w:val="18"/>
        </w:rPr>
        <w:t xml:space="preserve"> is an integrated health system founded by The Sisters of the Third Order of St. Francis. Headquartered in Peoria, Illinois</w:t>
      </w:r>
      <w:r>
        <w:rPr>
          <w:rFonts w:ascii="Tahoma" w:eastAsiaTheme="minorHAnsi" w:hAnsi="Tahoma" w:cs="Tahoma"/>
          <w:sz w:val="18"/>
          <w:szCs w:val="18"/>
        </w:rPr>
        <w:t xml:space="preserve">, </w:t>
      </w:r>
      <w:r w:rsidRPr="009A0363">
        <w:rPr>
          <w:rFonts w:ascii="Tahoma" w:eastAsiaTheme="minorHAnsi" w:hAnsi="Tahoma" w:cs="Tahoma"/>
          <w:sz w:val="18"/>
          <w:szCs w:val="18"/>
        </w:rPr>
        <w:t xml:space="preserve">OSF HealthCare has 16 hospitals – 10 acute care, five critical access, one </w:t>
      </w:r>
      <w:r>
        <w:rPr>
          <w:rFonts w:ascii="Tahoma" w:eastAsiaTheme="minorHAnsi" w:hAnsi="Tahoma" w:cs="Tahoma"/>
          <w:sz w:val="18"/>
          <w:szCs w:val="18"/>
        </w:rPr>
        <w:t>continuing</w:t>
      </w:r>
      <w:r w:rsidRPr="009A0363">
        <w:rPr>
          <w:rFonts w:ascii="Tahoma" w:eastAsiaTheme="minorHAnsi" w:hAnsi="Tahoma" w:cs="Tahoma"/>
          <w:sz w:val="18"/>
          <w:szCs w:val="18"/>
        </w:rPr>
        <w:t xml:space="preserve"> care - with 2,131 licensed beds throughout Illinois and Michigan. OSF employs nearly 24,000 Mission Partners across 150+ locations; has two colleges of nursing; operates OSF Home Care Services, an extensive network of home health and hospice services; owns </w:t>
      </w:r>
      <w:proofErr w:type="spellStart"/>
      <w:r w:rsidRPr="009A0363">
        <w:rPr>
          <w:rFonts w:ascii="Tahoma" w:eastAsiaTheme="minorHAnsi" w:hAnsi="Tahoma" w:cs="Tahoma"/>
          <w:sz w:val="18"/>
          <w:szCs w:val="18"/>
        </w:rPr>
        <w:t>Pointcore</w:t>
      </w:r>
      <w:proofErr w:type="spellEnd"/>
      <w:r w:rsidRPr="009A0363">
        <w:rPr>
          <w:rFonts w:ascii="Tahoma" w:eastAsiaTheme="minorHAnsi" w:hAnsi="Tahoma" w:cs="Tahoma"/>
          <w:sz w:val="18"/>
          <w:szCs w:val="18"/>
        </w:rPr>
        <w:t xml:space="preserve">, Inc., comprised of health care-related businesses; OSF HealthCare Foundation, the philanthropic arm for the organization; and OSF Ventures, which provides investment capital for promising health care innovation startups. In 2020, OSF </w:t>
      </w:r>
      <w:proofErr w:type="spellStart"/>
      <w:r w:rsidRPr="009A0363">
        <w:rPr>
          <w:rFonts w:ascii="Tahoma" w:eastAsiaTheme="minorHAnsi" w:hAnsi="Tahoma" w:cs="Tahoma"/>
          <w:sz w:val="18"/>
          <w:szCs w:val="18"/>
        </w:rPr>
        <w:t>OnCall</w:t>
      </w:r>
      <w:proofErr w:type="spellEnd"/>
      <w:r w:rsidRPr="009A0363">
        <w:rPr>
          <w:rFonts w:ascii="Tahoma" w:eastAsiaTheme="minorHAnsi" w:hAnsi="Tahoma" w:cs="Tahoma"/>
          <w:sz w:val="18"/>
          <w:szCs w:val="18"/>
        </w:rPr>
        <w:t xml:space="preserve"> was established, a digital health operating unit, including a hospital-at-home. OSF </w:t>
      </w:r>
      <w:proofErr w:type="spellStart"/>
      <w:r w:rsidRPr="009A0363">
        <w:rPr>
          <w:rFonts w:ascii="Tahoma" w:eastAsiaTheme="minorHAnsi" w:hAnsi="Tahoma" w:cs="Tahoma"/>
          <w:sz w:val="18"/>
          <w:szCs w:val="18"/>
        </w:rPr>
        <w:t>OnCall</w:t>
      </w:r>
      <w:proofErr w:type="spellEnd"/>
      <w:r w:rsidRPr="009A0363">
        <w:rPr>
          <w:rFonts w:ascii="Tahoma" w:eastAsiaTheme="minorHAnsi" w:hAnsi="Tahoma" w:cs="Tahoma"/>
          <w:sz w:val="18"/>
          <w:szCs w:val="18"/>
        </w:rPr>
        <w:t xml:space="preserve"> delivers care and services when, where and how patients prefer to receive them. OSF HealthCare has been recognized by Fortune as one of the most innovative companies in the country. More at osfhealthcare.org</w:t>
      </w:r>
    </w:p>
    <w:p w14:paraId="51171577"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9EB"/>
    <w:rsid w:val="00137A77"/>
    <w:rsid w:val="001857D5"/>
    <w:rsid w:val="00191036"/>
    <w:rsid w:val="00213F75"/>
    <w:rsid w:val="002417E5"/>
    <w:rsid w:val="002939EB"/>
    <w:rsid w:val="003B5E63"/>
    <w:rsid w:val="003D17EE"/>
    <w:rsid w:val="004C3584"/>
    <w:rsid w:val="00571DEA"/>
    <w:rsid w:val="005A44ED"/>
    <w:rsid w:val="005E045C"/>
    <w:rsid w:val="0074219F"/>
    <w:rsid w:val="007A0B6D"/>
    <w:rsid w:val="00840E91"/>
    <w:rsid w:val="00863EC6"/>
    <w:rsid w:val="009051F7"/>
    <w:rsid w:val="00B34C01"/>
    <w:rsid w:val="00CB7283"/>
    <w:rsid w:val="00D5576D"/>
    <w:rsid w:val="00DB3202"/>
    <w:rsid w:val="00E10E31"/>
    <w:rsid w:val="00E25D25"/>
    <w:rsid w:val="00E705E0"/>
    <w:rsid w:val="00EA5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1DA69"/>
  <w15:chartTrackingRefBased/>
  <w15:docId w15:val="{EBA3BDCC-2E23-4C1B-9ED9-EE3DB577C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9EB"/>
    <w:rPr>
      <w:rFonts w:ascii="Times New Roman" w:eastAsia="Times New Roman" w:hAnsi="Times New Roman" w:cs="Times New Roman"/>
    </w:rPr>
  </w:style>
  <w:style w:type="paragraph" w:styleId="Heading1">
    <w:name w:val="heading 1"/>
    <w:basedOn w:val="Normal"/>
    <w:next w:val="Normal"/>
    <w:link w:val="Heading1Char"/>
    <w:uiPriority w:val="9"/>
    <w:qFormat/>
    <w:rsid w:val="00191036"/>
    <w:pPr>
      <w:keepNext/>
      <w:keepLines/>
      <w:spacing w:before="240"/>
      <w:outlineLvl w:val="0"/>
    </w:pPr>
    <w:rPr>
      <w:rFonts w:ascii="Cambria" w:eastAsiaTheme="majorEastAsia" w:hAnsi="Cambr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ascii="Cambria" w:eastAsiaTheme="majorEastAsia" w:hAnsi="Cambr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ascii="Cambria" w:eastAsiaTheme="majorEastAsia" w:hAnsi="Cambr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ascii="Cambria" w:eastAsiaTheme="majorEastAsia" w:hAnsi="Cambr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rFonts w:ascii="Cambria" w:eastAsiaTheme="minorHAnsi" w:hAnsi="Cambria" w:cstheme="minorBidi"/>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rFonts w:ascii="Cambria" w:eastAsiaTheme="minorHAnsi" w:hAnsi="Cambria" w:cstheme="minorBidi"/>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eastAsiaTheme="minorHAns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rFonts w:ascii="Cambria" w:eastAsiaTheme="minorHAnsi" w:hAnsi="Cambria" w:cstheme="minorBidi"/>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rFonts w:ascii="Cambria" w:eastAsiaTheme="minorHAnsi" w:hAnsi="Cambria" w:cstheme="minorBidi"/>
      <w:color w:val="000000" w:themeColor="text1"/>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rPr>
      <w:rFonts w:ascii="Cambria" w:eastAsiaTheme="minorHAnsi" w:hAnsi="Cambria" w:cstheme="minorBidi"/>
      <w:sz w:val="22"/>
    </w:r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rPr>
      <w:rFonts w:ascii="Cambria" w:eastAsiaTheme="minorHAnsi" w:hAnsi="Cambria" w:cstheme="minorBidi"/>
      <w:sz w:val="22"/>
    </w:rPr>
  </w:style>
  <w:style w:type="paragraph" w:styleId="NormalWeb">
    <w:name w:val="Normal (Web)"/>
    <w:basedOn w:val="Normal"/>
    <w:uiPriority w:val="99"/>
    <w:unhideWhenUsed/>
    <w:rsid w:val="002939EB"/>
    <w:pPr>
      <w:spacing w:before="100" w:beforeAutospacing="1" w:after="100" w:afterAutospacing="1"/>
    </w:pPr>
  </w:style>
  <w:style w:type="character" w:styleId="Hyperlink">
    <w:name w:val="Hyperlink"/>
    <w:basedOn w:val="DefaultParagraphFont"/>
    <w:uiPriority w:val="99"/>
    <w:unhideWhenUsed/>
    <w:rsid w:val="002939EB"/>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ul.A.Arco@osfhealthcare.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ome13e4p.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ome13e4p</Template>
  <TotalTime>30</TotalTime>
  <Pages>1</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9</cp:revision>
  <dcterms:created xsi:type="dcterms:W3CDTF">2024-08-09T16:26:00Z</dcterms:created>
  <dcterms:modified xsi:type="dcterms:W3CDTF">2024-08-12T13:22:00Z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