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AD43" w14:textId="77777777" w:rsidR="0032526D" w:rsidRPr="0032526D" w:rsidRDefault="0032526D" w:rsidP="0032526D">
      <w:pPr>
        <w:spacing w:before="100" w:beforeAutospacing="1" w:after="100" w:afterAutospacing="1"/>
        <w:rPr>
          <w:rFonts w:ascii="Tahoma" w:eastAsia="Times New Roman" w:hAnsi="Tahoma" w:cs="Tahoma"/>
          <w:b/>
          <w:bCs/>
          <w:sz w:val="24"/>
        </w:rPr>
      </w:pPr>
      <w:r w:rsidRPr="0032526D">
        <w:rPr>
          <w:rFonts w:ascii="Tahoma" w:eastAsia="Times New Roman" w:hAnsi="Tahoma" w:cs="Tahoma"/>
          <w:b/>
          <w:bCs/>
          <w:sz w:val="24"/>
        </w:rPr>
        <w:t xml:space="preserve">Soundbite script – Don’t let your avocado have the upper hand </w:t>
      </w:r>
    </w:p>
    <w:p w14:paraId="0ABF3B84" w14:textId="655AE316" w:rsidR="0032526D" w:rsidRPr="0032526D" w:rsidRDefault="0032526D" w:rsidP="0032526D">
      <w:pPr>
        <w:spacing w:before="100" w:beforeAutospacing="1" w:after="100" w:afterAutospacing="1"/>
        <w:rPr>
          <w:rFonts w:ascii="Tahoma" w:eastAsia="Times New Roman" w:hAnsi="Tahoma" w:cs="Tahoma"/>
          <w:b/>
          <w:bCs/>
          <w:sz w:val="20"/>
          <w:szCs w:val="20"/>
        </w:rPr>
      </w:pPr>
      <w:r w:rsidRPr="0032526D">
        <w:rPr>
          <w:rFonts w:ascii="Tahoma" w:eastAsia="Times New Roman" w:hAnsi="Tahoma" w:cs="Tahoma"/>
          <w:b/>
          <w:bCs/>
          <w:sz w:val="20"/>
          <w:szCs w:val="20"/>
        </w:rPr>
        <w:t>Dan Magdziarz, DO, an emergency department physician who treats patients at OSF HealthCare</w:t>
      </w:r>
      <w:r w:rsidRPr="0032526D">
        <w:rPr>
          <w:rFonts w:ascii="Tahoma" w:eastAsia="Times New Roman" w:hAnsi="Tahoma" w:cs="Tahoma"/>
          <w:b/>
          <w:bCs/>
          <w:sz w:val="20"/>
          <w:szCs w:val="20"/>
        </w:rPr>
        <w:t xml:space="preserve"> </w:t>
      </w:r>
    </w:p>
    <w:p w14:paraId="3A6150EE" w14:textId="335D87BA" w:rsidR="0032526D" w:rsidRPr="0032526D" w:rsidRDefault="0032526D" w:rsidP="0032526D">
      <w:pPr>
        <w:spacing w:before="100" w:beforeAutospacing="1" w:after="100" w:afterAutospacing="1"/>
        <w:rPr>
          <w:rFonts w:ascii="Tahoma" w:eastAsia="Times New Roman" w:hAnsi="Tahoma" w:cs="Tahoma"/>
          <w:color w:val="EE0000"/>
          <w:sz w:val="20"/>
          <w:szCs w:val="20"/>
        </w:rPr>
      </w:pPr>
      <w:r w:rsidRPr="0032526D">
        <w:rPr>
          <w:rFonts w:ascii="Tahoma" w:eastAsia="Times New Roman" w:hAnsi="Tahoma" w:cs="Tahoma"/>
          <w:color w:val="EE0000"/>
          <w:sz w:val="20"/>
          <w:szCs w:val="20"/>
        </w:rPr>
        <w:t xml:space="preserve">“It's estimated about one in four people over the course of their lifetime, will end up in the emergency room </w:t>
      </w:r>
      <w:proofErr w:type="gramStart"/>
      <w:r w:rsidRPr="0032526D">
        <w:rPr>
          <w:rFonts w:ascii="Tahoma" w:eastAsia="Times New Roman" w:hAnsi="Tahoma" w:cs="Tahoma"/>
          <w:color w:val="EE0000"/>
          <w:sz w:val="20"/>
          <w:szCs w:val="20"/>
        </w:rPr>
        <w:t>as a result of</w:t>
      </w:r>
      <w:proofErr w:type="gramEnd"/>
      <w:r w:rsidRPr="0032526D">
        <w:rPr>
          <w:rFonts w:ascii="Tahoma" w:eastAsia="Times New Roman" w:hAnsi="Tahoma" w:cs="Tahoma"/>
          <w:color w:val="EE0000"/>
          <w:sz w:val="20"/>
          <w:szCs w:val="20"/>
        </w:rPr>
        <w:t xml:space="preserve"> hand injury</w:t>
      </w:r>
      <w:r w:rsidRPr="0032526D">
        <w:rPr>
          <w:rFonts w:ascii="Tahoma" w:eastAsia="Times New Roman" w:hAnsi="Tahoma" w:cs="Tahoma"/>
          <w:color w:val="EE0000"/>
          <w:sz w:val="20"/>
          <w:szCs w:val="20"/>
        </w:rPr>
        <w:t xml:space="preserve">. </w:t>
      </w:r>
      <w:r w:rsidRPr="0032526D">
        <w:rPr>
          <w:rFonts w:ascii="Tahoma" w:eastAsia="Times New Roman" w:hAnsi="Tahoma" w:cs="Tahoma"/>
          <w:color w:val="EE0000"/>
          <w:sz w:val="20"/>
          <w:szCs w:val="20"/>
        </w:rPr>
        <w:t xml:space="preserve">Avocado injuries are just one of the gamut of hand injuries, but they're </w:t>
      </w:r>
      <w:proofErr w:type="gramStart"/>
      <w:r w:rsidRPr="0032526D">
        <w:rPr>
          <w:rFonts w:ascii="Tahoma" w:eastAsia="Times New Roman" w:hAnsi="Tahoma" w:cs="Tahoma"/>
          <w:color w:val="EE0000"/>
          <w:sz w:val="20"/>
          <w:szCs w:val="20"/>
        </w:rPr>
        <w:t>fairly common</w:t>
      </w:r>
      <w:proofErr w:type="gramEnd"/>
      <w:r w:rsidRPr="0032526D">
        <w:rPr>
          <w:rFonts w:ascii="Tahoma" w:eastAsia="Times New Roman" w:hAnsi="Tahoma" w:cs="Tahoma"/>
          <w:color w:val="EE0000"/>
          <w:sz w:val="20"/>
          <w:szCs w:val="20"/>
        </w:rPr>
        <w:t xml:space="preserve"> in the summer, as people like to enjoy this tasty fruit.”</w:t>
      </w:r>
      <w:r>
        <w:rPr>
          <w:rFonts w:ascii="Tahoma" w:eastAsia="Times New Roman" w:hAnsi="Tahoma" w:cs="Tahoma"/>
          <w:color w:val="EE0000"/>
          <w:sz w:val="20"/>
          <w:szCs w:val="20"/>
        </w:rPr>
        <w:t xml:space="preserve"> (:17)</w:t>
      </w:r>
    </w:p>
    <w:p w14:paraId="15C67267" w14:textId="77777777" w:rsidR="0032526D" w:rsidRPr="0032526D" w:rsidRDefault="0032526D" w:rsidP="0032526D">
      <w:pPr>
        <w:spacing w:before="100" w:beforeAutospacing="1" w:after="100" w:afterAutospacing="1"/>
        <w:rPr>
          <w:rFonts w:ascii="Tahoma" w:eastAsia="Times New Roman" w:hAnsi="Tahoma" w:cs="Tahoma"/>
          <w:b/>
          <w:bCs/>
          <w:sz w:val="20"/>
          <w:szCs w:val="20"/>
        </w:rPr>
      </w:pPr>
      <w:r w:rsidRPr="0032526D">
        <w:rPr>
          <w:rFonts w:ascii="Tahoma" w:eastAsia="Times New Roman" w:hAnsi="Tahoma" w:cs="Tahoma"/>
          <w:b/>
          <w:bCs/>
          <w:sz w:val="20"/>
          <w:szCs w:val="20"/>
        </w:rPr>
        <w:t xml:space="preserve">Dan Magdziarz, DO, an emergency department physician who treats patients at OSF HealthCare </w:t>
      </w:r>
    </w:p>
    <w:p w14:paraId="426A9A72" w14:textId="3D68E636" w:rsidR="0032526D" w:rsidRPr="0032526D" w:rsidRDefault="0032526D" w:rsidP="0032526D">
      <w:pPr>
        <w:spacing w:before="100" w:beforeAutospacing="1" w:after="100" w:afterAutospacing="1"/>
        <w:rPr>
          <w:rFonts w:ascii="Tahoma" w:eastAsia="Times New Roman" w:hAnsi="Tahoma" w:cs="Tahoma"/>
          <w:color w:val="EE0000"/>
          <w:sz w:val="20"/>
          <w:szCs w:val="20"/>
        </w:rPr>
      </w:pPr>
      <w:r w:rsidRPr="0032526D">
        <w:rPr>
          <w:rFonts w:ascii="Tahoma" w:eastAsia="Times New Roman" w:hAnsi="Tahoma" w:cs="Tahoma"/>
          <w:color w:val="EE0000"/>
          <w:sz w:val="20"/>
          <w:szCs w:val="20"/>
        </w:rPr>
        <w:t>“Most commonly we see lacerations, superficial skin avulsions, but you can get other more serious injuries, like tendon injuries, nerve muscles and superficial blood vessels</w:t>
      </w:r>
      <w:r>
        <w:rPr>
          <w:rFonts w:ascii="Tahoma" w:eastAsia="Times New Roman" w:hAnsi="Tahoma" w:cs="Tahoma"/>
          <w:color w:val="EE0000"/>
          <w:sz w:val="20"/>
          <w:szCs w:val="20"/>
        </w:rPr>
        <w:t>.” (:16)</w:t>
      </w:r>
    </w:p>
    <w:p w14:paraId="791F8BD7" w14:textId="77777777" w:rsidR="0032526D" w:rsidRPr="0032526D" w:rsidRDefault="0032526D" w:rsidP="0032526D">
      <w:pPr>
        <w:spacing w:before="100" w:beforeAutospacing="1" w:after="100" w:afterAutospacing="1"/>
        <w:rPr>
          <w:rFonts w:ascii="Tahoma" w:eastAsia="Times New Roman" w:hAnsi="Tahoma" w:cs="Tahoma"/>
          <w:b/>
          <w:bCs/>
          <w:sz w:val="20"/>
          <w:szCs w:val="20"/>
        </w:rPr>
      </w:pPr>
      <w:r w:rsidRPr="0032526D">
        <w:rPr>
          <w:rFonts w:ascii="Tahoma" w:eastAsia="Times New Roman" w:hAnsi="Tahoma" w:cs="Tahoma"/>
          <w:b/>
          <w:bCs/>
          <w:sz w:val="20"/>
          <w:szCs w:val="20"/>
        </w:rPr>
        <w:t xml:space="preserve">Dan Magdziarz, DO, an emergency department physician who treats patients at OSF HealthCare </w:t>
      </w:r>
    </w:p>
    <w:p w14:paraId="42A758D2" w14:textId="71427186" w:rsidR="0032526D" w:rsidRPr="0032526D" w:rsidRDefault="0032526D" w:rsidP="0032526D">
      <w:pPr>
        <w:spacing w:before="100" w:beforeAutospacing="1" w:after="100" w:afterAutospacing="1"/>
        <w:rPr>
          <w:rFonts w:ascii="Tahoma" w:eastAsia="Times New Roman" w:hAnsi="Tahoma" w:cs="Tahoma"/>
          <w:color w:val="EE0000"/>
          <w:sz w:val="20"/>
          <w:szCs w:val="20"/>
        </w:rPr>
      </w:pPr>
      <w:r w:rsidRPr="0032526D">
        <w:rPr>
          <w:rFonts w:ascii="Tahoma" w:eastAsia="Times New Roman" w:hAnsi="Tahoma" w:cs="Tahoma"/>
          <w:color w:val="EE0000"/>
          <w:sz w:val="20"/>
          <w:szCs w:val="20"/>
        </w:rPr>
        <w:t>“Take a knife and cut slowly when you cut into the avocado, and when you hit that seed with your knife, stop</w:t>
      </w:r>
      <w:r w:rsidRPr="0032526D">
        <w:rPr>
          <w:rFonts w:ascii="Tahoma" w:eastAsia="Times New Roman" w:hAnsi="Tahoma" w:cs="Tahoma"/>
          <w:color w:val="EE0000"/>
          <w:sz w:val="20"/>
          <w:szCs w:val="20"/>
        </w:rPr>
        <w:t xml:space="preserve">. </w:t>
      </w:r>
      <w:r w:rsidRPr="0032526D">
        <w:rPr>
          <w:rFonts w:ascii="Tahoma" w:eastAsia="Times New Roman" w:hAnsi="Tahoma" w:cs="Tahoma"/>
          <w:color w:val="EE0000"/>
          <w:sz w:val="20"/>
          <w:szCs w:val="20"/>
        </w:rPr>
        <w:t>Put the knife down, pick up the avocado, then twist the avocado with your hand and then pull it apart,” he says. “It's relatively easy to do.</w:t>
      </w:r>
      <w:r>
        <w:rPr>
          <w:rFonts w:ascii="Tahoma" w:eastAsia="Times New Roman" w:hAnsi="Tahoma" w:cs="Tahoma"/>
          <w:color w:val="EE0000"/>
          <w:sz w:val="20"/>
          <w:szCs w:val="20"/>
        </w:rPr>
        <w:t>” (:20)</w:t>
      </w:r>
    </w:p>
    <w:p w14:paraId="4A44C0AC" w14:textId="77777777" w:rsidR="0032526D" w:rsidRPr="0032526D" w:rsidRDefault="0032526D" w:rsidP="0032526D">
      <w:pPr>
        <w:spacing w:before="100" w:beforeAutospacing="1" w:after="100" w:afterAutospacing="1"/>
        <w:rPr>
          <w:rFonts w:ascii="Tahoma" w:eastAsia="Times New Roman" w:hAnsi="Tahoma" w:cs="Tahoma"/>
          <w:b/>
          <w:bCs/>
          <w:sz w:val="20"/>
          <w:szCs w:val="20"/>
        </w:rPr>
      </w:pPr>
      <w:r w:rsidRPr="0032526D">
        <w:rPr>
          <w:rFonts w:ascii="Tahoma" w:eastAsia="Times New Roman" w:hAnsi="Tahoma" w:cs="Tahoma"/>
          <w:b/>
          <w:bCs/>
          <w:sz w:val="20"/>
          <w:szCs w:val="20"/>
        </w:rPr>
        <w:t xml:space="preserve">Dan Magdziarz, DO, an emergency department physician who treats patients at OSF HealthCare </w:t>
      </w:r>
    </w:p>
    <w:p w14:paraId="7FEE35DF" w14:textId="5285D174" w:rsidR="0032526D" w:rsidRPr="0032526D" w:rsidRDefault="0032526D" w:rsidP="0032526D">
      <w:pPr>
        <w:spacing w:before="100" w:beforeAutospacing="1" w:after="100" w:afterAutospacing="1"/>
        <w:rPr>
          <w:rFonts w:ascii="Tahoma" w:eastAsia="Times New Roman" w:hAnsi="Tahoma" w:cs="Tahoma"/>
          <w:b/>
          <w:bCs/>
          <w:color w:val="EE0000"/>
          <w:sz w:val="20"/>
          <w:szCs w:val="20"/>
        </w:rPr>
      </w:pPr>
      <w:r w:rsidRPr="0032526D">
        <w:rPr>
          <w:rFonts w:ascii="Tahoma" w:eastAsia="Times New Roman" w:hAnsi="Tahoma" w:cs="Tahoma"/>
          <w:color w:val="EE0000"/>
          <w:sz w:val="20"/>
          <w:szCs w:val="20"/>
        </w:rPr>
        <w:t>“Next, take your thumb and middle finger and use your index finger behind that avocado, and then just pop the seed out. When the seed comes out, you're ready to work. Take a spoon and then just scrape out that inside goodness. And now your avocado is ready to enjoy.”</w:t>
      </w:r>
      <w:r>
        <w:rPr>
          <w:rFonts w:ascii="Tahoma" w:eastAsia="Times New Roman" w:hAnsi="Tahoma" w:cs="Tahoma"/>
          <w:color w:val="EE0000"/>
          <w:sz w:val="20"/>
          <w:szCs w:val="20"/>
        </w:rPr>
        <w:t xml:space="preserve"> (:21)</w:t>
      </w:r>
    </w:p>
    <w:p w14:paraId="29073A9F" w14:textId="7095A205" w:rsidR="0032526D" w:rsidRPr="0032526D" w:rsidRDefault="0032526D" w:rsidP="0032526D">
      <w:pPr>
        <w:spacing w:before="100" w:beforeAutospacing="1" w:after="100" w:afterAutospacing="1"/>
        <w:rPr>
          <w:rFonts w:ascii="Tahoma" w:eastAsia="Times New Roman" w:hAnsi="Tahoma" w:cs="Tahoma"/>
          <w:b/>
          <w:bCs/>
          <w:sz w:val="20"/>
          <w:szCs w:val="20"/>
        </w:rPr>
      </w:pPr>
      <w:r w:rsidRPr="0032526D">
        <w:rPr>
          <w:rFonts w:ascii="Tahoma" w:eastAsia="Times New Roman" w:hAnsi="Tahoma" w:cs="Tahoma"/>
          <w:b/>
          <w:bCs/>
          <w:sz w:val="20"/>
          <w:szCs w:val="20"/>
        </w:rPr>
        <w:t xml:space="preserve">Dan Magdziarz, DO, an emergency department physician who treats patients at OSF HealthCare </w:t>
      </w:r>
    </w:p>
    <w:p w14:paraId="36F77E6B" w14:textId="5F05780E" w:rsidR="0032526D" w:rsidRPr="0032526D" w:rsidRDefault="0032526D" w:rsidP="0032526D">
      <w:pPr>
        <w:spacing w:before="100" w:beforeAutospacing="1" w:after="100" w:afterAutospacing="1"/>
        <w:rPr>
          <w:rFonts w:ascii="Tahoma" w:eastAsia="Times New Roman" w:hAnsi="Tahoma" w:cs="Tahoma"/>
          <w:color w:val="EE0000"/>
          <w:sz w:val="20"/>
          <w:szCs w:val="20"/>
        </w:rPr>
      </w:pPr>
      <w:r w:rsidRPr="0032526D">
        <w:rPr>
          <w:rFonts w:ascii="Tahoma" w:eastAsia="Times New Roman" w:hAnsi="Tahoma" w:cs="Tahoma"/>
          <w:color w:val="EE0000"/>
          <w:sz w:val="20"/>
          <w:szCs w:val="20"/>
        </w:rPr>
        <w:t>“Use a clean paper towel or gauze and just apply direct pressure directly over your bleeding wound for 20 minutes</w:t>
      </w:r>
      <w:r w:rsidRPr="0032526D">
        <w:rPr>
          <w:rFonts w:ascii="Tahoma" w:eastAsia="Times New Roman" w:hAnsi="Tahoma" w:cs="Tahoma"/>
          <w:color w:val="EE0000"/>
          <w:sz w:val="20"/>
          <w:szCs w:val="20"/>
        </w:rPr>
        <w:t>.”</w:t>
      </w:r>
      <w:r>
        <w:rPr>
          <w:rFonts w:ascii="Tahoma" w:eastAsia="Times New Roman" w:hAnsi="Tahoma" w:cs="Tahoma"/>
          <w:color w:val="EE0000"/>
          <w:sz w:val="20"/>
          <w:szCs w:val="20"/>
        </w:rPr>
        <w:t xml:space="preserve"> (:9)</w:t>
      </w:r>
    </w:p>
    <w:p w14:paraId="7FF5AD49"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26D"/>
    <w:rsid w:val="00137A77"/>
    <w:rsid w:val="00191036"/>
    <w:rsid w:val="002417E5"/>
    <w:rsid w:val="0032526D"/>
    <w:rsid w:val="003B5E63"/>
    <w:rsid w:val="003D17EE"/>
    <w:rsid w:val="004012B5"/>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900A3"/>
  <w15:chartTrackingRefBased/>
  <w15:docId w15:val="{4FEF2DB7-FF61-42A1-AC54-C1A7FDFA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4epfl4vt.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4epfl4vt</Template>
  <TotalTime>8</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2025-08-13T16:55:00Z</cp:lastPrinted>
  <dcterms:created xsi:type="dcterms:W3CDTF">2025-08-13T16:47:00Z</dcterms:created>
  <dcterms:modified xsi:type="dcterms:W3CDTF">2025-08-13T16:55:00Z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