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290A2D" w14:textId="42A8F3AC" w:rsidR="009741D8" w:rsidRDefault="00116D57" w:rsidP="00116D57">
      <w:pPr>
        <w:jc w:val="center"/>
      </w:pPr>
      <w:r w:rsidRPr="004C7AC7">
        <w:rPr>
          <w:noProof/>
        </w:rPr>
        <w:drawing>
          <wp:inline distT="0" distB="0" distL="0" distR="0" wp14:anchorId="6698DBB5" wp14:editId="79A60A9B">
            <wp:extent cx="3429000" cy="628403"/>
            <wp:effectExtent l="0" t="0" r="0" b="635"/>
            <wp:docPr id="1" name="Picture 1" descr="C:\Users\MASheehan23\AppData\Local\Microsoft\Windows\INetCache\Content.MSO\6178F4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heehan23\AppData\Local\Microsoft\Windows\INetCache\Content.MSO\6178F48D.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94954" cy="677142"/>
                    </a:xfrm>
                    <a:prstGeom prst="rect">
                      <a:avLst/>
                    </a:prstGeom>
                    <a:noFill/>
                    <a:ln>
                      <a:noFill/>
                    </a:ln>
                  </pic:spPr>
                </pic:pic>
              </a:graphicData>
            </a:graphic>
          </wp:inline>
        </w:drawing>
      </w:r>
    </w:p>
    <w:p w14:paraId="67C9185B" w14:textId="77777777" w:rsidR="00116D57" w:rsidRDefault="00116D57" w:rsidP="00116D57">
      <w:pPr>
        <w:jc w:val="center"/>
      </w:pPr>
    </w:p>
    <w:p w14:paraId="54A2EFDB" w14:textId="0680F643" w:rsidR="00116D57" w:rsidRDefault="00116D57" w:rsidP="00116D57">
      <w:pPr>
        <w:jc w:val="center"/>
        <w:rPr>
          <w:b/>
          <w:bCs/>
          <w:sz w:val="32"/>
          <w:szCs w:val="32"/>
        </w:rPr>
      </w:pPr>
      <w:r>
        <w:rPr>
          <w:b/>
          <w:bCs/>
          <w:sz w:val="32"/>
          <w:szCs w:val="32"/>
        </w:rPr>
        <w:t>OSF HealthCare Cancer Institute joins the prestigious</w:t>
      </w:r>
    </w:p>
    <w:p w14:paraId="2B36EB4D" w14:textId="7E3BF054" w:rsidR="00116D57" w:rsidRPr="004C7AC7" w:rsidRDefault="00116D57" w:rsidP="00116D57">
      <w:pPr>
        <w:jc w:val="center"/>
        <w:rPr>
          <w:b/>
          <w:bCs/>
          <w:sz w:val="32"/>
          <w:szCs w:val="32"/>
        </w:rPr>
      </w:pPr>
      <w:r>
        <w:rPr>
          <w:b/>
          <w:bCs/>
          <w:sz w:val="32"/>
          <w:szCs w:val="32"/>
        </w:rPr>
        <w:t>Hoosier Cancer Research Network</w:t>
      </w:r>
    </w:p>
    <w:p w14:paraId="6A61F29A" w14:textId="77777777" w:rsidR="00116D57" w:rsidRPr="004C7AC7" w:rsidRDefault="00116D57" w:rsidP="00116D57">
      <w:pPr>
        <w:jc w:val="center"/>
        <w:rPr>
          <w:rFonts w:cs="Tahoma"/>
          <w:b/>
          <w:bCs/>
          <w:color w:val="FF0000"/>
        </w:rPr>
      </w:pPr>
    </w:p>
    <w:p w14:paraId="4AA4FCCC" w14:textId="77777777" w:rsidR="00116D57" w:rsidRPr="004C7AC7" w:rsidRDefault="00116D57" w:rsidP="00116D57">
      <w:pPr>
        <w:rPr>
          <w:rFonts w:cs="Arial"/>
          <w:color w:val="222222"/>
        </w:rPr>
      </w:pPr>
      <w:r w:rsidRPr="004C7AC7">
        <w:rPr>
          <w:rFonts w:cs="Tahoma"/>
          <w:b/>
          <w:bCs/>
          <w:color w:val="FF0000"/>
        </w:rPr>
        <w:t>Available for immediate release:</w:t>
      </w:r>
    </w:p>
    <w:p w14:paraId="36830BCE" w14:textId="77777777" w:rsidR="00116D57" w:rsidRPr="004C7AC7" w:rsidRDefault="00116D57" w:rsidP="00116D57">
      <w:pPr>
        <w:rPr>
          <w:rFonts w:cs="Tahoma"/>
          <w:b/>
          <w:bCs/>
          <w:color w:val="000000"/>
        </w:rPr>
      </w:pPr>
      <w:r w:rsidRPr="004C7AC7">
        <w:rPr>
          <w:rFonts w:cs="Tahoma"/>
          <w:b/>
          <w:bCs/>
          <w:color w:val="000000"/>
        </w:rPr>
        <w:t xml:space="preserve">Contact: Matt Sheehan | Media Relations Coordinator | </w:t>
      </w:r>
      <w:hyperlink r:id="rId6" w:history="1">
        <w:r w:rsidRPr="004C7AC7">
          <w:rPr>
            <w:rStyle w:val="Hyperlink"/>
            <w:rFonts w:cs="Tahoma"/>
            <w:b/>
            <w:bCs/>
          </w:rPr>
          <w:t>matthew.a.sheehan@osfhealthcare.org</w:t>
        </w:r>
      </w:hyperlink>
    </w:p>
    <w:p w14:paraId="3780FF60" w14:textId="24BCFAB8" w:rsidR="00652F08" w:rsidRPr="00652F08" w:rsidRDefault="00116D57" w:rsidP="00652F08">
      <w:pPr>
        <w:pStyle w:val="pdq2pgselectionanchorcontainer"/>
        <w:rPr>
          <w:rFonts w:ascii="Cambria" w:hAnsi="Cambria"/>
          <w:sz w:val="22"/>
          <w:szCs w:val="22"/>
        </w:rPr>
      </w:pPr>
      <w:r w:rsidRPr="004C7AC7">
        <w:rPr>
          <w:rFonts w:ascii="Cambria" w:hAnsi="Cambria" w:cs="Tahoma"/>
          <w:b/>
          <w:bCs/>
          <w:color w:val="000000"/>
          <w:szCs w:val="22"/>
        </w:rPr>
        <w:t>(</w:t>
      </w:r>
      <w:r>
        <w:rPr>
          <w:rFonts w:cs="Tahoma"/>
          <w:b/>
          <w:bCs/>
          <w:color w:val="000000" w:themeColor="text1"/>
        </w:rPr>
        <w:t>September</w:t>
      </w:r>
      <w:r w:rsidRPr="00073DAA">
        <w:rPr>
          <w:rFonts w:ascii="Cambria" w:hAnsi="Cambria" w:cs="Tahoma"/>
          <w:b/>
          <w:bCs/>
          <w:color w:val="000000" w:themeColor="text1"/>
        </w:rPr>
        <w:t xml:space="preserve"> </w:t>
      </w:r>
      <w:r w:rsidR="00756764">
        <w:rPr>
          <w:rFonts w:ascii="Cambria" w:hAnsi="Cambria" w:cs="Tahoma"/>
          <w:b/>
          <w:bCs/>
          <w:color w:val="000000" w:themeColor="text1"/>
        </w:rPr>
        <w:t>8</w:t>
      </w:r>
      <w:r w:rsidRPr="004C7AC7">
        <w:rPr>
          <w:rFonts w:ascii="Cambria" w:hAnsi="Cambria" w:cs="Tahoma"/>
          <w:b/>
          <w:bCs/>
          <w:color w:val="000000" w:themeColor="text1"/>
        </w:rPr>
        <w:t>, 2026</w:t>
      </w:r>
      <w:r w:rsidRPr="004C7AC7">
        <w:rPr>
          <w:rFonts w:ascii="Cambria" w:hAnsi="Cambria" w:cs="Tahoma"/>
          <w:b/>
          <w:bCs/>
          <w:color w:val="000000" w:themeColor="text1"/>
          <w:szCs w:val="22"/>
        </w:rPr>
        <w:t xml:space="preserve"> </w:t>
      </w:r>
      <w:r w:rsidRPr="004C7AC7">
        <w:rPr>
          <w:rFonts w:ascii="Cambria" w:hAnsi="Cambria" w:cs="Tahoma"/>
          <w:b/>
          <w:bCs/>
          <w:color w:val="000000"/>
          <w:szCs w:val="22"/>
        </w:rPr>
        <w:t>| Peoria, Illinois)</w:t>
      </w:r>
      <w:r w:rsidRPr="004C7AC7">
        <w:rPr>
          <w:rFonts w:ascii="Cambria" w:hAnsi="Cambria" w:cs="Tahoma"/>
          <w:color w:val="000000"/>
          <w:szCs w:val="22"/>
        </w:rPr>
        <w:t> –</w:t>
      </w:r>
      <w:r w:rsidR="00652F08">
        <w:t xml:space="preserve"> </w:t>
      </w:r>
      <w:r w:rsidR="004A1943" w:rsidRPr="004A1943">
        <w:rPr>
          <w:rFonts w:ascii="Cambria" w:hAnsi="Cambria"/>
          <w:sz w:val="22"/>
          <w:szCs w:val="22"/>
        </w:rPr>
        <w:t xml:space="preserve">OSF </w:t>
      </w:r>
      <w:r w:rsidR="00715041">
        <w:rPr>
          <w:rFonts w:ascii="Cambria" w:hAnsi="Cambria"/>
          <w:sz w:val="22"/>
          <w:szCs w:val="22"/>
        </w:rPr>
        <w:t xml:space="preserve">HealthCare </w:t>
      </w:r>
      <w:r w:rsidR="004A1943" w:rsidRPr="004A1943">
        <w:rPr>
          <w:rFonts w:ascii="Cambria" w:hAnsi="Cambria"/>
          <w:sz w:val="22"/>
          <w:szCs w:val="22"/>
        </w:rPr>
        <w:t>Cancer Institute has joined the Hoosier Cancer Research Network (HCRN), a nationally recognized nonprofit cancer research organization. HCRN advances cancer research through collaboration among academic medical centers, community health systems, pharmaceutical companies and biotechnology partners.</w:t>
      </w:r>
    </w:p>
    <w:p w14:paraId="6AD1E7CE" w14:textId="2E89BA11" w:rsidR="00652F08" w:rsidRPr="00652F08" w:rsidRDefault="00652F08" w:rsidP="00652F08">
      <w:pPr>
        <w:spacing w:before="100" w:beforeAutospacing="1" w:after="100" w:afterAutospacing="1" w:line="240" w:lineRule="auto"/>
        <w:rPr>
          <w:rFonts w:eastAsia="Times New Roman" w:cs="Times New Roman"/>
        </w:rPr>
      </w:pPr>
      <w:r w:rsidRPr="00652F08">
        <w:rPr>
          <w:rFonts w:eastAsia="Times New Roman" w:cs="Times New Roman"/>
        </w:rPr>
        <w:t xml:space="preserve">"There's a need here. We're developing something special here in Peoria," </w:t>
      </w:r>
      <w:r w:rsidR="00715041">
        <w:rPr>
          <w:rFonts w:eastAsia="Times New Roman" w:cs="Times New Roman"/>
        </w:rPr>
        <w:t>says Robert</w:t>
      </w:r>
      <w:r w:rsidRPr="00652F08">
        <w:rPr>
          <w:rFonts w:eastAsia="Times New Roman" w:cs="Times New Roman"/>
        </w:rPr>
        <w:t xml:space="preserve"> McWilliams</w:t>
      </w:r>
      <w:r w:rsidR="00715041">
        <w:rPr>
          <w:rFonts w:eastAsia="Times New Roman" w:cs="Times New Roman"/>
        </w:rPr>
        <w:t>, MD, the deputy director with OSF Cancer Institute.</w:t>
      </w:r>
      <w:r w:rsidRPr="00652F08">
        <w:rPr>
          <w:rFonts w:eastAsia="Times New Roman" w:cs="Times New Roman"/>
        </w:rPr>
        <w:t xml:space="preserve"> "This helps us get recognition that we're a player in the region and serving the people of Central Illinois. It also means we're collaborating with other researchers in the region to put OSF and those we serve on the map."</w:t>
      </w:r>
    </w:p>
    <w:p w14:paraId="11B6B330" w14:textId="667A373D" w:rsidR="00652F08" w:rsidRDefault="00652F08" w:rsidP="00652F08">
      <w:pPr>
        <w:spacing w:before="100" w:beforeAutospacing="1" w:after="100" w:afterAutospacing="1" w:line="240" w:lineRule="auto"/>
        <w:rPr>
          <w:rFonts w:eastAsia="Times New Roman" w:cs="Times New Roman"/>
        </w:rPr>
      </w:pPr>
      <w:r w:rsidRPr="00652F08">
        <w:rPr>
          <w:rFonts w:eastAsia="Times New Roman" w:cs="Times New Roman"/>
        </w:rPr>
        <w:t xml:space="preserve">HCRN is a consortium of community oncology programs and academic centers across the </w:t>
      </w:r>
      <w:r w:rsidR="00F8019D">
        <w:rPr>
          <w:rFonts w:eastAsia="Times New Roman" w:cs="Times New Roman"/>
        </w:rPr>
        <w:t>United States</w:t>
      </w:r>
      <w:r w:rsidRPr="00652F08">
        <w:rPr>
          <w:rFonts w:eastAsia="Times New Roman" w:cs="Times New Roman"/>
        </w:rPr>
        <w:t xml:space="preserve"> that collaborate on clinical trials, with a particular focus on investigator-initiated studies. Founded in 1984, HCRN now supports a nationwide network of more than 100 academic and community research sites. The organization has conducted more than 250 clinical trials, enrolled more than 10,000 patients and contributed to more than 350 scientific publications.</w:t>
      </w:r>
    </w:p>
    <w:p w14:paraId="1B344E42" w14:textId="7B979EF4" w:rsidR="00DD2553" w:rsidRPr="00652F08" w:rsidRDefault="00DD2553" w:rsidP="00652F08">
      <w:pPr>
        <w:spacing w:before="100" w:beforeAutospacing="1" w:after="100" w:afterAutospacing="1" w:line="240" w:lineRule="auto"/>
        <w:rPr>
          <w:rFonts w:eastAsia="Times New Roman" w:cs="Times New Roman"/>
        </w:rPr>
      </w:pPr>
      <w:r>
        <w:rPr>
          <w:rFonts w:eastAsia="Times New Roman" w:cs="Times New Roman"/>
        </w:rPr>
        <w:t>“We are delighted to welcome OSF Cancer Institute as a member of our network. We believe there is great value in bringing together academic centers and outstanding community providers like OSF Cancer Institute to advance cancer care in a real-world setting,” says Brian Stemme, CEO of HCRN. “Our team is honored to support these vital collaborations.”</w:t>
      </w:r>
      <w:r>
        <w:rPr>
          <w:rFonts w:eastAsia="Times New Roman" w:cs="Times New Roman"/>
        </w:rPr>
        <w:tab/>
      </w:r>
    </w:p>
    <w:p w14:paraId="3F1A27D1" w14:textId="249D0F4E" w:rsidR="00652F08" w:rsidRPr="00652F08" w:rsidRDefault="00652F08" w:rsidP="00652F08">
      <w:pPr>
        <w:spacing w:before="100" w:beforeAutospacing="1" w:after="100" w:afterAutospacing="1" w:line="240" w:lineRule="auto"/>
        <w:rPr>
          <w:rFonts w:eastAsia="Times New Roman" w:cs="Times New Roman"/>
        </w:rPr>
      </w:pPr>
      <w:r w:rsidRPr="00652F08">
        <w:rPr>
          <w:rFonts w:eastAsia="Times New Roman" w:cs="Times New Roman"/>
        </w:rPr>
        <w:t xml:space="preserve">HCRN brings together leading academic cancer centers and community oncology programs, </w:t>
      </w:r>
      <w:r w:rsidR="00EC12A2">
        <w:rPr>
          <w:rFonts w:eastAsia="Times New Roman" w:cs="Times New Roman"/>
        </w:rPr>
        <w:t>including numerous National Cancer Institute (NCI)-designated comprehensive cancer centers across the U.S.</w:t>
      </w:r>
    </w:p>
    <w:p w14:paraId="56EDC075" w14:textId="2915EDE0" w:rsidR="00E73125" w:rsidRDefault="00E73125" w:rsidP="00E73125">
      <w:pPr>
        <w:spacing w:before="100" w:beforeAutospacing="1" w:after="100" w:afterAutospacing="1" w:line="240" w:lineRule="auto"/>
        <w:rPr>
          <w:rFonts w:eastAsia="Times New Roman" w:cs="Times New Roman"/>
        </w:rPr>
      </w:pPr>
      <w:r w:rsidRPr="00E73125">
        <w:rPr>
          <w:rFonts w:eastAsia="Times New Roman" w:cs="Times New Roman"/>
        </w:rPr>
        <w:t>"They have an ongoing portfolio of clinical trials that we can decide whether it makes sense for us to open here in Peoria, or in some of our other OSF markets as well," Dr. McWilliams adds. "Then we can have our trials open through that network and accelerate the speed and rapidity of the research that is done."</w:t>
      </w:r>
    </w:p>
    <w:p w14:paraId="79FD38D1" w14:textId="5CCC552E" w:rsidR="00E73125" w:rsidRDefault="00E73125" w:rsidP="00E73125">
      <w:pPr>
        <w:spacing w:before="100" w:beforeAutospacing="1" w:after="100" w:afterAutospacing="1" w:line="240" w:lineRule="auto"/>
        <w:rPr>
          <w:rFonts w:eastAsia="Times New Roman" w:cs="Times New Roman"/>
        </w:rPr>
      </w:pPr>
      <w:r w:rsidRPr="00E73125">
        <w:rPr>
          <w:rFonts w:eastAsia="Times New Roman" w:cs="Times New Roman"/>
        </w:rPr>
        <w:t xml:space="preserve">The affiliation strengthens </w:t>
      </w:r>
      <w:r w:rsidR="00132855">
        <w:rPr>
          <w:rFonts w:eastAsia="Times New Roman" w:cs="Times New Roman"/>
        </w:rPr>
        <w:t xml:space="preserve">the growing role of </w:t>
      </w:r>
      <w:r w:rsidRPr="00E73125">
        <w:rPr>
          <w:rFonts w:eastAsia="Times New Roman" w:cs="Times New Roman"/>
        </w:rPr>
        <w:t>OSF Cancer Institute</w:t>
      </w:r>
      <w:r w:rsidR="0036610B">
        <w:rPr>
          <w:rFonts w:eastAsia="Times New Roman" w:cs="Times New Roman"/>
        </w:rPr>
        <w:t xml:space="preserve"> </w:t>
      </w:r>
      <w:r w:rsidRPr="00E73125">
        <w:rPr>
          <w:rFonts w:eastAsia="Times New Roman" w:cs="Times New Roman"/>
        </w:rPr>
        <w:t xml:space="preserve">in cancer research and positions the organization to contribute to clinical studies that could shape the future of cancer prevention, diagnosis and treatment. For </w:t>
      </w:r>
      <w:r w:rsidR="00693410">
        <w:rPr>
          <w:rFonts w:eastAsia="Times New Roman" w:cs="Times New Roman"/>
        </w:rPr>
        <w:t>those served</w:t>
      </w:r>
      <w:r w:rsidRPr="00E73125">
        <w:rPr>
          <w:rFonts w:eastAsia="Times New Roman" w:cs="Times New Roman"/>
        </w:rPr>
        <w:t xml:space="preserve">, </w:t>
      </w:r>
      <w:r w:rsidR="00693410">
        <w:rPr>
          <w:rFonts w:eastAsia="Times New Roman" w:cs="Times New Roman"/>
        </w:rPr>
        <w:t>this</w:t>
      </w:r>
      <w:r w:rsidRPr="00E73125">
        <w:rPr>
          <w:rFonts w:eastAsia="Times New Roman" w:cs="Times New Roman"/>
        </w:rPr>
        <w:t xml:space="preserve"> work create</w:t>
      </w:r>
      <w:r w:rsidR="00693410">
        <w:rPr>
          <w:rFonts w:eastAsia="Times New Roman" w:cs="Times New Roman"/>
        </w:rPr>
        <w:t>s</w:t>
      </w:r>
      <w:r w:rsidRPr="00E73125">
        <w:rPr>
          <w:rFonts w:eastAsia="Times New Roman" w:cs="Times New Roman"/>
        </w:rPr>
        <w:t xml:space="preserve"> more opportunities to participate in cancer research while receiving </w:t>
      </w:r>
      <w:r w:rsidR="00693410">
        <w:rPr>
          <w:rFonts w:eastAsia="Times New Roman" w:cs="Times New Roman"/>
        </w:rPr>
        <w:t>high-quality care.</w:t>
      </w:r>
    </w:p>
    <w:p w14:paraId="6A33434A" w14:textId="06053FBC" w:rsidR="00522AAC" w:rsidRPr="00E73125" w:rsidRDefault="00522AAC" w:rsidP="00522AAC">
      <w:pPr>
        <w:spacing w:before="100" w:beforeAutospacing="1" w:after="100" w:afterAutospacing="1" w:line="240" w:lineRule="auto"/>
        <w:jc w:val="center"/>
        <w:rPr>
          <w:rFonts w:eastAsia="Times New Roman" w:cs="Times New Roman"/>
        </w:rPr>
      </w:pPr>
      <w:r>
        <w:rPr>
          <w:rFonts w:eastAsia="Times New Roman" w:cs="Times New Roman"/>
        </w:rPr>
        <w:t>###</w:t>
      </w:r>
    </w:p>
    <w:p w14:paraId="10270170" w14:textId="282C508A" w:rsidR="00116D57" w:rsidRPr="00652F08" w:rsidRDefault="00116D57" w:rsidP="00652F08"/>
    <w:sectPr w:rsidR="00116D57" w:rsidRPr="00652F08" w:rsidSect="00116D5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6E16FF"/>
    <w:multiLevelType w:val="multilevel"/>
    <w:tmpl w:val="C43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985837"/>
    <w:multiLevelType w:val="multilevel"/>
    <w:tmpl w:val="EB14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660453">
    <w:abstractNumId w:val="0"/>
  </w:num>
  <w:num w:numId="2" w16cid:durableId="153460901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D57"/>
    <w:rsid w:val="00116D57"/>
    <w:rsid w:val="00132855"/>
    <w:rsid w:val="00137935"/>
    <w:rsid w:val="0036610B"/>
    <w:rsid w:val="003F2E21"/>
    <w:rsid w:val="004032D0"/>
    <w:rsid w:val="004A1943"/>
    <w:rsid w:val="00522AAC"/>
    <w:rsid w:val="00652F08"/>
    <w:rsid w:val="006629FF"/>
    <w:rsid w:val="00693410"/>
    <w:rsid w:val="00715041"/>
    <w:rsid w:val="00756764"/>
    <w:rsid w:val="009741D8"/>
    <w:rsid w:val="00A61B91"/>
    <w:rsid w:val="00C10535"/>
    <w:rsid w:val="00DA4D46"/>
    <w:rsid w:val="00DD2553"/>
    <w:rsid w:val="00E73125"/>
    <w:rsid w:val="00EC12A2"/>
    <w:rsid w:val="00F80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BF3808"/>
  <w15:chartTrackingRefBased/>
  <w15:docId w15:val="{2637367D-9B14-1D49-972B-ADDD3ED3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7"/>
    <w:pPr>
      <w:spacing w:after="0" w:line="286" w:lineRule="atLeast"/>
    </w:pPr>
    <w:rPr>
      <w:rFonts w:ascii="Cambria" w:hAnsi="Cambria"/>
      <w:kern w:val="0"/>
      <w:sz w:val="22"/>
      <w:szCs w:val="22"/>
      <w14:ligatures w14:val="none"/>
    </w:rPr>
  </w:style>
  <w:style w:type="paragraph" w:styleId="Heading1">
    <w:name w:val="heading 1"/>
    <w:basedOn w:val="Normal"/>
    <w:next w:val="Normal"/>
    <w:link w:val="Heading1Char"/>
    <w:uiPriority w:val="9"/>
    <w:qFormat/>
    <w:rsid w:val="00116D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D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D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D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D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D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D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D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D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D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D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D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D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D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D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D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D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D57"/>
    <w:rPr>
      <w:rFonts w:eastAsiaTheme="majorEastAsia" w:cstheme="majorBidi"/>
      <w:color w:val="272727" w:themeColor="text1" w:themeTint="D8"/>
    </w:rPr>
  </w:style>
  <w:style w:type="paragraph" w:styleId="Title">
    <w:name w:val="Title"/>
    <w:basedOn w:val="Normal"/>
    <w:next w:val="Normal"/>
    <w:link w:val="TitleChar"/>
    <w:uiPriority w:val="10"/>
    <w:qFormat/>
    <w:rsid w:val="00116D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D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D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D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D57"/>
    <w:pPr>
      <w:spacing w:before="160"/>
      <w:jc w:val="center"/>
    </w:pPr>
    <w:rPr>
      <w:i/>
      <w:iCs/>
      <w:color w:val="404040" w:themeColor="text1" w:themeTint="BF"/>
    </w:rPr>
  </w:style>
  <w:style w:type="character" w:customStyle="1" w:styleId="QuoteChar">
    <w:name w:val="Quote Char"/>
    <w:basedOn w:val="DefaultParagraphFont"/>
    <w:link w:val="Quote"/>
    <w:uiPriority w:val="29"/>
    <w:rsid w:val="00116D57"/>
    <w:rPr>
      <w:i/>
      <w:iCs/>
      <w:color w:val="404040" w:themeColor="text1" w:themeTint="BF"/>
    </w:rPr>
  </w:style>
  <w:style w:type="paragraph" w:styleId="ListParagraph">
    <w:name w:val="List Paragraph"/>
    <w:basedOn w:val="Normal"/>
    <w:uiPriority w:val="34"/>
    <w:qFormat/>
    <w:rsid w:val="00116D57"/>
    <w:pPr>
      <w:ind w:left="720"/>
      <w:contextualSpacing/>
    </w:pPr>
  </w:style>
  <w:style w:type="character" w:styleId="IntenseEmphasis">
    <w:name w:val="Intense Emphasis"/>
    <w:basedOn w:val="DefaultParagraphFont"/>
    <w:uiPriority w:val="21"/>
    <w:qFormat/>
    <w:rsid w:val="00116D57"/>
    <w:rPr>
      <w:i/>
      <w:iCs/>
      <w:color w:val="0F4761" w:themeColor="accent1" w:themeShade="BF"/>
    </w:rPr>
  </w:style>
  <w:style w:type="paragraph" w:styleId="IntenseQuote">
    <w:name w:val="Intense Quote"/>
    <w:basedOn w:val="Normal"/>
    <w:next w:val="Normal"/>
    <w:link w:val="IntenseQuoteChar"/>
    <w:uiPriority w:val="30"/>
    <w:qFormat/>
    <w:rsid w:val="00116D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D57"/>
    <w:rPr>
      <w:i/>
      <w:iCs/>
      <w:color w:val="0F4761" w:themeColor="accent1" w:themeShade="BF"/>
    </w:rPr>
  </w:style>
  <w:style w:type="character" w:styleId="IntenseReference">
    <w:name w:val="Intense Reference"/>
    <w:basedOn w:val="DefaultParagraphFont"/>
    <w:uiPriority w:val="32"/>
    <w:qFormat/>
    <w:rsid w:val="00116D57"/>
    <w:rPr>
      <w:b/>
      <w:bCs/>
      <w:smallCaps/>
      <w:color w:val="0F4761" w:themeColor="accent1" w:themeShade="BF"/>
      <w:spacing w:val="5"/>
    </w:rPr>
  </w:style>
  <w:style w:type="paragraph" w:styleId="NormalWeb">
    <w:name w:val="Normal (Web)"/>
    <w:basedOn w:val="Normal"/>
    <w:uiPriority w:val="99"/>
    <w:semiHidden/>
    <w:rsid w:val="00116D57"/>
    <w:rPr>
      <w:rFonts w:cs="Arial"/>
      <w:sz w:val="24"/>
      <w:szCs w:val="24"/>
    </w:rPr>
  </w:style>
  <w:style w:type="character" w:styleId="Strong">
    <w:name w:val="Strong"/>
    <w:basedOn w:val="DefaultParagraphFont"/>
    <w:uiPriority w:val="22"/>
    <w:qFormat/>
    <w:rsid w:val="00116D57"/>
    <w:rPr>
      <w:b/>
      <w:bCs/>
      <w:lang w:val="en-US"/>
    </w:rPr>
  </w:style>
  <w:style w:type="character" w:styleId="Hyperlink">
    <w:name w:val="Hyperlink"/>
    <w:basedOn w:val="DefaultParagraphFont"/>
    <w:uiPriority w:val="99"/>
    <w:unhideWhenUsed/>
    <w:rsid w:val="00116D57"/>
    <w:rPr>
      <w:color w:val="467886" w:themeColor="hyperlink"/>
      <w:u w:val="single"/>
    </w:rPr>
  </w:style>
  <w:style w:type="paragraph" w:customStyle="1" w:styleId="pdq2pgselectionanchorcontainer">
    <w:name w:val="pdq2pg_selectionanchorcontainer"/>
    <w:basedOn w:val="Normal"/>
    <w:rsid w:val="00652F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tthew.a.sheehan@osfhealthcare.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399</Words>
  <Characters>2278</Characters>
  <Application>Microsoft Office Word</Application>
  <DocSecurity>0</DocSecurity>
  <Lines>18</Lines>
  <Paragraphs>5</Paragraphs>
  <ScaleCrop>false</ScaleCrop>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17</cp:revision>
  <dcterms:created xsi:type="dcterms:W3CDTF">2026-08-19T16:09:00Z</dcterms:created>
  <dcterms:modified xsi:type="dcterms:W3CDTF">2026-08-26T20:06:00Z</dcterms:modified>
</cp:coreProperties>
</file>