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A413E2" w14:textId="4E8BF618" w:rsidR="00503B3C" w:rsidRDefault="00431171" w:rsidP="00431171">
      <w:pPr>
        <w:spacing w:after="0" w:line="240" w:lineRule="auto"/>
        <w:outlineLvl w:val="1"/>
        <w:rPr>
          <w:rFonts w:ascii="Cambria" w:eastAsia="Times New Roman" w:hAnsi="Cambria" w:cs="Times New Roman"/>
          <w:b/>
          <w:bCs/>
          <w:kern w:val="0"/>
          <w:sz w:val="32"/>
          <w:szCs w:val="32"/>
          <w14:ligatures w14:val="none"/>
        </w:rPr>
      </w:pPr>
      <w:r>
        <w:rPr>
          <w:rFonts w:ascii="Cambria" w:eastAsia="Times New Roman" w:hAnsi="Cambria" w:cs="Times New Roman"/>
          <w:b/>
          <w:bCs/>
          <w:kern w:val="0"/>
          <w:sz w:val="32"/>
          <w:szCs w:val="32"/>
          <w14:ligatures w14:val="none"/>
        </w:rPr>
        <w:t>New hope in pancreatic cancer treatment</w:t>
      </w:r>
    </w:p>
    <w:p w14:paraId="5B043989" w14:textId="77777777" w:rsidR="00431171" w:rsidRPr="00431171" w:rsidRDefault="00431171" w:rsidP="00431171">
      <w:pPr>
        <w:spacing w:before="240" w:after="100" w:afterAutospacing="1" w:line="240" w:lineRule="auto"/>
        <w:outlineLvl w:val="1"/>
        <w:rPr>
          <w:rFonts w:ascii="Cambria" w:eastAsia="Times New Roman" w:hAnsi="Cambria" w:cs="Times New Roman"/>
          <w:b/>
          <w:bCs/>
          <w:i/>
          <w:iCs/>
          <w:kern w:val="0"/>
          <w:sz w:val="22"/>
          <w:szCs w:val="22"/>
          <w14:ligatures w14:val="none"/>
        </w:rPr>
      </w:pPr>
      <w:r w:rsidRPr="00431171">
        <w:rPr>
          <w:rFonts w:ascii="Cambria" w:eastAsia="Times New Roman" w:hAnsi="Cambria" w:cs="Times New Roman"/>
          <w:b/>
          <w:bCs/>
          <w:i/>
          <w:iCs/>
          <w:kern w:val="0"/>
          <w:sz w:val="22"/>
          <w:szCs w:val="22"/>
          <w14:ligatures w14:val="none"/>
        </w:rPr>
        <w:t>Multiple drugs currently in clinical trials</w:t>
      </w:r>
    </w:p>
    <w:p w14:paraId="6001D2FB" w14:textId="33A3838B" w:rsidR="00503B3C" w:rsidRPr="00503B3C" w:rsidRDefault="00503B3C" w:rsidP="00503B3C">
      <w:pPr>
        <w:spacing w:before="100" w:beforeAutospacing="1" w:after="100" w:afterAutospacing="1" w:line="240" w:lineRule="auto"/>
        <w:rPr>
          <w:rFonts w:ascii="Cambria" w:eastAsia="Times New Roman" w:hAnsi="Cambria" w:cs="Times New Roman"/>
          <w:kern w:val="0"/>
          <w:sz w:val="22"/>
          <w:szCs w:val="22"/>
          <w14:ligatures w14:val="none"/>
        </w:rPr>
      </w:pPr>
      <w:r w:rsidRPr="00503B3C">
        <w:rPr>
          <w:rFonts w:ascii="Cambria" w:eastAsia="Times New Roman" w:hAnsi="Cambria" w:cs="Times New Roman"/>
          <w:kern w:val="0"/>
          <w:sz w:val="22"/>
          <w:szCs w:val="22"/>
          <w14:ligatures w14:val="none"/>
        </w:rPr>
        <w:t xml:space="preserve">For decades, </w:t>
      </w:r>
      <w:hyperlink r:id="rId5" w:history="1">
        <w:r w:rsidRPr="008B553E">
          <w:rPr>
            <w:rStyle w:val="Hyperlink"/>
            <w:rFonts w:ascii="Cambria" w:eastAsia="Times New Roman" w:hAnsi="Cambria" w:cs="Times New Roman"/>
            <w:kern w:val="0"/>
            <w:sz w:val="22"/>
            <w:szCs w:val="22"/>
            <w14:ligatures w14:val="none"/>
          </w:rPr>
          <w:t>pancreatic cancer</w:t>
        </w:r>
      </w:hyperlink>
      <w:r w:rsidRPr="00503B3C">
        <w:rPr>
          <w:rFonts w:ascii="Cambria" w:eastAsia="Times New Roman" w:hAnsi="Cambria" w:cs="Times New Roman"/>
          <w:kern w:val="0"/>
          <w:sz w:val="22"/>
          <w:szCs w:val="22"/>
          <w14:ligatures w14:val="none"/>
        </w:rPr>
        <w:t xml:space="preserve"> has been one of the most difficult cancers to treat. </w:t>
      </w:r>
      <w:r w:rsidR="008B553E">
        <w:rPr>
          <w:rFonts w:ascii="Cambria" w:eastAsia="Times New Roman" w:hAnsi="Cambria" w:cs="Times New Roman"/>
          <w:kern w:val="0"/>
          <w:sz w:val="22"/>
          <w:szCs w:val="22"/>
          <w14:ligatures w14:val="none"/>
        </w:rPr>
        <w:t>The deadly cancer happens when infectious cells grow out of control in the tissues of the pancreas.</w:t>
      </w:r>
      <w:r w:rsidR="00EC6A75">
        <w:rPr>
          <w:rFonts w:ascii="Cambria" w:eastAsia="Times New Roman" w:hAnsi="Cambria" w:cs="Times New Roman"/>
          <w:kern w:val="0"/>
          <w:sz w:val="22"/>
          <w:szCs w:val="22"/>
          <w14:ligatures w14:val="none"/>
        </w:rPr>
        <w:t xml:space="preserve"> </w:t>
      </w:r>
      <w:r w:rsidR="00EC6A75" w:rsidRPr="00503B3C">
        <w:rPr>
          <w:rFonts w:ascii="Cambria" w:eastAsia="Times New Roman" w:hAnsi="Cambria" w:cs="Times New Roman"/>
          <w:kern w:val="0"/>
          <w:sz w:val="22"/>
          <w:szCs w:val="22"/>
          <w14:ligatures w14:val="none"/>
        </w:rPr>
        <w:t>Now, a new class of drugs targeting a long-elusive genetic mutation may offer real hope.</w:t>
      </w:r>
    </w:p>
    <w:p w14:paraId="4107E2F7" w14:textId="52F14E83" w:rsidR="00503B3C" w:rsidRPr="00503B3C" w:rsidRDefault="00503B3C" w:rsidP="00503B3C">
      <w:pPr>
        <w:spacing w:before="100" w:beforeAutospacing="1" w:after="100" w:afterAutospacing="1" w:line="240" w:lineRule="auto"/>
        <w:rPr>
          <w:rFonts w:ascii="Cambria" w:eastAsia="Times New Roman" w:hAnsi="Cambria" w:cs="Times New Roman"/>
          <w:kern w:val="0"/>
          <w:sz w:val="22"/>
          <w:szCs w:val="22"/>
          <w14:ligatures w14:val="none"/>
        </w:rPr>
      </w:pPr>
      <w:r w:rsidRPr="00503B3C">
        <w:rPr>
          <w:rFonts w:ascii="Cambria" w:eastAsia="Times New Roman" w:hAnsi="Cambria" w:cs="Times New Roman"/>
          <w:kern w:val="0"/>
          <w:sz w:val="22"/>
          <w:szCs w:val="22"/>
          <w14:ligatures w14:val="none"/>
        </w:rPr>
        <w:t xml:space="preserve">"The most exciting thing that's going on right now, is that some of the most common genetic mutations we know of in pancreatic cancer, are finally having drugs that seem to work against them," says Robert McWilliams, MD, </w:t>
      </w:r>
      <w:r w:rsidR="00BB79BC">
        <w:rPr>
          <w:rFonts w:ascii="Cambria" w:eastAsia="Times New Roman" w:hAnsi="Cambria" w:cs="Times New Roman"/>
          <w:kern w:val="0"/>
          <w:sz w:val="22"/>
          <w:szCs w:val="22"/>
          <w14:ligatures w14:val="none"/>
        </w:rPr>
        <w:t xml:space="preserve">a </w:t>
      </w:r>
      <w:r w:rsidRPr="00503B3C">
        <w:rPr>
          <w:rFonts w:ascii="Cambria" w:eastAsia="Times New Roman" w:hAnsi="Cambria" w:cs="Times New Roman"/>
          <w:kern w:val="0"/>
          <w:sz w:val="22"/>
          <w:szCs w:val="22"/>
          <w14:ligatures w14:val="none"/>
        </w:rPr>
        <w:t>medical oncologist</w:t>
      </w:r>
      <w:r w:rsidR="00BB79BC">
        <w:rPr>
          <w:rFonts w:ascii="Cambria" w:eastAsia="Times New Roman" w:hAnsi="Cambria" w:cs="Times New Roman"/>
          <w:kern w:val="0"/>
          <w:sz w:val="22"/>
          <w:szCs w:val="22"/>
          <w14:ligatures w14:val="none"/>
        </w:rPr>
        <w:t xml:space="preserve"> with </w:t>
      </w:r>
      <w:r w:rsidRPr="00503B3C">
        <w:rPr>
          <w:rFonts w:ascii="Cambria" w:eastAsia="Times New Roman" w:hAnsi="Cambria" w:cs="Times New Roman"/>
          <w:kern w:val="0"/>
          <w:sz w:val="22"/>
          <w:szCs w:val="22"/>
          <w14:ligatures w14:val="none"/>
        </w:rPr>
        <w:t>OSF HealthCare</w:t>
      </w:r>
      <w:r w:rsidR="00881124">
        <w:rPr>
          <w:rFonts w:ascii="Cambria" w:eastAsia="Times New Roman" w:hAnsi="Cambria" w:cs="Times New Roman"/>
          <w:kern w:val="0"/>
          <w:sz w:val="22"/>
          <w:szCs w:val="22"/>
          <w14:ligatures w14:val="none"/>
        </w:rPr>
        <w:t xml:space="preserve"> Cancer Institute</w:t>
      </w:r>
      <w:r w:rsidRPr="00503B3C">
        <w:rPr>
          <w:rFonts w:ascii="Cambria" w:eastAsia="Times New Roman" w:hAnsi="Cambria" w:cs="Times New Roman"/>
          <w:kern w:val="0"/>
          <w:sz w:val="22"/>
          <w:szCs w:val="22"/>
          <w14:ligatures w14:val="none"/>
        </w:rPr>
        <w:t xml:space="preserve">. "They're in clinical trials right now, but we may see drug approvals as early as this year for these new therapies called </w:t>
      </w:r>
      <w:hyperlink r:id="rId6" w:history="1">
        <w:r w:rsidRPr="00A664E6">
          <w:rPr>
            <w:rStyle w:val="Hyperlink"/>
            <w:rFonts w:ascii="Cambria" w:eastAsia="Times New Roman" w:hAnsi="Cambria" w:cs="Times New Roman"/>
            <w:kern w:val="0"/>
            <w:sz w:val="22"/>
            <w:szCs w:val="22"/>
            <w14:ligatures w14:val="none"/>
          </w:rPr>
          <w:t>KRAS inhibitors</w:t>
        </w:r>
      </w:hyperlink>
      <w:r w:rsidRPr="00503B3C">
        <w:rPr>
          <w:rFonts w:ascii="Cambria" w:eastAsia="Times New Roman" w:hAnsi="Cambria" w:cs="Times New Roman"/>
          <w:kern w:val="0"/>
          <w:sz w:val="22"/>
          <w:szCs w:val="22"/>
          <w14:ligatures w14:val="none"/>
        </w:rPr>
        <w:t>. Almost all pancreatic cancer tumors have those mutations. If these drugs are as promising and work as well as we hope, it should make a tremendous difference for pancreatic cancer."</w:t>
      </w:r>
    </w:p>
    <w:p w14:paraId="601C9C92" w14:textId="171CB862" w:rsidR="00503B3C" w:rsidRPr="00503B3C" w:rsidRDefault="00503B3C" w:rsidP="00503B3C">
      <w:pPr>
        <w:spacing w:before="100" w:beforeAutospacing="1" w:after="100" w:afterAutospacing="1" w:line="240" w:lineRule="auto"/>
        <w:outlineLvl w:val="1"/>
        <w:rPr>
          <w:rFonts w:ascii="Cambria" w:eastAsia="Times New Roman" w:hAnsi="Cambria" w:cs="Times New Roman"/>
          <w:b/>
          <w:bCs/>
          <w:kern w:val="0"/>
          <w14:ligatures w14:val="none"/>
        </w:rPr>
      </w:pPr>
      <w:r w:rsidRPr="00503B3C">
        <w:rPr>
          <w:rFonts w:ascii="Cambria" w:eastAsia="Times New Roman" w:hAnsi="Cambria" w:cs="Times New Roman"/>
          <w:b/>
          <w:bCs/>
          <w:kern w:val="0"/>
          <w14:ligatures w14:val="none"/>
        </w:rPr>
        <w:t xml:space="preserve">Why </w:t>
      </w:r>
      <w:r w:rsidR="00431171">
        <w:rPr>
          <w:rFonts w:ascii="Cambria" w:eastAsia="Times New Roman" w:hAnsi="Cambria" w:cs="Times New Roman"/>
          <w:b/>
          <w:bCs/>
          <w:kern w:val="0"/>
          <w14:ligatures w14:val="none"/>
        </w:rPr>
        <w:t>t</w:t>
      </w:r>
      <w:r w:rsidRPr="00503B3C">
        <w:rPr>
          <w:rFonts w:ascii="Cambria" w:eastAsia="Times New Roman" w:hAnsi="Cambria" w:cs="Times New Roman"/>
          <w:b/>
          <w:bCs/>
          <w:kern w:val="0"/>
          <w14:ligatures w14:val="none"/>
        </w:rPr>
        <w:t xml:space="preserve">his </w:t>
      </w:r>
      <w:r w:rsidR="00431171">
        <w:rPr>
          <w:rFonts w:ascii="Cambria" w:eastAsia="Times New Roman" w:hAnsi="Cambria" w:cs="Times New Roman"/>
          <w:b/>
          <w:bCs/>
          <w:kern w:val="0"/>
          <w14:ligatures w14:val="none"/>
        </w:rPr>
        <w:t>m</w:t>
      </w:r>
      <w:r w:rsidRPr="00503B3C">
        <w:rPr>
          <w:rFonts w:ascii="Cambria" w:eastAsia="Times New Roman" w:hAnsi="Cambria" w:cs="Times New Roman"/>
          <w:b/>
          <w:bCs/>
          <w:kern w:val="0"/>
          <w14:ligatures w14:val="none"/>
        </w:rPr>
        <w:t xml:space="preserve">oment </w:t>
      </w:r>
      <w:r w:rsidR="00431171">
        <w:rPr>
          <w:rFonts w:ascii="Cambria" w:eastAsia="Times New Roman" w:hAnsi="Cambria" w:cs="Times New Roman"/>
          <w:b/>
          <w:bCs/>
          <w:kern w:val="0"/>
          <w14:ligatures w14:val="none"/>
        </w:rPr>
        <w:t>m</w:t>
      </w:r>
      <w:r w:rsidRPr="00503B3C">
        <w:rPr>
          <w:rFonts w:ascii="Cambria" w:eastAsia="Times New Roman" w:hAnsi="Cambria" w:cs="Times New Roman"/>
          <w:b/>
          <w:bCs/>
          <w:kern w:val="0"/>
          <w14:ligatures w14:val="none"/>
        </w:rPr>
        <w:t xml:space="preserve">atters in </w:t>
      </w:r>
      <w:r w:rsidR="00431171">
        <w:rPr>
          <w:rFonts w:ascii="Cambria" w:eastAsia="Times New Roman" w:hAnsi="Cambria" w:cs="Times New Roman"/>
          <w:b/>
          <w:bCs/>
          <w:kern w:val="0"/>
          <w14:ligatures w14:val="none"/>
        </w:rPr>
        <w:t>p</w:t>
      </w:r>
      <w:r w:rsidRPr="00503B3C">
        <w:rPr>
          <w:rFonts w:ascii="Cambria" w:eastAsia="Times New Roman" w:hAnsi="Cambria" w:cs="Times New Roman"/>
          <w:b/>
          <w:bCs/>
          <w:kern w:val="0"/>
          <w14:ligatures w14:val="none"/>
        </w:rPr>
        <w:t xml:space="preserve">ancreatic </w:t>
      </w:r>
      <w:r w:rsidR="00431171">
        <w:rPr>
          <w:rFonts w:ascii="Cambria" w:eastAsia="Times New Roman" w:hAnsi="Cambria" w:cs="Times New Roman"/>
          <w:b/>
          <w:bCs/>
          <w:kern w:val="0"/>
          <w14:ligatures w14:val="none"/>
        </w:rPr>
        <w:t>c</w:t>
      </w:r>
      <w:r w:rsidRPr="00503B3C">
        <w:rPr>
          <w:rFonts w:ascii="Cambria" w:eastAsia="Times New Roman" w:hAnsi="Cambria" w:cs="Times New Roman"/>
          <w:b/>
          <w:bCs/>
          <w:kern w:val="0"/>
          <w14:ligatures w14:val="none"/>
        </w:rPr>
        <w:t xml:space="preserve">ancer </w:t>
      </w:r>
      <w:r w:rsidR="00431171">
        <w:rPr>
          <w:rFonts w:ascii="Cambria" w:eastAsia="Times New Roman" w:hAnsi="Cambria" w:cs="Times New Roman"/>
          <w:b/>
          <w:bCs/>
          <w:kern w:val="0"/>
          <w14:ligatures w14:val="none"/>
        </w:rPr>
        <w:t>t</w:t>
      </w:r>
      <w:r w:rsidRPr="00503B3C">
        <w:rPr>
          <w:rFonts w:ascii="Cambria" w:eastAsia="Times New Roman" w:hAnsi="Cambria" w:cs="Times New Roman"/>
          <w:b/>
          <w:bCs/>
          <w:kern w:val="0"/>
          <w14:ligatures w14:val="none"/>
        </w:rPr>
        <w:t>reatment</w:t>
      </w:r>
    </w:p>
    <w:p w14:paraId="44AF68C0" w14:textId="77777777" w:rsidR="00503B3C" w:rsidRPr="00431171" w:rsidRDefault="00503B3C" w:rsidP="00503B3C">
      <w:pPr>
        <w:spacing w:before="100" w:beforeAutospacing="1" w:after="100" w:afterAutospacing="1" w:line="240" w:lineRule="auto"/>
        <w:rPr>
          <w:rFonts w:ascii="Cambria" w:eastAsia="Times New Roman" w:hAnsi="Cambria" w:cs="Times New Roman"/>
          <w:kern w:val="0"/>
          <w:sz w:val="22"/>
          <w:szCs w:val="22"/>
          <w14:ligatures w14:val="none"/>
        </w:rPr>
      </w:pPr>
      <w:r w:rsidRPr="00431171">
        <w:rPr>
          <w:rFonts w:ascii="Cambria" w:eastAsia="Times New Roman" w:hAnsi="Cambria" w:cs="Times New Roman"/>
          <w:kern w:val="0"/>
          <w:sz w:val="22"/>
          <w:szCs w:val="22"/>
          <w14:ligatures w14:val="none"/>
        </w:rPr>
        <w:t>Historically, treatment options for pancreatic cancer have advanced slowly compared to other cancers.</w:t>
      </w:r>
    </w:p>
    <w:p w14:paraId="1852742E" w14:textId="4739E353" w:rsidR="00503B3C" w:rsidRPr="00431171" w:rsidRDefault="00503B3C" w:rsidP="00503B3C">
      <w:pPr>
        <w:spacing w:before="100" w:beforeAutospacing="1" w:after="100" w:afterAutospacing="1" w:line="240" w:lineRule="auto"/>
        <w:rPr>
          <w:rFonts w:ascii="Cambria" w:eastAsia="Times New Roman" w:hAnsi="Cambria" w:cs="Times New Roman"/>
          <w:kern w:val="0"/>
          <w:sz w:val="22"/>
          <w:szCs w:val="22"/>
          <w14:ligatures w14:val="none"/>
        </w:rPr>
      </w:pPr>
      <w:r w:rsidRPr="00431171">
        <w:rPr>
          <w:rFonts w:ascii="Cambria" w:eastAsia="Times New Roman" w:hAnsi="Cambria" w:cs="Times New Roman"/>
          <w:kern w:val="0"/>
          <w:sz w:val="22"/>
          <w:szCs w:val="22"/>
          <w14:ligatures w14:val="none"/>
        </w:rPr>
        <w:t xml:space="preserve">"Pancreatic cancer treatment hasn't evolved as quickly as I'd like. We've had more complex chemotherapy regimens that work </w:t>
      </w:r>
      <w:r w:rsidR="00653691">
        <w:rPr>
          <w:rFonts w:ascii="Cambria" w:eastAsia="Times New Roman" w:hAnsi="Cambria" w:cs="Times New Roman"/>
          <w:kern w:val="0"/>
          <w:sz w:val="22"/>
          <w:szCs w:val="22"/>
          <w14:ligatures w14:val="none"/>
        </w:rPr>
        <w:t>incrementally</w:t>
      </w:r>
      <w:r w:rsidRPr="00431171">
        <w:rPr>
          <w:rFonts w:ascii="Cambria" w:eastAsia="Times New Roman" w:hAnsi="Cambria" w:cs="Times New Roman"/>
          <w:kern w:val="0"/>
          <w:sz w:val="22"/>
          <w:szCs w:val="22"/>
          <w14:ligatures w14:val="none"/>
        </w:rPr>
        <w:t xml:space="preserve"> better," Dr. McWilliams says. "Trying to put those together into a plan for patients using more neoadjuvant therapies (giving chemotherapy to shrink a tumor before </w:t>
      </w:r>
      <w:hyperlink r:id="rId7" w:history="1">
        <w:r w:rsidRPr="001D44D7">
          <w:rPr>
            <w:rStyle w:val="Hyperlink"/>
            <w:rFonts w:ascii="Cambria" w:eastAsia="Times New Roman" w:hAnsi="Cambria" w:cs="Times New Roman"/>
            <w:kern w:val="0"/>
            <w:sz w:val="22"/>
            <w:szCs w:val="22"/>
            <w14:ligatures w14:val="none"/>
          </w:rPr>
          <w:t>surgery</w:t>
        </w:r>
      </w:hyperlink>
      <w:r w:rsidRPr="00431171">
        <w:rPr>
          <w:rFonts w:ascii="Cambria" w:eastAsia="Times New Roman" w:hAnsi="Cambria" w:cs="Times New Roman"/>
          <w:kern w:val="0"/>
          <w:sz w:val="22"/>
          <w:szCs w:val="22"/>
          <w14:ligatures w14:val="none"/>
        </w:rPr>
        <w:t>) is something we've done a lot more of in the last few years."</w:t>
      </w:r>
    </w:p>
    <w:p w14:paraId="04A1F5F0" w14:textId="551B697C" w:rsidR="00431171" w:rsidRDefault="00503B3C" w:rsidP="00431171">
      <w:pPr>
        <w:spacing w:before="100" w:beforeAutospacing="1" w:after="100" w:afterAutospacing="1" w:line="240" w:lineRule="auto"/>
        <w:rPr>
          <w:rFonts w:ascii="Cambria" w:eastAsia="Times New Roman" w:hAnsi="Cambria" w:cs="Times New Roman"/>
          <w:kern w:val="0"/>
          <w:sz w:val="22"/>
          <w:szCs w:val="22"/>
          <w14:ligatures w14:val="none"/>
        </w:rPr>
      </w:pPr>
      <w:r w:rsidRPr="00431171">
        <w:rPr>
          <w:rFonts w:ascii="Cambria" w:eastAsia="Times New Roman" w:hAnsi="Cambria" w:cs="Times New Roman"/>
          <w:kern w:val="0"/>
          <w:sz w:val="22"/>
          <w:szCs w:val="22"/>
          <w14:ligatures w14:val="none"/>
        </w:rPr>
        <w:t xml:space="preserve">Even with incremental improvements, outcomes have remained challenging </w:t>
      </w:r>
      <w:r w:rsidR="00EC6A75">
        <w:rPr>
          <w:rFonts w:ascii="Cambria" w:eastAsia="Times New Roman" w:hAnsi="Cambria" w:cs="Times New Roman"/>
          <w:kern w:val="0"/>
          <w:sz w:val="22"/>
          <w:szCs w:val="22"/>
          <w14:ligatures w14:val="none"/>
        </w:rPr>
        <w:t>–</w:t>
      </w:r>
      <w:r w:rsidRPr="00431171">
        <w:rPr>
          <w:rFonts w:ascii="Cambria" w:eastAsia="Times New Roman" w:hAnsi="Cambria" w:cs="Times New Roman"/>
          <w:kern w:val="0"/>
          <w:sz w:val="22"/>
          <w:szCs w:val="22"/>
          <w14:ligatures w14:val="none"/>
        </w:rPr>
        <w:t xml:space="preserve"> largely because of how pancreatic cancer behaves.</w:t>
      </w:r>
    </w:p>
    <w:p w14:paraId="5040DB9D" w14:textId="78D8DABB" w:rsidR="00503B3C" w:rsidRPr="006C7DBE" w:rsidRDefault="00503B3C" w:rsidP="00431171">
      <w:pPr>
        <w:spacing w:before="100" w:beforeAutospacing="1" w:after="100" w:afterAutospacing="1" w:line="240" w:lineRule="auto"/>
        <w:rPr>
          <w:rFonts w:ascii="Cambria" w:eastAsia="Times New Roman" w:hAnsi="Cambria" w:cs="Times New Roman"/>
          <w:kern w:val="0"/>
          <w14:ligatures w14:val="none"/>
        </w:rPr>
      </w:pPr>
      <w:r w:rsidRPr="006C7DBE">
        <w:rPr>
          <w:rFonts w:ascii="Cambria" w:eastAsia="Times New Roman" w:hAnsi="Cambria" w:cs="Times New Roman"/>
          <w:b/>
          <w:bCs/>
          <w:kern w:val="0"/>
          <w14:ligatures w14:val="none"/>
        </w:rPr>
        <w:t xml:space="preserve">The </w:t>
      </w:r>
      <w:r w:rsidR="00431171" w:rsidRPr="006C7DBE">
        <w:rPr>
          <w:rFonts w:ascii="Cambria" w:eastAsia="Times New Roman" w:hAnsi="Cambria" w:cs="Times New Roman"/>
          <w:b/>
          <w:bCs/>
          <w:kern w:val="0"/>
          <w14:ligatures w14:val="none"/>
        </w:rPr>
        <w:t>c</w:t>
      </w:r>
      <w:r w:rsidRPr="006C7DBE">
        <w:rPr>
          <w:rFonts w:ascii="Cambria" w:eastAsia="Times New Roman" w:hAnsi="Cambria" w:cs="Times New Roman"/>
          <w:b/>
          <w:bCs/>
          <w:kern w:val="0"/>
          <w14:ligatures w14:val="none"/>
        </w:rPr>
        <w:t>hallenge of a “</w:t>
      </w:r>
      <w:r w:rsidR="00431171" w:rsidRPr="006C7DBE">
        <w:rPr>
          <w:rFonts w:ascii="Cambria" w:eastAsia="Times New Roman" w:hAnsi="Cambria" w:cs="Times New Roman"/>
          <w:b/>
          <w:bCs/>
          <w:kern w:val="0"/>
          <w14:ligatures w14:val="none"/>
        </w:rPr>
        <w:t>s</w:t>
      </w:r>
      <w:r w:rsidRPr="006C7DBE">
        <w:rPr>
          <w:rFonts w:ascii="Cambria" w:eastAsia="Times New Roman" w:hAnsi="Cambria" w:cs="Times New Roman"/>
          <w:b/>
          <w:bCs/>
          <w:kern w:val="0"/>
          <w14:ligatures w14:val="none"/>
        </w:rPr>
        <w:t xml:space="preserve">ilent” </w:t>
      </w:r>
      <w:r w:rsidR="00431171" w:rsidRPr="006C7DBE">
        <w:rPr>
          <w:rFonts w:ascii="Cambria" w:eastAsia="Times New Roman" w:hAnsi="Cambria" w:cs="Times New Roman"/>
          <w:b/>
          <w:bCs/>
          <w:kern w:val="0"/>
          <w14:ligatures w14:val="none"/>
        </w:rPr>
        <w:t>d</w:t>
      </w:r>
      <w:r w:rsidRPr="006C7DBE">
        <w:rPr>
          <w:rFonts w:ascii="Cambria" w:eastAsia="Times New Roman" w:hAnsi="Cambria" w:cs="Times New Roman"/>
          <w:b/>
          <w:bCs/>
          <w:kern w:val="0"/>
          <w14:ligatures w14:val="none"/>
        </w:rPr>
        <w:t>isease</w:t>
      </w:r>
    </w:p>
    <w:p w14:paraId="6335F7F7" w14:textId="251595A2" w:rsidR="00503B3C" w:rsidRPr="00431171" w:rsidRDefault="00503B3C" w:rsidP="00503B3C">
      <w:pPr>
        <w:spacing w:before="100" w:beforeAutospacing="1" w:after="100" w:afterAutospacing="1" w:line="240" w:lineRule="auto"/>
        <w:rPr>
          <w:rFonts w:ascii="Cambria" w:eastAsia="Times New Roman" w:hAnsi="Cambria" w:cs="Times New Roman"/>
          <w:kern w:val="0"/>
          <w:sz w:val="22"/>
          <w:szCs w:val="22"/>
          <w14:ligatures w14:val="none"/>
        </w:rPr>
      </w:pPr>
      <w:r w:rsidRPr="00431171">
        <w:rPr>
          <w:rFonts w:ascii="Cambria" w:eastAsia="Times New Roman" w:hAnsi="Cambria" w:cs="Times New Roman"/>
          <w:kern w:val="0"/>
          <w:sz w:val="22"/>
          <w:szCs w:val="22"/>
          <w14:ligatures w14:val="none"/>
        </w:rPr>
        <w:t>Pancreatic cancer</w:t>
      </w:r>
      <w:r w:rsidR="001D44D7">
        <w:rPr>
          <w:rFonts w:ascii="Cambria" w:eastAsia="Times New Roman" w:hAnsi="Cambria" w:cs="Times New Roman"/>
          <w:kern w:val="0"/>
          <w:sz w:val="22"/>
          <w:szCs w:val="22"/>
          <w14:ligatures w14:val="none"/>
        </w:rPr>
        <w:t xml:space="preserve">, </w:t>
      </w:r>
      <w:r w:rsidR="007E18BE">
        <w:rPr>
          <w:rFonts w:ascii="Cambria" w:eastAsia="Times New Roman" w:hAnsi="Cambria" w:cs="Times New Roman"/>
          <w:kern w:val="0"/>
          <w:sz w:val="22"/>
          <w:szCs w:val="22"/>
          <w14:ligatures w14:val="none"/>
        </w:rPr>
        <w:t xml:space="preserve">one of the deadliest forms of </w:t>
      </w:r>
      <w:hyperlink r:id="rId8" w:history="1">
        <w:r w:rsidR="007E18BE" w:rsidRPr="007E18BE">
          <w:rPr>
            <w:rStyle w:val="Hyperlink"/>
            <w:rFonts w:ascii="Cambria" w:eastAsia="Times New Roman" w:hAnsi="Cambria" w:cs="Times New Roman"/>
            <w:kern w:val="0"/>
            <w:sz w:val="22"/>
            <w:szCs w:val="22"/>
            <w14:ligatures w14:val="none"/>
          </w:rPr>
          <w:t>gastrointestinal cancer</w:t>
        </w:r>
      </w:hyperlink>
      <w:r w:rsidR="007E18BE">
        <w:rPr>
          <w:rFonts w:ascii="Cambria" w:eastAsia="Times New Roman" w:hAnsi="Cambria" w:cs="Times New Roman"/>
          <w:kern w:val="0"/>
          <w:sz w:val="22"/>
          <w:szCs w:val="22"/>
          <w14:ligatures w14:val="none"/>
        </w:rPr>
        <w:t>,</w:t>
      </w:r>
      <w:r w:rsidRPr="00431171">
        <w:rPr>
          <w:rFonts w:ascii="Cambria" w:eastAsia="Times New Roman" w:hAnsi="Cambria" w:cs="Times New Roman"/>
          <w:kern w:val="0"/>
          <w:sz w:val="22"/>
          <w:szCs w:val="22"/>
          <w14:ligatures w14:val="none"/>
        </w:rPr>
        <w:t xml:space="preserve"> is often diagnosed late, when treatment options are more limited.</w:t>
      </w:r>
      <w:r w:rsidR="007E18BE">
        <w:rPr>
          <w:rFonts w:ascii="Cambria" w:eastAsia="Times New Roman" w:hAnsi="Cambria" w:cs="Times New Roman"/>
          <w:kern w:val="0"/>
          <w:sz w:val="22"/>
          <w:szCs w:val="22"/>
          <w14:ligatures w14:val="none"/>
        </w:rPr>
        <w:t xml:space="preserve"> According to 2015-2021 data from the </w:t>
      </w:r>
      <w:hyperlink r:id="rId9" w:history="1">
        <w:r w:rsidR="007E18BE" w:rsidRPr="005D1DC6">
          <w:rPr>
            <w:rStyle w:val="Hyperlink"/>
            <w:rFonts w:ascii="Cambria" w:eastAsia="Times New Roman" w:hAnsi="Cambria" w:cs="Times New Roman"/>
            <w:kern w:val="0"/>
            <w:sz w:val="22"/>
            <w:szCs w:val="22"/>
            <w14:ligatures w14:val="none"/>
          </w:rPr>
          <w:t>National Cancer Institute</w:t>
        </w:r>
      </w:hyperlink>
      <w:r w:rsidR="007E18BE">
        <w:rPr>
          <w:rFonts w:ascii="Cambria" w:eastAsia="Times New Roman" w:hAnsi="Cambria" w:cs="Times New Roman"/>
          <w:kern w:val="0"/>
          <w:sz w:val="22"/>
          <w:szCs w:val="22"/>
          <w14:ligatures w14:val="none"/>
        </w:rPr>
        <w:t xml:space="preserve">, only 13.3% of people survived five or more years after being diagnosed with pancreatic cancer. </w:t>
      </w:r>
      <w:r w:rsidR="008E2DF3">
        <w:rPr>
          <w:rFonts w:ascii="Cambria" w:eastAsia="Times New Roman" w:hAnsi="Cambria" w:cs="Times New Roman"/>
          <w:kern w:val="0"/>
          <w:sz w:val="22"/>
          <w:szCs w:val="22"/>
          <w14:ligatures w14:val="none"/>
        </w:rPr>
        <w:t>Nearly</w:t>
      </w:r>
      <w:r w:rsidR="007E18BE">
        <w:rPr>
          <w:rFonts w:ascii="Cambria" w:eastAsia="Times New Roman" w:hAnsi="Cambria" w:cs="Times New Roman"/>
          <w:kern w:val="0"/>
          <w:sz w:val="22"/>
          <w:szCs w:val="22"/>
          <w14:ligatures w14:val="none"/>
        </w:rPr>
        <w:t xml:space="preserve"> 68,000 </w:t>
      </w:r>
      <w:r w:rsidR="008E2DF3">
        <w:rPr>
          <w:rFonts w:ascii="Cambria" w:eastAsia="Times New Roman" w:hAnsi="Cambria" w:cs="Times New Roman"/>
          <w:kern w:val="0"/>
          <w:sz w:val="22"/>
          <w:szCs w:val="22"/>
          <w14:ligatures w14:val="none"/>
        </w:rPr>
        <w:t>people were diagnosed with pancreatic cancer in</w:t>
      </w:r>
      <w:r w:rsidR="007E18BE">
        <w:rPr>
          <w:rFonts w:ascii="Cambria" w:eastAsia="Times New Roman" w:hAnsi="Cambria" w:cs="Times New Roman"/>
          <w:kern w:val="0"/>
          <w:sz w:val="22"/>
          <w:szCs w:val="22"/>
          <w14:ligatures w14:val="none"/>
        </w:rPr>
        <w:t xml:space="preserve"> 2025, almost 52,000 of </w:t>
      </w:r>
      <w:r w:rsidR="008E2DF3">
        <w:rPr>
          <w:rFonts w:ascii="Cambria" w:eastAsia="Times New Roman" w:hAnsi="Cambria" w:cs="Times New Roman"/>
          <w:kern w:val="0"/>
          <w:sz w:val="22"/>
          <w:szCs w:val="22"/>
          <w14:ligatures w14:val="none"/>
        </w:rPr>
        <w:t>them died</w:t>
      </w:r>
      <w:r w:rsidR="005D1DC6">
        <w:rPr>
          <w:rFonts w:ascii="Cambria" w:eastAsia="Times New Roman" w:hAnsi="Cambria" w:cs="Times New Roman"/>
          <w:kern w:val="0"/>
          <w:sz w:val="22"/>
          <w:szCs w:val="22"/>
          <w14:ligatures w14:val="none"/>
        </w:rPr>
        <w:t xml:space="preserve"> from the disease.</w:t>
      </w:r>
    </w:p>
    <w:p w14:paraId="6B1AEFF0" w14:textId="6B18BEB1" w:rsidR="00503B3C" w:rsidRDefault="00503B3C" w:rsidP="00503B3C">
      <w:pPr>
        <w:spacing w:before="100" w:beforeAutospacing="1" w:after="100" w:afterAutospacing="1" w:line="240" w:lineRule="auto"/>
        <w:rPr>
          <w:rFonts w:ascii="Cambria" w:eastAsia="Times New Roman" w:hAnsi="Cambria" w:cs="Times New Roman"/>
          <w:kern w:val="0"/>
          <w:sz w:val="22"/>
          <w:szCs w:val="22"/>
          <w14:ligatures w14:val="none"/>
        </w:rPr>
      </w:pPr>
      <w:r w:rsidRPr="00431171">
        <w:rPr>
          <w:rFonts w:ascii="Cambria" w:eastAsia="Times New Roman" w:hAnsi="Cambria" w:cs="Times New Roman"/>
          <w:kern w:val="0"/>
          <w:sz w:val="22"/>
          <w:szCs w:val="22"/>
          <w14:ligatures w14:val="none"/>
        </w:rPr>
        <w:t xml:space="preserve">"One of the things that's most challenging about pancreatic cancer, is that it can be there without causing </w:t>
      </w:r>
      <w:r w:rsidR="002F7C7A">
        <w:rPr>
          <w:rFonts w:ascii="Cambria" w:eastAsia="Times New Roman" w:hAnsi="Cambria" w:cs="Times New Roman"/>
          <w:kern w:val="0"/>
          <w:sz w:val="22"/>
          <w:szCs w:val="22"/>
          <w14:ligatures w14:val="none"/>
        </w:rPr>
        <w:t>specific</w:t>
      </w:r>
      <w:r w:rsidRPr="00431171">
        <w:rPr>
          <w:rFonts w:ascii="Cambria" w:eastAsia="Times New Roman" w:hAnsi="Cambria" w:cs="Times New Roman"/>
          <w:kern w:val="0"/>
          <w:sz w:val="22"/>
          <w:szCs w:val="22"/>
          <w14:ligatures w14:val="none"/>
        </w:rPr>
        <w:t xml:space="preserve"> symptoms. Even though a lot of people with advanced pancreatic cancer do have symptoms commonly, it is a very difficult cancer to detect</w:t>
      </w:r>
      <w:r w:rsidR="00CB23A4">
        <w:rPr>
          <w:rFonts w:ascii="Cambria" w:eastAsia="Times New Roman" w:hAnsi="Cambria" w:cs="Times New Roman"/>
          <w:kern w:val="0"/>
          <w:sz w:val="22"/>
          <w:szCs w:val="22"/>
          <w14:ligatures w14:val="none"/>
        </w:rPr>
        <w:t xml:space="preserve"> early</w:t>
      </w:r>
      <w:r w:rsidRPr="00431171">
        <w:rPr>
          <w:rFonts w:ascii="Cambria" w:eastAsia="Times New Roman" w:hAnsi="Cambria" w:cs="Times New Roman"/>
          <w:kern w:val="0"/>
          <w:sz w:val="22"/>
          <w:szCs w:val="22"/>
          <w14:ligatures w14:val="none"/>
        </w:rPr>
        <w:t>," Dr. McWilliams says. "Because of that, oftentimes people present with advanced or metastatic disease</w:t>
      </w:r>
      <w:r w:rsidR="00CB23A4">
        <w:rPr>
          <w:rFonts w:ascii="Cambria" w:eastAsia="Times New Roman" w:hAnsi="Cambria" w:cs="Times New Roman"/>
          <w:kern w:val="0"/>
          <w:sz w:val="22"/>
          <w:szCs w:val="22"/>
          <w14:ligatures w14:val="none"/>
        </w:rPr>
        <w:t>.”</w:t>
      </w:r>
    </w:p>
    <w:p w14:paraId="377B2988" w14:textId="47EA7815" w:rsidR="00CE079F" w:rsidRPr="00431171" w:rsidRDefault="00CE079F" w:rsidP="00503B3C">
      <w:pPr>
        <w:spacing w:before="100" w:beforeAutospacing="1" w:after="100" w:afterAutospacing="1" w:line="240" w:lineRule="auto"/>
        <w:rPr>
          <w:rFonts w:ascii="Cambria" w:eastAsia="Times New Roman" w:hAnsi="Cambria" w:cs="Times New Roman"/>
          <w:kern w:val="0"/>
          <w:sz w:val="22"/>
          <w:szCs w:val="22"/>
          <w14:ligatures w14:val="none"/>
        </w:rPr>
      </w:pPr>
      <w:r>
        <w:rPr>
          <w:rFonts w:ascii="Cambria" w:eastAsia="Times New Roman" w:hAnsi="Cambria" w:cs="Times New Roman"/>
          <w:kern w:val="0"/>
          <w:sz w:val="22"/>
          <w:szCs w:val="22"/>
          <w14:ligatures w14:val="none"/>
        </w:rPr>
        <w:t xml:space="preserve">Therapeutic cancer vaccines are also in development right now. </w:t>
      </w:r>
      <w:r w:rsidR="00C7091B">
        <w:rPr>
          <w:rFonts w:ascii="Cambria" w:eastAsia="Times New Roman" w:hAnsi="Cambria" w:cs="Times New Roman"/>
          <w:kern w:val="0"/>
          <w:sz w:val="22"/>
          <w:szCs w:val="22"/>
          <w14:ligatures w14:val="none"/>
        </w:rPr>
        <w:t xml:space="preserve">Promising results from post-operative mRNA-based vaccines have suggested an immune response is possible, and patients may have better outcomes. More trials are in progress to evaluate this further. </w:t>
      </w:r>
      <w:r w:rsidR="00297B6B">
        <w:rPr>
          <w:rFonts w:ascii="Cambria" w:eastAsia="Times New Roman" w:hAnsi="Cambria" w:cs="Times New Roman"/>
          <w:kern w:val="0"/>
          <w:sz w:val="22"/>
          <w:szCs w:val="22"/>
          <w14:ligatures w14:val="none"/>
        </w:rPr>
        <w:t xml:space="preserve"> </w:t>
      </w:r>
    </w:p>
    <w:p w14:paraId="598F1060" w14:textId="4068EB2E" w:rsidR="007D008B" w:rsidRDefault="00503B3C" w:rsidP="007D008B">
      <w:pPr>
        <w:spacing w:before="100" w:beforeAutospacing="1" w:after="100" w:afterAutospacing="1" w:line="240" w:lineRule="auto"/>
        <w:outlineLvl w:val="1"/>
        <w:rPr>
          <w:rFonts w:ascii="Cambria" w:eastAsia="Times New Roman" w:hAnsi="Cambria" w:cs="Times New Roman"/>
          <w:b/>
          <w:bCs/>
          <w:kern w:val="0"/>
          <w14:ligatures w14:val="none"/>
        </w:rPr>
      </w:pPr>
      <w:r w:rsidRPr="0005044D">
        <w:rPr>
          <w:rFonts w:ascii="Cambria" w:eastAsia="Times New Roman" w:hAnsi="Cambria" w:cs="Times New Roman"/>
          <w:b/>
          <w:bCs/>
          <w:kern w:val="0"/>
          <w14:ligatures w14:val="none"/>
        </w:rPr>
        <w:t xml:space="preserve">Targeting KRAS: A </w:t>
      </w:r>
      <w:r w:rsidR="0005044D" w:rsidRPr="0005044D">
        <w:rPr>
          <w:rFonts w:ascii="Cambria" w:eastAsia="Times New Roman" w:hAnsi="Cambria" w:cs="Times New Roman"/>
          <w:b/>
          <w:bCs/>
          <w:kern w:val="0"/>
          <w14:ligatures w14:val="none"/>
        </w:rPr>
        <w:t>l</w:t>
      </w:r>
      <w:r w:rsidRPr="0005044D">
        <w:rPr>
          <w:rFonts w:ascii="Cambria" w:eastAsia="Times New Roman" w:hAnsi="Cambria" w:cs="Times New Roman"/>
          <w:b/>
          <w:bCs/>
          <w:kern w:val="0"/>
          <w14:ligatures w14:val="none"/>
        </w:rPr>
        <w:t>ong-</w:t>
      </w:r>
      <w:r w:rsidR="0005044D" w:rsidRPr="0005044D">
        <w:rPr>
          <w:rFonts w:ascii="Cambria" w:eastAsia="Times New Roman" w:hAnsi="Cambria" w:cs="Times New Roman"/>
          <w:b/>
          <w:bCs/>
          <w:kern w:val="0"/>
          <w14:ligatures w14:val="none"/>
        </w:rPr>
        <w:t>s</w:t>
      </w:r>
      <w:r w:rsidRPr="0005044D">
        <w:rPr>
          <w:rFonts w:ascii="Cambria" w:eastAsia="Times New Roman" w:hAnsi="Cambria" w:cs="Times New Roman"/>
          <w:b/>
          <w:bCs/>
          <w:kern w:val="0"/>
          <w14:ligatures w14:val="none"/>
        </w:rPr>
        <w:t xml:space="preserve">tanding </w:t>
      </w:r>
      <w:r w:rsidR="0005044D" w:rsidRPr="0005044D">
        <w:rPr>
          <w:rFonts w:ascii="Cambria" w:eastAsia="Times New Roman" w:hAnsi="Cambria" w:cs="Times New Roman"/>
          <w:b/>
          <w:bCs/>
          <w:kern w:val="0"/>
          <w14:ligatures w14:val="none"/>
        </w:rPr>
        <w:t>g</w:t>
      </w:r>
      <w:r w:rsidRPr="0005044D">
        <w:rPr>
          <w:rFonts w:ascii="Cambria" w:eastAsia="Times New Roman" w:hAnsi="Cambria" w:cs="Times New Roman"/>
          <w:b/>
          <w:bCs/>
          <w:kern w:val="0"/>
          <w14:ligatures w14:val="none"/>
        </w:rPr>
        <w:t>oal</w:t>
      </w:r>
      <w:r w:rsidR="007D008B">
        <w:rPr>
          <w:rFonts w:ascii="Cambria" w:eastAsia="Times New Roman" w:hAnsi="Cambria" w:cs="Times New Roman"/>
          <w:b/>
          <w:bCs/>
          <w:kern w:val="0"/>
          <w14:ligatures w14:val="none"/>
        </w:rPr>
        <w:t xml:space="preserve"> </w:t>
      </w:r>
    </w:p>
    <w:p w14:paraId="0ABB206E" w14:textId="5166386A" w:rsidR="00503B3C" w:rsidRPr="007D008B" w:rsidRDefault="00503B3C" w:rsidP="007D008B">
      <w:pPr>
        <w:spacing w:before="100" w:beforeAutospacing="1" w:after="100" w:afterAutospacing="1" w:line="240" w:lineRule="auto"/>
        <w:outlineLvl w:val="1"/>
        <w:rPr>
          <w:rFonts w:ascii="Cambria" w:eastAsia="Times New Roman" w:hAnsi="Cambria" w:cs="Times New Roman"/>
          <w:b/>
          <w:bCs/>
          <w:kern w:val="0"/>
          <w14:ligatures w14:val="none"/>
        </w:rPr>
      </w:pPr>
      <w:r w:rsidRPr="00503B3C">
        <w:rPr>
          <w:rFonts w:ascii="Cambria" w:eastAsia="Times New Roman" w:hAnsi="Cambria" w:cs="Times New Roman"/>
          <w:kern w:val="0"/>
          <w:sz w:val="22"/>
          <w:szCs w:val="22"/>
          <w14:ligatures w14:val="none"/>
        </w:rPr>
        <w:t xml:space="preserve">According to the </w:t>
      </w:r>
      <w:hyperlink r:id="rId10" w:history="1">
        <w:r w:rsidRPr="00DE51CF">
          <w:rPr>
            <w:rStyle w:val="Hyperlink"/>
            <w:rFonts w:ascii="Cambria" w:eastAsia="Times New Roman" w:hAnsi="Cambria" w:cs="Times New Roman"/>
            <w:b/>
            <w:bCs/>
            <w:kern w:val="0"/>
            <w:sz w:val="22"/>
            <w:szCs w:val="22"/>
            <w14:ligatures w14:val="none"/>
          </w:rPr>
          <w:t>Lustgarten Foundation</w:t>
        </w:r>
      </w:hyperlink>
      <w:r w:rsidRPr="00503B3C">
        <w:rPr>
          <w:rFonts w:ascii="Cambria" w:eastAsia="Times New Roman" w:hAnsi="Cambria" w:cs="Times New Roman"/>
          <w:kern w:val="0"/>
          <w:sz w:val="22"/>
          <w:szCs w:val="22"/>
          <w14:ligatures w14:val="none"/>
        </w:rPr>
        <w:t>, the largest private funder of pancreatic cancer research in the world, KRAS mutations are central to the disease.</w:t>
      </w:r>
    </w:p>
    <w:p w14:paraId="0FB12FDB" w14:textId="30F33C93" w:rsidR="00A402FC" w:rsidRPr="00A402FC" w:rsidRDefault="00A402FC" w:rsidP="00A402FC">
      <w:pPr>
        <w:pStyle w:val="NormalWeb"/>
        <w:rPr>
          <w:rFonts w:ascii="Cambria" w:hAnsi="Cambria"/>
          <w:sz w:val="22"/>
          <w:szCs w:val="22"/>
        </w:rPr>
      </w:pPr>
      <w:r w:rsidRPr="00A402FC">
        <w:rPr>
          <w:rFonts w:ascii="Cambria" w:hAnsi="Cambria"/>
          <w:sz w:val="22"/>
          <w:szCs w:val="22"/>
        </w:rPr>
        <w:t>KRAS is a gene that helps control when cells grow and divide. Normally, it works like a switch</w:t>
      </w:r>
      <w:r>
        <w:rPr>
          <w:rFonts w:ascii="Cambria" w:hAnsi="Cambria"/>
          <w:sz w:val="22"/>
          <w:szCs w:val="22"/>
        </w:rPr>
        <w:t xml:space="preserve">, </w:t>
      </w:r>
      <w:r w:rsidRPr="00A402FC">
        <w:rPr>
          <w:rFonts w:ascii="Cambria" w:hAnsi="Cambria"/>
          <w:sz w:val="22"/>
          <w:szCs w:val="22"/>
        </w:rPr>
        <w:t>turning growth on when the body needs it, and off when it doesn’t. But when KRAS mutates, that switch can get stuck in the “on” position, causing cells to grow nonstop and eventually form cancer.</w:t>
      </w:r>
    </w:p>
    <w:p w14:paraId="1B85ADC4" w14:textId="0473CC30" w:rsidR="00A402FC" w:rsidRPr="00A402FC" w:rsidRDefault="00A402FC" w:rsidP="00A402FC">
      <w:pPr>
        <w:pStyle w:val="NormalWeb"/>
        <w:rPr>
          <w:rFonts w:ascii="Cambria" w:hAnsi="Cambria"/>
          <w:sz w:val="22"/>
          <w:szCs w:val="22"/>
        </w:rPr>
      </w:pPr>
      <w:r w:rsidRPr="00A402FC">
        <w:rPr>
          <w:rFonts w:ascii="Cambria" w:hAnsi="Cambria"/>
          <w:sz w:val="22"/>
          <w:szCs w:val="22"/>
        </w:rPr>
        <w:lastRenderedPageBreak/>
        <w:t>While KRAS mutations are found in about 11% of all cancers, pancreatic cancer depends on it more than almost any other. In fact, more than 90% of pancreatic ductal adenocarcinomas</w:t>
      </w:r>
      <w:r w:rsidR="00C7091B">
        <w:rPr>
          <w:rFonts w:ascii="Cambria" w:hAnsi="Cambria"/>
          <w:sz w:val="22"/>
          <w:szCs w:val="22"/>
        </w:rPr>
        <w:t xml:space="preserve"> – </w:t>
      </w:r>
      <w:r w:rsidRPr="00A402FC">
        <w:rPr>
          <w:rFonts w:ascii="Cambria" w:hAnsi="Cambria"/>
          <w:sz w:val="22"/>
          <w:szCs w:val="22"/>
        </w:rPr>
        <w:t>the most common type of pancreatic cancer</w:t>
      </w:r>
      <w:r w:rsidR="00C7091B">
        <w:rPr>
          <w:rFonts w:ascii="Cambria" w:hAnsi="Cambria"/>
          <w:sz w:val="22"/>
          <w:szCs w:val="22"/>
        </w:rPr>
        <w:t xml:space="preserve"> – </w:t>
      </w:r>
      <w:r w:rsidRPr="00A402FC">
        <w:rPr>
          <w:rFonts w:ascii="Cambria" w:hAnsi="Cambria"/>
          <w:sz w:val="22"/>
          <w:szCs w:val="22"/>
        </w:rPr>
        <w:t>have a KRAS mutation. That’s why researchers see KRAS as one of the most important and promising targets in the fight against pancreatic cancer.</w:t>
      </w:r>
    </w:p>
    <w:p w14:paraId="3ABD2CAA" w14:textId="77777777" w:rsidR="00F1522E" w:rsidRDefault="008E289C" w:rsidP="00503B3C">
      <w:pPr>
        <w:spacing w:before="100" w:beforeAutospacing="1" w:after="100" w:afterAutospacing="1" w:line="240" w:lineRule="auto"/>
        <w:outlineLvl w:val="1"/>
        <w:rPr>
          <w:rFonts w:ascii="Cambria" w:hAnsi="Cambria"/>
          <w:sz w:val="22"/>
          <w:szCs w:val="22"/>
        </w:rPr>
      </w:pPr>
      <w:r w:rsidRPr="008E289C">
        <w:rPr>
          <w:rFonts w:ascii="Cambria" w:hAnsi="Cambria"/>
          <w:sz w:val="22"/>
          <w:szCs w:val="22"/>
        </w:rPr>
        <w:t>One of the biggest challenges right now is creating drugs that can shut down the KRAS mutations most seen in pancreatic cancer</w:t>
      </w:r>
      <w:r w:rsidR="00F1522E">
        <w:rPr>
          <w:rFonts w:ascii="Cambria" w:hAnsi="Cambria"/>
          <w:sz w:val="22"/>
          <w:szCs w:val="22"/>
        </w:rPr>
        <w:t xml:space="preserve">, </w:t>
      </w:r>
      <w:r w:rsidRPr="008E289C">
        <w:rPr>
          <w:rFonts w:ascii="Cambria" w:hAnsi="Cambria"/>
          <w:sz w:val="22"/>
          <w:szCs w:val="22"/>
        </w:rPr>
        <w:t xml:space="preserve">especially KRAS-G12D, which shows up in nearly half of all cases. Another key goal is developing treatments that can target several KRAS mutations at the same time. The good news: researchers are actively working on it, with more than 60 RAS-focused drugs currently in development. </w:t>
      </w:r>
    </w:p>
    <w:p w14:paraId="11B84FA2" w14:textId="77777777" w:rsidR="00021126" w:rsidRPr="00F1522E" w:rsidRDefault="00021126" w:rsidP="00021126">
      <w:pPr>
        <w:spacing w:before="100" w:beforeAutospacing="1" w:after="100" w:afterAutospacing="1" w:line="240" w:lineRule="auto"/>
        <w:outlineLvl w:val="1"/>
        <w:rPr>
          <w:rFonts w:ascii="Cambria" w:eastAsia="Times New Roman" w:hAnsi="Cambria" w:cs="Times New Roman"/>
          <w:b/>
          <w:bCs/>
          <w:kern w:val="0"/>
          <w14:ligatures w14:val="none"/>
        </w:rPr>
      </w:pPr>
      <w:r w:rsidRPr="00F1522E">
        <w:rPr>
          <w:rFonts w:ascii="Cambria" w:eastAsia="Times New Roman" w:hAnsi="Cambria" w:cs="Times New Roman"/>
          <w:b/>
          <w:bCs/>
          <w:kern w:val="0"/>
          <w14:ligatures w14:val="none"/>
        </w:rPr>
        <w:t>New drugs moving through late-stage trials</w:t>
      </w:r>
    </w:p>
    <w:p w14:paraId="66D3AA54" w14:textId="77777777" w:rsidR="00021126" w:rsidRPr="00503B3C" w:rsidRDefault="00021126" w:rsidP="00021126">
      <w:pPr>
        <w:spacing w:before="100" w:beforeAutospacing="1" w:after="100" w:afterAutospacing="1" w:line="240" w:lineRule="auto"/>
        <w:rPr>
          <w:rFonts w:ascii="Cambria" w:eastAsia="Times New Roman" w:hAnsi="Cambria" w:cs="Times New Roman"/>
          <w:kern w:val="0"/>
          <w:sz w:val="22"/>
          <w:szCs w:val="22"/>
          <w14:ligatures w14:val="none"/>
        </w:rPr>
      </w:pPr>
      <w:r w:rsidRPr="00503B3C">
        <w:rPr>
          <w:rFonts w:ascii="Cambria" w:eastAsia="Times New Roman" w:hAnsi="Cambria" w:cs="Times New Roman"/>
          <w:kern w:val="0"/>
          <w:sz w:val="22"/>
          <w:szCs w:val="22"/>
          <w14:ligatures w14:val="none"/>
        </w:rPr>
        <w:t xml:space="preserve">According to </w:t>
      </w:r>
      <w:hyperlink r:id="rId11" w:history="1">
        <w:r w:rsidRPr="0005044D">
          <w:rPr>
            <w:rStyle w:val="Hyperlink"/>
            <w:rFonts w:ascii="Cambria" w:eastAsia="Times New Roman" w:hAnsi="Cambria" w:cs="Times New Roman"/>
            <w:b/>
            <w:bCs/>
            <w:kern w:val="0"/>
            <w:sz w:val="22"/>
            <w:szCs w:val="22"/>
            <w14:ligatures w14:val="none"/>
          </w:rPr>
          <w:t>Revolution Medicines, Inc</w:t>
        </w:r>
      </w:hyperlink>
      <w:r w:rsidRPr="00503B3C">
        <w:rPr>
          <w:rFonts w:ascii="Cambria" w:eastAsia="Times New Roman" w:hAnsi="Cambria" w:cs="Times New Roman"/>
          <w:b/>
          <w:bCs/>
          <w:kern w:val="0"/>
          <w:sz w:val="22"/>
          <w:szCs w:val="22"/>
          <w14:ligatures w14:val="none"/>
        </w:rPr>
        <w:t>.</w:t>
      </w:r>
      <w:r w:rsidRPr="00503B3C">
        <w:rPr>
          <w:rFonts w:ascii="Cambria" w:eastAsia="Times New Roman" w:hAnsi="Cambria" w:cs="Times New Roman"/>
          <w:kern w:val="0"/>
          <w:sz w:val="22"/>
          <w:szCs w:val="22"/>
          <w14:ligatures w14:val="none"/>
        </w:rPr>
        <w:t>, a late-stage clinical oncology company developing targeted therapies for patients with RAS-addicted cancers, the U.S. Food and Drug Administration</w:t>
      </w:r>
      <w:r>
        <w:rPr>
          <w:rFonts w:ascii="Cambria" w:eastAsia="Times New Roman" w:hAnsi="Cambria" w:cs="Times New Roman"/>
          <w:kern w:val="0"/>
          <w:sz w:val="22"/>
          <w:szCs w:val="22"/>
          <w14:ligatures w14:val="none"/>
        </w:rPr>
        <w:t xml:space="preserve"> (FDA)</w:t>
      </w:r>
      <w:r w:rsidRPr="00503B3C">
        <w:rPr>
          <w:rFonts w:ascii="Cambria" w:eastAsia="Times New Roman" w:hAnsi="Cambria" w:cs="Times New Roman"/>
          <w:kern w:val="0"/>
          <w:sz w:val="22"/>
          <w:szCs w:val="22"/>
          <w14:ligatures w14:val="none"/>
        </w:rPr>
        <w:t xml:space="preserve"> has granted a non-transferrable voucher for </w:t>
      </w:r>
      <w:r>
        <w:rPr>
          <w:rFonts w:ascii="Cambria" w:eastAsia="Times New Roman" w:hAnsi="Cambria" w:cs="Times New Roman"/>
          <w:kern w:val="0"/>
          <w:sz w:val="22"/>
          <w:szCs w:val="22"/>
          <w14:ligatures w14:val="none"/>
        </w:rPr>
        <w:t xml:space="preserve">its drug </w:t>
      </w:r>
      <w:proofErr w:type="spellStart"/>
      <w:r w:rsidRPr="00503B3C">
        <w:rPr>
          <w:rFonts w:ascii="Cambria" w:eastAsia="Times New Roman" w:hAnsi="Cambria" w:cs="Times New Roman"/>
          <w:b/>
          <w:bCs/>
          <w:kern w:val="0"/>
          <w:sz w:val="22"/>
          <w:szCs w:val="22"/>
          <w14:ligatures w14:val="none"/>
        </w:rPr>
        <w:t>daraxonrasib</w:t>
      </w:r>
      <w:proofErr w:type="spellEnd"/>
      <w:r w:rsidRPr="00503B3C">
        <w:rPr>
          <w:rFonts w:ascii="Cambria" w:eastAsia="Times New Roman" w:hAnsi="Cambria" w:cs="Times New Roman"/>
          <w:b/>
          <w:bCs/>
          <w:kern w:val="0"/>
          <w:sz w:val="22"/>
          <w:szCs w:val="22"/>
          <w14:ligatures w14:val="none"/>
        </w:rPr>
        <w:t xml:space="preserve"> (RMC-6236)</w:t>
      </w:r>
      <w:r w:rsidRPr="00503B3C">
        <w:rPr>
          <w:rFonts w:ascii="Cambria" w:eastAsia="Times New Roman" w:hAnsi="Cambria" w:cs="Times New Roman"/>
          <w:kern w:val="0"/>
          <w:sz w:val="22"/>
          <w:szCs w:val="22"/>
          <w14:ligatures w14:val="none"/>
        </w:rPr>
        <w:t xml:space="preserve"> under the </w:t>
      </w:r>
      <w:hyperlink r:id="rId12" w:history="1">
        <w:r w:rsidRPr="0005044D">
          <w:rPr>
            <w:rStyle w:val="Hyperlink"/>
            <w:rFonts w:ascii="Cambria" w:eastAsia="Times New Roman" w:hAnsi="Cambria" w:cs="Times New Roman"/>
            <w:kern w:val="0"/>
            <w:sz w:val="22"/>
            <w:szCs w:val="22"/>
            <w14:ligatures w14:val="none"/>
          </w:rPr>
          <w:t>FDA’s Commissioner’s National Priority Voucher pilot program</w:t>
        </w:r>
      </w:hyperlink>
      <w:r w:rsidRPr="00503B3C">
        <w:rPr>
          <w:rFonts w:ascii="Cambria" w:eastAsia="Times New Roman" w:hAnsi="Cambria" w:cs="Times New Roman"/>
          <w:kern w:val="0"/>
          <w:sz w:val="22"/>
          <w:szCs w:val="22"/>
          <w14:ligatures w14:val="none"/>
        </w:rPr>
        <w:t>.</w:t>
      </w:r>
    </w:p>
    <w:p w14:paraId="159F0CBC" w14:textId="3CE6E320" w:rsidR="00021126" w:rsidRPr="00021126" w:rsidRDefault="00021126" w:rsidP="00021126">
      <w:pPr>
        <w:spacing w:before="100" w:beforeAutospacing="1" w:after="100" w:afterAutospacing="1" w:line="240" w:lineRule="auto"/>
        <w:rPr>
          <w:rFonts w:ascii="Cambria" w:eastAsia="Times New Roman" w:hAnsi="Cambria" w:cs="Times New Roman"/>
          <w:kern w:val="0"/>
          <w:sz w:val="22"/>
          <w:szCs w:val="22"/>
          <w14:ligatures w14:val="none"/>
        </w:rPr>
      </w:pPr>
      <w:proofErr w:type="spellStart"/>
      <w:r w:rsidRPr="00503B3C">
        <w:rPr>
          <w:rFonts w:ascii="Cambria" w:eastAsia="Times New Roman" w:hAnsi="Cambria" w:cs="Times New Roman"/>
          <w:kern w:val="0"/>
          <w:sz w:val="22"/>
          <w:szCs w:val="22"/>
          <w14:ligatures w14:val="none"/>
        </w:rPr>
        <w:t>Daraxonrasib</w:t>
      </w:r>
      <w:proofErr w:type="spellEnd"/>
      <w:r w:rsidRPr="00503B3C">
        <w:rPr>
          <w:rFonts w:ascii="Cambria" w:eastAsia="Times New Roman" w:hAnsi="Cambria" w:cs="Times New Roman"/>
          <w:kern w:val="0"/>
          <w:sz w:val="22"/>
          <w:szCs w:val="22"/>
          <w14:ligatures w14:val="none"/>
        </w:rPr>
        <w:t xml:space="preserve"> is being studied in two global Phase 3 clinical trials: </w:t>
      </w:r>
      <w:hyperlink r:id="rId13" w:history="1">
        <w:proofErr w:type="spellStart"/>
        <w:r w:rsidRPr="0005044D">
          <w:rPr>
            <w:rStyle w:val="Hyperlink"/>
            <w:rFonts w:ascii="Cambria" w:eastAsia="Times New Roman" w:hAnsi="Cambria" w:cs="Times New Roman"/>
            <w:b/>
            <w:bCs/>
            <w:kern w:val="0"/>
            <w:sz w:val="22"/>
            <w:szCs w:val="22"/>
            <w14:ligatures w14:val="none"/>
          </w:rPr>
          <w:t>RASolute</w:t>
        </w:r>
        <w:proofErr w:type="spellEnd"/>
        <w:r w:rsidRPr="0005044D">
          <w:rPr>
            <w:rStyle w:val="Hyperlink"/>
            <w:rFonts w:ascii="Cambria" w:eastAsia="Times New Roman" w:hAnsi="Cambria" w:cs="Times New Roman"/>
            <w:b/>
            <w:bCs/>
            <w:kern w:val="0"/>
            <w:sz w:val="22"/>
            <w:szCs w:val="22"/>
            <w14:ligatures w14:val="none"/>
          </w:rPr>
          <w:t xml:space="preserve"> 302</w:t>
        </w:r>
      </w:hyperlink>
      <w:r w:rsidRPr="00503B3C">
        <w:rPr>
          <w:rFonts w:ascii="Cambria" w:eastAsia="Times New Roman" w:hAnsi="Cambria" w:cs="Times New Roman"/>
          <w:kern w:val="0"/>
          <w:sz w:val="22"/>
          <w:szCs w:val="22"/>
          <w14:ligatures w14:val="none"/>
        </w:rPr>
        <w:t xml:space="preserve"> in patients with previously treated metastatic pancreatic ductal adenocarcinoma and </w:t>
      </w:r>
      <w:proofErr w:type="spellStart"/>
      <w:r w:rsidRPr="00503B3C">
        <w:rPr>
          <w:rFonts w:ascii="Cambria" w:eastAsia="Times New Roman" w:hAnsi="Cambria" w:cs="Times New Roman"/>
          <w:b/>
          <w:bCs/>
          <w:kern w:val="0"/>
          <w:sz w:val="22"/>
          <w:szCs w:val="22"/>
          <w14:ligatures w14:val="none"/>
        </w:rPr>
        <w:t>RASolve</w:t>
      </w:r>
      <w:proofErr w:type="spellEnd"/>
      <w:r w:rsidRPr="00503B3C">
        <w:rPr>
          <w:rFonts w:ascii="Cambria" w:eastAsia="Times New Roman" w:hAnsi="Cambria" w:cs="Times New Roman"/>
          <w:b/>
          <w:bCs/>
          <w:kern w:val="0"/>
          <w:sz w:val="22"/>
          <w:szCs w:val="22"/>
          <w14:ligatures w14:val="none"/>
        </w:rPr>
        <w:t xml:space="preserve"> 301</w:t>
      </w:r>
      <w:r w:rsidRPr="00503B3C">
        <w:rPr>
          <w:rFonts w:ascii="Cambria" w:eastAsia="Times New Roman" w:hAnsi="Cambria" w:cs="Times New Roman"/>
          <w:kern w:val="0"/>
          <w:sz w:val="22"/>
          <w:szCs w:val="22"/>
          <w14:ligatures w14:val="none"/>
        </w:rPr>
        <w:t xml:space="preserve"> in patients with previously treated metastatic non-small cell lung cancer.</w:t>
      </w:r>
    </w:p>
    <w:p w14:paraId="77A5F99C" w14:textId="63B6E53E" w:rsidR="00503B3C" w:rsidRPr="00503B3C" w:rsidRDefault="00503B3C" w:rsidP="00503B3C">
      <w:pPr>
        <w:spacing w:before="100" w:beforeAutospacing="1" w:after="100" w:afterAutospacing="1" w:line="240" w:lineRule="auto"/>
        <w:outlineLvl w:val="1"/>
        <w:rPr>
          <w:rFonts w:ascii="Cambria" w:eastAsia="Times New Roman" w:hAnsi="Cambria" w:cs="Times New Roman"/>
          <w:b/>
          <w:bCs/>
          <w:kern w:val="0"/>
          <w14:ligatures w14:val="none"/>
        </w:rPr>
      </w:pPr>
      <w:r w:rsidRPr="00503B3C">
        <w:rPr>
          <w:rFonts w:ascii="Cambria" w:eastAsia="Times New Roman" w:hAnsi="Cambria" w:cs="Times New Roman"/>
          <w:b/>
          <w:bCs/>
          <w:kern w:val="0"/>
          <w14:ligatures w14:val="none"/>
        </w:rPr>
        <w:t xml:space="preserve">Symptoms </w:t>
      </w:r>
      <w:r w:rsidR="0005044D">
        <w:rPr>
          <w:rFonts w:ascii="Cambria" w:eastAsia="Times New Roman" w:hAnsi="Cambria" w:cs="Times New Roman"/>
          <w:b/>
          <w:bCs/>
          <w:kern w:val="0"/>
          <w14:ligatures w14:val="none"/>
        </w:rPr>
        <w:t>t</w:t>
      </w:r>
      <w:r w:rsidRPr="00503B3C">
        <w:rPr>
          <w:rFonts w:ascii="Cambria" w:eastAsia="Times New Roman" w:hAnsi="Cambria" w:cs="Times New Roman"/>
          <w:b/>
          <w:bCs/>
          <w:kern w:val="0"/>
          <w14:ligatures w14:val="none"/>
        </w:rPr>
        <w:t xml:space="preserve">hat </w:t>
      </w:r>
      <w:r w:rsidR="0005044D">
        <w:rPr>
          <w:rFonts w:ascii="Cambria" w:eastAsia="Times New Roman" w:hAnsi="Cambria" w:cs="Times New Roman"/>
          <w:b/>
          <w:bCs/>
          <w:kern w:val="0"/>
          <w14:ligatures w14:val="none"/>
        </w:rPr>
        <w:t>s</w:t>
      </w:r>
      <w:r w:rsidRPr="00503B3C">
        <w:rPr>
          <w:rFonts w:ascii="Cambria" w:eastAsia="Times New Roman" w:hAnsi="Cambria" w:cs="Times New Roman"/>
          <w:b/>
          <w:bCs/>
          <w:kern w:val="0"/>
          <w14:ligatures w14:val="none"/>
        </w:rPr>
        <w:t xml:space="preserve">hould </w:t>
      </w:r>
      <w:r w:rsidR="0005044D">
        <w:rPr>
          <w:rFonts w:ascii="Cambria" w:eastAsia="Times New Roman" w:hAnsi="Cambria" w:cs="Times New Roman"/>
          <w:b/>
          <w:bCs/>
          <w:kern w:val="0"/>
          <w14:ligatures w14:val="none"/>
        </w:rPr>
        <w:t>n</w:t>
      </w:r>
      <w:r w:rsidRPr="00503B3C">
        <w:rPr>
          <w:rFonts w:ascii="Cambria" w:eastAsia="Times New Roman" w:hAnsi="Cambria" w:cs="Times New Roman"/>
          <w:b/>
          <w:bCs/>
          <w:kern w:val="0"/>
          <w14:ligatures w14:val="none"/>
        </w:rPr>
        <w:t xml:space="preserve">ot </w:t>
      </w:r>
      <w:r w:rsidR="0005044D">
        <w:rPr>
          <w:rFonts w:ascii="Cambria" w:eastAsia="Times New Roman" w:hAnsi="Cambria" w:cs="Times New Roman"/>
          <w:b/>
          <w:bCs/>
          <w:kern w:val="0"/>
          <w14:ligatures w14:val="none"/>
        </w:rPr>
        <w:t>b</w:t>
      </w:r>
      <w:r w:rsidRPr="00503B3C">
        <w:rPr>
          <w:rFonts w:ascii="Cambria" w:eastAsia="Times New Roman" w:hAnsi="Cambria" w:cs="Times New Roman"/>
          <w:b/>
          <w:bCs/>
          <w:kern w:val="0"/>
          <w14:ligatures w14:val="none"/>
        </w:rPr>
        <w:t xml:space="preserve">e </w:t>
      </w:r>
      <w:r w:rsidR="0005044D">
        <w:rPr>
          <w:rFonts w:ascii="Cambria" w:eastAsia="Times New Roman" w:hAnsi="Cambria" w:cs="Times New Roman"/>
          <w:b/>
          <w:bCs/>
          <w:kern w:val="0"/>
          <w14:ligatures w14:val="none"/>
        </w:rPr>
        <w:t>i</w:t>
      </w:r>
      <w:r w:rsidRPr="00503B3C">
        <w:rPr>
          <w:rFonts w:ascii="Cambria" w:eastAsia="Times New Roman" w:hAnsi="Cambria" w:cs="Times New Roman"/>
          <w:b/>
          <w:bCs/>
          <w:kern w:val="0"/>
          <w14:ligatures w14:val="none"/>
        </w:rPr>
        <w:t>gnored</w:t>
      </w:r>
    </w:p>
    <w:p w14:paraId="3565D593" w14:textId="77777777" w:rsidR="00503B3C" w:rsidRPr="00503B3C" w:rsidRDefault="00503B3C" w:rsidP="00503B3C">
      <w:pPr>
        <w:spacing w:before="100" w:beforeAutospacing="1" w:after="100" w:afterAutospacing="1" w:line="240" w:lineRule="auto"/>
        <w:rPr>
          <w:rFonts w:ascii="Cambria" w:eastAsia="Times New Roman" w:hAnsi="Cambria" w:cs="Times New Roman"/>
          <w:kern w:val="0"/>
          <w:sz w:val="22"/>
          <w:szCs w:val="22"/>
          <w14:ligatures w14:val="none"/>
        </w:rPr>
      </w:pPr>
      <w:r w:rsidRPr="00503B3C">
        <w:rPr>
          <w:rFonts w:ascii="Cambria" w:eastAsia="Times New Roman" w:hAnsi="Cambria" w:cs="Times New Roman"/>
          <w:kern w:val="0"/>
          <w:sz w:val="22"/>
          <w:szCs w:val="22"/>
          <w14:ligatures w14:val="none"/>
        </w:rPr>
        <w:t>Even with promising advances, early detection remains critical.</w:t>
      </w:r>
    </w:p>
    <w:p w14:paraId="2AB9120F" w14:textId="10E1A11F" w:rsidR="00503B3C" w:rsidRPr="00503B3C" w:rsidRDefault="00503B3C" w:rsidP="00503B3C">
      <w:pPr>
        <w:spacing w:before="100" w:beforeAutospacing="1" w:after="100" w:afterAutospacing="1" w:line="240" w:lineRule="auto"/>
        <w:rPr>
          <w:rFonts w:ascii="Cambria" w:eastAsia="Times New Roman" w:hAnsi="Cambria" w:cs="Times New Roman"/>
          <w:kern w:val="0"/>
          <w:sz w:val="22"/>
          <w:szCs w:val="22"/>
          <w14:ligatures w14:val="none"/>
        </w:rPr>
      </w:pPr>
      <w:r w:rsidRPr="00503B3C">
        <w:rPr>
          <w:rFonts w:ascii="Cambria" w:eastAsia="Times New Roman" w:hAnsi="Cambria" w:cs="Times New Roman"/>
          <w:kern w:val="0"/>
          <w:sz w:val="22"/>
          <w:szCs w:val="22"/>
          <w14:ligatures w14:val="none"/>
        </w:rPr>
        <w:t xml:space="preserve">"One of the things is called painless jaundice. If you turn yellow (jaundice), and you're not having abdominal pain, that is a classical sign for pancreatic cancer," Dr. McWilliams points out. "The most common </w:t>
      </w:r>
      <w:r w:rsidR="00405B6D">
        <w:rPr>
          <w:rFonts w:ascii="Cambria" w:eastAsia="Times New Roman" w:hAnsi="Cambria" w:cs="Times New Roman"/>
          <w:kern w:val="0"/>
          <w:sz w:val="22"/>
          <w:szCs w:val="22"/>
          <w14:ligatures w14:val="none"/>
        </w:rPr>
        <w:t>symptom</w:t>
      </w:r>
      <w:r w:rsidRPr="00503B3C">
        <w:rPr>
          <w:rFonts w:ascii="Cambria" w:eastAsia="Times New Roman" w:hAnsi="Cambria" w:cs="Times New Roman"/>
          <w:kern w:val="0"/>
          <w:sz w:val="22"/>
          <w:szCs w:val="22"/>
          <w14:ligatures w14:val="none"/>
        </w:rPr>
        <w:t xml:space="preserve"> people notice is weight loss. Most of us are trying to lose weight at any moment in time, but sometimes it's a little too easy and the weight starts dripping off. When that happens, that's something to say 'hey, that's great!' But maybe I should get that checked out."</w:t>
      </w:r>
    </w:p>
    <w:p w14:paraId="18F6920F" w14:textId="01498FE9" w:rsidR="00503B3C" w:rsidRPr="00503B3C" w:rsidRDefault="00503B3C" w:rsidP="00503B3C">
      <w:pPr>
        <w:spacing w:before="100" w:beforeAutospacing="1" w:after="100" w:afterAutospacing="1" w:line="240" w:lineRule="auto"/>
        <w:outlineLvl w:val="1"/>
        <w:rPr>
          <w:rFonts w:ascii="Cambria" w:eastAsia="Times New Roman" w:hAnsi="Cambria" w:cs="Times New Roman"/>
          <w:b/>
          <w:bCs/>
          <w:kern w:val="0"/>
          <w14:ligatures w14:val="none"/>
        </w:rPr>
      </w:pPr>
      <w:r w:rsidRPr="00503B3C">
        <w:rPr>
          <w:rFonts w:ascii="Cambria" w:eastAsia="Times New Roman" w:hAnsi="Cambria" w:cs="Times New Roman"/>
          <w:b/>
          <w:bCs/>
          <w:kern w:val="0"/>
          <w14:ligatures w14:val="none"/>
        </w:rPr>
        <w:t xml:space="preserve">Reducing </w:t>
      </w:r>
      <w:r w:rsidR="008B223A">
        <w:rPr>
          <w:rFonts w:ascii="Cambria" w:eastAsia="Times New Roman" w:hAnsi="Cambria" w:cs="Times New Roman"/>
          <w:b/>
          <w:bCs/>
          <w:kern w:val="0"/>
          <w14:ligatures w14:val="none"/>
        </w:rPr>
        <w:t>c</w:t>
      </w:r>
      <w:r w:rsidRPr="00503B3C">
        <w:rPr>
          <w:rFonts w:ascii="Cambria" w:eastAsia="Times New Roman" w:hAnsi="Cambria" w:cs="Times New Roman"/>
          <w:b/>
          <w:bCs/>
          <w:kern w:val="0"/>
          <w14:ligatures w14:val="none"/>
        </w:rPr>
        <w:t xml:space="preserve">ancer </w:t>
      </w:r>
      <w:r w:rsidR="008B223A">
        <w:rPr>
          <w:rFonts w:ascii="Cambria" w:eastAsia="Times New Roman" w:hAnsi="Cambria" w:cs="Times New Roman"/>
          <w:b/>
          <w:bCs/>
          <w:kern w:val="0"/>
          <w14:ligatures w14:val="none"/>
        </w:rPr>
        <w:t>r</w:t>
      </w:r>
      <w:r w:rsidRPr="00503B3C">
        <w:rPr>
          <w:rFonts w:ascii="Cambria" w:eastAsia="Times New Roman" w:hAnsi="Cambria" w:cs="Times New Roman"/>
          <w:b/>
          <w:bCs/>
          <w:kern w:val="0"/>
          <w14:ligatures w14:val="none"/>
        </w:rPr>
        <w:t xml:space="preserve">isk and </w:t>
      </w:r>
      <w:r w:rsidR="008B223A">
        <w:rPr>
          <w:rFonts w:ascii="Cambria" w:eastAsia="Times New Roman" w:hAnsi="Cambria" w:cs="Times New Roman"/>
          <w:b/>
          <w:bCs/>
          <w:kern w:val="0"/>
          <w14:ligatures w14:val="none"/>
        </w:rPr>
        <w:t>i</w:t>
      </w:r>
      <w:r w:rsidRPr="00503B3C">
        <w:rPr>
          <w:rFonts w:ascii="Cambria" w:eastAsia="Times New Roman" w:hAnsi="Cambria" w:cs="Times New Roman"/>
          <w:b/>
          <w:bCs/>
          <w:kern w:val="0"/>
          <w14:ligatures w14:val="none"/>
        </w:rPr>
        <w:t xml:space="preserve">mproving </w:t>
      </w:r>
      <w:r w:rsidR="008B223A">
        <w:rPr>
          <w:rFonts w:ascii="Cambria" w:eastAsia="Times New Roman" w:hAnsi="Cambria" w:cs="Times New Roman"/>
          <w:b/>
          <w:bCs/>
          <w:kern w:val="0"/>
          <w14:ligatures w14:val="none"/>
        </w:rPr>
        <w:t>o</w:t>
      </w:r>
      <w:r w:rsidRPr="00503B3C">
        <w:rPr>
          <w:rFonts w:ascii="Cambria" w:eastAsia="Times New Roman" w:hAnsi="Cambria" w:cs="Times New Roman"/>
          <w:b/>
          <w:bCs/>
          <w:kern w:val="0"/>
          <w14:ligatures w14:val="none"/>
        </w:rPr>
        <w:t>utcomes</w:t>
      </w:r>
    </w:p>
    <w:p w14:paraId="464DFD4D" w14:textId="77777777" w:rsidR="00503B3C" w:rsidRPr="00503B3C" w:rsidRDefault="00503B3C" w:rsidP="00503B3C">
      <w:pPr>
        <w:spacing w:before="100" w:beforeAutospacing="1" w:after="100" w:afterAutospacing="1" w:line="240" w:lineRule="auto"/>
        <w:rPr>
          <w:rFonts w:ascii="Cambria" w:eastAsia="Times New Roman" w:hAnsi="Cambria" w:cs="Times New Roman"/>
          <w:kern w:val="0"/>
          <w:sz w:val="22"/>
          <w:szCs w:val="22"/>
          <w14:ligatures w14:val="none"/>
        </w:rPr>
      </w:pPr>
      <w:r w:rsidRPr="00503B3C">
        <w:rPr>
          <w:rFonts w:ascii="Cambria" w:eastAsia="Times New Roman" w:hAnsi="Cambria" w:cs="Times New Roman"/>
          <w:kern w:val="0"/>
          <w:sz w:val="22"/>
          <w:szCs w:val="22"/>
          <w14:ligatures w14:val="none"/>
        </w:rPr>
        <w:t>Dr. McWilliams says lifestyle choices can play an important role in reducing cancer risk and improving outcomes after diagnosis:</w:t>
      </w:r>
    </w:p>
    <w:p w14:paraId="38FB4120" w14:textId="77777777" w:rsidR="00503B3C" w:rsidRPr="00503B3C" w:rsidRDefault="00503B3C" w:rsidP="00503B3C">
      <w:pPr>
        <w:numPr>
          <w:ilvl w:val="0"/>
          <w:numId w:val="1"/>
        </w:numPr>
        <w:spacing w:before="100" w:beforeAutospacing="1" w:after="100" w:afterAutospacing="1" w:line="240" w:lineRule="auto"/>
        <w:rPr>
          <w:rFonts w:ascii="Cambria" w:eastAsia="Times New Roman" w:hAnsi="Cambria" w:cs="Times New Roman"/>
          <w:kern w:val="0"/>
          <w:sz w:val="22"/>
          <w:szCs w:val="22"/>
          <w14:ligatures w14:val="none"/>
        </w:rPr>
      </w:pPr>
      <w:r w:rsidRPr="00503B3C">
        <w:rPr>
          <w:rFonts w:ascii="Cambria" w:eastAsia="Times New Roman" w:hAnsi="Cambria" w:cs="Times New Roman"/>
          <w:kern w:val="0"/>
          <w:sz w:val="22"/>
          <w:szCs w:val="22"/>
          <w14:ligatures w14:val="none"/>
        </w:rPr>
        <w:t>Don’t smoke cigarettes</w:t>
      </w:r>
    </w:p>
    <w:p w14:paraId="19FE2D69" w14:textId="77777777" w:rsidR="00503B3C" w:rsidRPr="00503B3C" w:rsidRDefault="00503B3C" w:rsidP="00503B3C">
      <w:pPr>
        <w:numPr>
          <w:ilvl w:val="0"/>
          <w:numId w:val="1"/>
        </w:numPr>
        <w:spacing w:before="100" w:beforeAutospacing="1" w:after="100" w:afterAutospacing="1" w:line="240" w:lineRule="auto"/>
        <w:rPr>
          <w:rFonts w:ascii="Cambria" w:eastAsia="Times New Roman" w:hAnsi="Cambria" w:cs="Times New Roman"/>
          <w:kern w:val="0"/>
          <w:sz w:val="22"/>
          <w:szCs w:val="22"/>
          <w14:ligatures w14:val="none"/>
        </w:rPr>
      </w:pPr>
      <w:r w:rsidRPr="00503B3C">
        <w:rPr>
          <w:rFonts w:ascii="Cambria" w:eastAsia="Times New Roman" w:hAnsi="Cambria" w:cs="Times New Roman"/>
          <w:kern w:val="0"/>
          <w:sz w:val="22"/>
          <w:szCs w:val="22"/>
          <w14:ligatures w14:val="none"/>
        </w:rPr>
        <w:t>Don’t vape</w:t>
      </w:r>
    </w:p>
    <w:p w14:paraId="4720E53E" w14:textId="77777777" w:rsidR="00503B3C" w:rsidRPr="00503B3C" w:rsidRDefault="00503B3C" w:rsidP="00503B3C">
      <w:pPr>
        <w:numPr>
          <w:ilvl w:val="0"/>
          <w:numId w:val="1"/>
        </w:numPr>
        <w:spacing w:before="100" w:beforeAutospacing="1" w:after="100" w:afterAutospacing="1" w:line="240" w:lineRule="auto"/>
        <w:rPr>
          <w:rFonts w:ascii="Cambria" w:eastAsia="Times New Roman" w:hAnsi="Cambria" w:cs="Times New Roman"/>
          <w:kern w:val="0"/>
          <w:sz w:val="22"/>
          <w:szCs w:val="22"/>
          <w14:ligatures w14:val="none"/>
        </w:rPr>
      </w:pPr>
      <w:r w:rsidRPr="00503B3C">
        <w:rPr>
          <w:rFonts w:ascii="Cambria" w:eastAsia="Times New Roman" w:hAnsi="Cambria" w:cs="Times New Roman"/>
          <w:kern w:val="0"/>
          <w:sz w:val="22"/>
          <w:szCs w:val="22"/>
          <w14:ligatures w14:val="none"/>
        </w:rPr>
        <w:t>Avoid drinking alcohol</w:t>
      </w:r>
    </w:p>
    <w:p w14:paraId="54075C08" w14:textId="77777777" w:rsidR="00503B3C" w:rsidRPr="00503B3C" w:rsidRDefault="00503B3C" w:rsidP="00503B3C">
      <w:pPr>
        <w:numPr>
          <w:ilvl w:val="0"/>
          <w:numId w:val="1"/>
        </w:numPr>
        <w:spacing w:before="100" w:beforeAutospacing="1" w:after="100" w:afterAutospacing="1" w:line="240" w:lineRule="auto"/>
        <w:rPr>
          <w:rFonts w:ascii="Cambria" w:eastAsia="Times New Roman" w:hAnsi="Cambria" w:cs="Times New Roman"/>
          <w:kern w:val="0"/>
          <w:sz w:val="22"/>
          <w:szCs w:val="22"/>
          <w14:ligatures w14:val="none"/>
        </w:rPr>
      </w:pPr>
      <w:r w:rsidRPr="00503B3C">
        <w:rPr>
          <w:rFonts w:ascii="Cambria" w:eastAsia="Times New Roman" w:hAnsi="Cambria" w:cs="Times New Roman"/>
          <w:kern w:val="0"/>
          <w:sz w:val="22"/>
          <w:szCs w:val="22"/>
          <w14:ligatures w14:val="none"/>
        </w:rPr>
        <w:t>Maintain a healthy lifestyle, including a healthy weight and regular physical activity</w:t>
      </w:r>
    </w:p>
    <w:p w14:paraId="396276F3" w14:textId="77777777" w:rsidR="00503B3C" w:rsidRPr="00503B3C" w:rsidRDefault="00503B3C" w:rsidP="00503B3C">
      <w:pPr>
        <w:spacing w:before="100" w:beforeAutospacing="1" w:after="100" w:afterAutospacing="1" w:line="240" w:lineRule="auto"/>
        <w:rPr>
          <w:rFonts w:ascii="Cambria" w:eastAsia="Times New Roman" w:hAnsi="Cambria" w:cs="Times New Roman"/>
          <w:kern w:val="0"/>
          <w:sz w:val="22"/>
          <w:szCs w:val="22"/>
          <w14:ligatures w14:val="none"/>
        </w:rPr>
      </w:pPr>
      <w:r w:rsidRPr="00503B3C">
        <w:rPr>
          <w:rFonts w:ascii="Cambria" w:eastAsia="Times New Roman" w:hAnsi="Cambria" w:cs="Times New Roman"/>
          <w:kern w:val="0"/>
          <w:sz w:val="22"/>
          <w:szCs w:val="22"/>
          <w14:ligatures w14:val="none"/>
        </w:rPr>
        <w:t>Those diagnosed with cancer tend to do better when they engage in more physical exercise. Regular activity can also help protect against other health concerns, including heart disease, neurological disorders and chronic illness.</w:t>
      </w:r>
    </w:p>
    <w:p w14:paraId="3EAE85EF" w14:textId="77777777" w:rsidR="00503B3C" w:rsidRPr="00503B3C" w:rsidRDefault="00503B3C" w:rsidP="00503B3C">
      <w:pPr>
        <w:spacing w:before="100" w:beforeAutospacing="1" w:after="100" w:afterAutospacing="1" w:line="240" w:lineRule="auto"/>
        <w:outlineLvl w:val="1"/>
        <w:rPr>
          <w:rFonts w:ascii="Cambria" w:eastAsia="Times New Roman" w:hAnsi="Cambria" w:cs="Times New Roman"/>
          <w:b/>
          <w:bCs/>
          <w:kern w:val="0"/>
          <w:sz w:val="22"/>
          <w:szCs w:val="22"/>
          <w14:ligatures w14:val="none"/>
        </w:rPr>
      </w:pPr>
    </w:p>
    <w:p w14:paraId="49A8B204" w14:textId="77777777" w:rsidR="009741D8" w:rsidRPr="00503B3C" w:rsidRDefault="009741D8">
      <w:pPr>
        <w:rPr>
          <w:rFonts w:ascii="Cambria" w:hAnsi="Cambria"/>
        </w:rPr>
      </w:pPr>
    </w:p>
    <w:sectPr w:rsidR="009741D8" w:rsidRPr="00503B3C" w:rsidSect="00503B3C">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D450F2C"/>
    <w:multiLevelType w:val="multilevel"/>
    <w:tmpl w:val="A140A7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820888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3B3C"/>
    <w:rsid w:val="00021126"/>
    <w:rsid w:val="0005044D"/>
    <w:rsid w:val="00065C14"/>
    <w:rsid w:val="000B3D21"/>
    <w:rsid w:val="001D44D7"/>
    <w:rsid w:val="00297B6B"/>
    <w:rsid w:val="002F7C7A"/>
    <w:rsid w:val="00390F50"/>
    <w:rsid w:val="00405B6D"/>
    <w:rsid w:val="00431171"/>
    <w:rsid w:val="0046549D"/>
    <w:rsid w:val="00503B3C"/>
    <w:rsid w:val="005D1DC6"/>
    <w:rsid w:val="006055F5"/>
    <w:rsid w:val="00653691"/>
    <w:rsid w:val="006C7DBE"/>
    <w:rsid w:val="007D008B"/>
    <w:rsid w:val="007D43BF"/>
    <w:rsid w:val="007E18BE"/>
    <w:rsid w:val="00814A09"/>
    <w:rsid w:val="00881124"/>
    <w:rsid w:val="008B223A"/>
    <w:rsid w:val="008B553E"/>
    <w:rsid w:val="008E289C"/>
    <w:rsid w:val="008E2DF3"/>
    <w:rsid w:val="008F549E"/>
    <w:rsid w:val="009741D8"/>
    <w:rsid w:val="00A402FC"/>
    <w:rsid w:val="00A664E6"/>
    <w:rsid w:val="00B56D60"/>
    <w:rsid w:val="00BB79BC"/>
    <w:rsid w:val="00C10535"/>
    <w:rsid w:val="00C23590"/>
    <w:rsid w:val="00C7091B"/>
    <w:rsid w:val="00CB23A4"/>
    <w:rsid w:val="00CE079F"/>
    <w:rsid w:val="00DE51CF"/>
    <w:rsid w:val="00EC6A75"/>
    <w:rsid w:val="00F1522E"/>
    <w:rsid w:val="00F54F0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077A5B"/>
  <w15:chartTrackingRefBased/>
  <w15:docId w15:val="{3BB9B856-2D78-7C48-A966-9645F76AC7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03B3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503B3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03B3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03B3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03B3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03B3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03B3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03B3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03B3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03B3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503B3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03B3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03B3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03B3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03B3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03B3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03B3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03B3C"/>
    <w:rPr>
      <w:rFonts w:eastAsiaTheme="majorEastAsia" w:cstheme="majorBidi"/>
      <w:color w:val="272727" w:themeColor="text1" w:themeTint="D8"/>
    </w:rPr>
  </w:style>
  <w:style w:type="paragraph" w:styleId="Title">
    <w:name w:val="Title"/>
    <w:basedOn w:val="Normal"/>
    <w:next w:val="Normal"/>
    <w:link w:val="TitleChar"/>
    <w:uiPriority w:val="10"/>
    <w:qFormat/>
    <w:rsid w:val="00503B3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03B3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03B3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03B3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03B3C"/>
    <w:pPr>
      <w:spacing w:before="160"/>
      <w:jc w:val="center"/>
    </w:pPr>
    <w:rPr>
      <w:i/>
      <w:iCs/>
      <w:color w:val="404040" w:themeColor="text1" w:themeTint="BF"/>
    </w:rPr>
  </w:style>
  <w:style w:type="character" w:customStyle="1" w:styleId="QuoteChar">
    <w:name w:val="Quote Char"/>
    <w:basedOn w:val="DefaultParagraphFont"/>
    <w:link w:val="Quote"/>
    <w:uiPriority w:val="29"/>
    <w:rsid w:val="00503B3C"/>
    <w:rPr>
      <w:i/>
      <w:iCs/>
      <w:color w:val="404040" w:themeColor="text1" w:themeTint="BF"/>
    </w:rPr>
  </w:style>
  <w:style w:type="paragraph" w:styleId="ListParagraph">
    <w:name w:val="List Paragraph"/>
    <w:basedOn w:val="Normal"/>
    <w:uiPriority w:val="34"/>
    <w:qFormat/>
    <w:rsid w:val="00503B3C"/>
    <w:pPr>
      <w:ind w:left="720"/>
      <w:contextualSpacing/>
    </w:pPr>
  </w:style>
  <w:style w:type="character" w:styleId="IntenseEmphasis">
    <w:name w:val="Intense Emphasis"/>
    <w:basedOn w:val="DefaultParagraphFont"/>
    <w:uiPriority w:val="21"/>
    <w:qFormat/>
    <w:rsid w:val="00503B3C"/>
    <w:rPr>
      <w:i/>
      <w:iCs/>
      <w:color w:val="0F4761" w:themeColor="accent1" w:themeShade="BF"/>
    </w:rPr>
  </w:style>
  <w:style w:type="paragraph" w:styleId="IntenseQuote">
    <w:name w:val="Intense Quote"/>
    <w:basedOn w:val="Normal"/>
    <w:next w:val="Normal"/>
    <w:link w:val="IntenseQuoteChar"/>
    <w:uiPriority w:val="30"/>
    <w:qFormat/>
    <w:rsid w:val="00503B3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03B3C"/>
    <w:rPr>
      <w:i/>
      <w:iCs/>
      <w:color w:val="0F4761" w:themeColor="accent1" w:themeShade="BF"/>
    </w:rPr>
  </w:style>
  <w:style w:type="character" w:styleId="IntenseReference">
    <w:name w:val="Intense Reference"/>
    <w:basedOn w:val="DefaultParagraphFont"/>
    <w:uiPriority w:val="32"/>
    <w:qFormat/>
    <w:rsid w:val="00503B3C"/>
    <w:rPr>
      <w:b/>
      <w:bCs/>
      <w:smallCaps/>
      <w:color w:val="0F4761" w:themeColor="accent1" w:themeShade="BF"/>
      <w:spacing w:val="5"/>
    </w:rPr>
  </w:style>
  <w:style w:type="paragraph" w:styleId="NormalWeb">
    <w:name w:val="Normal (Web)"/>
    <w:basedOn w:val="Normal"/>
    <w:uiPriority w:val="99"/>
    <w:semiHidden/>
    <w:unhideWhenUsed/>
    <w:rsid w:val="00503B3C"/>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Strong">
    <w:name w:val="Strong"/>
    <w:basedOn w:val="DefaultParagraphFont"/>
    <w:uiPriority w:val="22"/>
    <w:qFormat/>
    <w:rsid w:val="00503B3C"/>
    <w:rPr>
      <w:b/>
      <w:bCs/>
    </w:rPr>
  </w:style>
  <w:style w:type="character" w:styleId="Emphasis">
    <w:name w:val="Emphasis"/>
    <w:basedOn w:val="DefaultParagraphFont"/>
    <w:uiPriority w:val="20"/>
    <w:qFormat/>
    <w:rsid w:val="00503B3C"/>
    <w:rPr>
      <w:i/>
      <w:iCs/>
    </w:rPr>
  </w:style>
  <w:style w:type="character" w:styleId="Hyperlink">
    <w:name w:val="Hyperlink"/>
    <w:basedOn w:val="DefaultParagraphFont"/>
    <w:uiPriority w:val="99"/>
    <w:unhideWhenUsed/>
    <w:rsid w:val="0005044D"/>
    <w:rPr>
      <w:color w:val="467886" w:themeColor="hyperlink"/>
      <w:u w:val="single"/>
    </w:rPr>
  </w:style>
  <w:style w:type="character" w:styleId="UnresolvedMention">
    <w:name w:val="Unresolved Mention"/>
    <w:basedOn w:val="DefaultParagraphFont"/>
    <w:uiPriority w:val="99"/>
    <w:semiHidden/>
    <w:unhideWhenUsed/>
    <w:rsid w:val="0005044D"/>
    <w:rPr>
      <w:color w:val="605E5C"/>
      <w:shd w:val="clear" w:color="auto" w:fill="E1DFDD"/>
    </w:rPr>
  </w:style>
  <w:style w:type="character" w:styleId="FollowedHyperlink">
    <w:name w:val="FollowedHyperlink"/>
    <w:basedOn w:val="DefaultParagraphFont"/>
    <w:uiPriority w:val="99"/>
    <w:semiHidden/>
    <w:unhideWhenUsed/>
    <w:rsid w:val="008E289C"/>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osfhealthcare.org/services/specialties/cancer/conditions-treatments/cancer-programs/gastro-cancer" TargetMode="External"/><Relationship Id="rId13" Type="http://schemas.openxmlformats.org/officeDocument/2006/relationships/hyperlink" Target="https://www.clinicaltrials.gov/study/NCT06625320" TargetMode="External"/><Relationship Id="rId3" Type="http://schemas.openxmlformats.org/officeDocument/2006/relationships/settings" Target="settings.xml"/><Relationship Id="rId7" Type="http://schemas.openxmlformats.org/officeDocument/2006/relationships/hyperlink" Target="https://healthlibrary.osfhealthcare.org/RelatedItems/34,18629-1" TargetMode="External"/><Relationship Id="rId12" Type="http://schemas.openxmlformats.org/officeDocument/2006/relationships/hyperlink" Target="https://www.fda.gov/news-events/press-announcements/fda-awards-first-ever-national-priority-vouchers-nine-sponsor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pmc.ncbi.nlm.nih.gov/articles/PMC11049385/" TargetMode="External"/><Relationship Id="rId11" Type="http://schemas.openxmlformats.org/officeDocument/2006/relationships/hyperlink" Target="https://ir.revmed.com/news-releases/news-release-details/revolution-medicines-awarded-voucher-daraxonrasib-rmc-6236-under" TargetMode="External"/><Relationship Id="rId5" Type="http://schemas.openxmlformats.org/officeDocument/2006/relationships/hyperlink" Target="https://www.osfhealthcare.org/services/specialties/cancer/conditions-treatments/conditions/pancreatic" TargetMode="External"/><Relationship Id="rId15" Type="http://schemas.openxmlformats.org/officeDocument/2006/relationships/theme" Target="theme/theme1.xml"/><Relationship Id="rId10" Type="http://schemas.openxmlformats.org/officeDocument/2006/relationships/hyperlink" Target="https://lustgarten.org/from-undruggable-to-unstoppable-the-state-of-kras-drug-development-in-pancreatic-cancer/" TargetMode="External"/><Relationship Id="rId4" Type="http://schemas.openxmlformats.org/officeDocument/2006/relationships/webSettings" Target="webSettings.xml"/><Relationship Id="rId9" Type="http://schemas.openxmlformats.org/officeDocument/2006/relationships/hyperlink" Target="https://seer.cancer.gov/statfacts/html/pancreas.html"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884</Words>
  <Characters>4837</Characters>
  <Application>Microsoft Office Word</Application>
  <DocSecurity>0</DocSecurity>
  <Lines>70</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Sheehan, Matthew A.</dc:creator>
  <cp:keywords/>
  <dc:description/>
  <cp:lastModifiedBy>Sheehan, Matthew A.</cp:lastModifiedBy>
  <cp:revision>3</cp:revision>
  <cp:lastPrinted>2026-01-20T16:50:00Z</cp:lastPrinted>
  <dcterms:created xsi:type="dcterms:W3CDTF">2026-01-20T16:50:00Z</dcterms:created>
  <dcterms:modified xsi:type="dcterms:W3CDTF">2026-01-20T17:01:00Z</dcterms:modified>
</cp:coreProperties>
</file>