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227B1" w14:textId="77777777" w:rsidR="0012391B" w:rsidRPr="00B47BF0" w:rsidRDefault="0012391B" w:rsidP="0012391B">
      <w:pPr>
        <w:rPr>
          <w:rFonts w:ascii="Tahoma" w:hAnsi="Tahoma" w:cs="Tahoma"/>
          <w:sz w:val="20"/>
          <w:szCs w:val="20"/>
        </w:rPr>
      </w:pPr>
      <w:r>
        <w:rPr>
          <w:rFonts w:ascii="Tahoma" w:hAnsi="Tahoma" w:cs="Tahoma"/>
          <w:b/>
          <w:bCs/>
        </w:rPr>
        <w:t>Feeling hot, hot, hot?</w:t>
      </w:r>
      <w:r>
        <w:rPr>
          <w:rFonts w:ascii="Tahoma" w:hAnsi="Tahoma" w:cs="Tahoma"/>
          <w:sz w:val="20"/>
          <w:szCs w:val="20"/>
        </w:rPr>
        <w:br/>
      </w:r>
      <w:r>
        <w:rPr>
          <w:rFonts w:ascii="Tahoma" w:hAnsi="Tahoma" w:cs="Tahoma"/>
          <w:sz w:val="20"/>
          <w:szCs w:val="20"/>
        </w:rPr>
        <w:br/>
      </w:r>
      <w:r>
        <w:rPr>
          <w:rFonts w:ascii="Tahoma" w:hAnsi="Tahoma" w:cs="Tahoma"/>
          <w:sz w:val="20"/>
          <w:szCs w:val="20"/>
        </w:rPr>
        <w:br/>
        <w:t xml:space="preserve">Scientists are constantly learning more about cancer – what causes it, how it impacts our body and how to treat or cure it. </w:t>
      </w:r>
      <w:hyperlink r:id="rId4" w:history="1">
        <w:r w:rsidRPr="00096CD2">
          <w:rPr>
            <w:rStyle w:val="Hyperlink"/>
            <w:rFonts w:ascii="Tahoma" w:hAnsi="Tahoma" w:cs="Tahoma"/>
            <w:sz w:val="20"/>
            <w:szCs w:val="20"/>
          </w:rPr>
          <w:t>One study</w:t>
        </w:r>
      </w:hyperlink>
      <w:r>
        <w:rPr>
          <w:rFonts w:ascii="Tahoma" w:hAnsi="Tahoma" w:cs="Tahoma"/>
          <w:sz w:val="20"/>
          <w:szCs w:val="20"/>
        </w:rPr>
        <w:t xml:space="preserve"> has looked at a possible link between frequent drinking of hot beverages and an increased risk of esophageal cancer.</w:t>
      </w:r>
      <w:r>
        <w:rPr>
          <w:rFonts w:ascii="Tahoma" w:hAnsi="Tahoma" w:cs="Tahoma"/>
          <w:sz w:val="20"/>
          <w:szCs w:val="20"/>
        </w:rPr>
        <w:br/>
      </w:r>
      <w:r>
        <w:rPr>
          <w:rFonts w:ascii="Tahoma" w:hAnsi="Tahoma" w:cs="Tahoma"/>
          <w:sz w:val="20"/>
          <w:szCs w:val="20"/>
        </w:rPr>
        <w:br/>
        <w:t xml:space="preserve">So should coffee drinkers worry? Not drastically, but you should always be mindful of what you put in your body, says </w:t>
      </w:r>
      <w:hyperlink r:id="rId5" w:history="1">
        <w:r w:rsidRPr="00BF61B8">
          <w:rPr>
            <w:rStyle w:val="Hyperlink"/>
            <w:rFonts w:ascii="Tahoma" w:hAnsi="Tahoma" w:cs="Tahoma"/>
            <w:sz w:val="20"/>
            <w:szCs w:val="20"/>
          </w:rPr>
          <w:t>Edie Krueger, MD</w:t>
        </w:r>
      </w:hyperlink>
      <w:r>
        <w:rPr>
          <w:rFonts w:ascii="Tahoma" w:hAnsi="Tahoma" w:cs="Tahoma"/>
          <w:sz w:val="20"/>
          <w:szCs w:val="20"/>
        </w:rPr>
        <w:t>, a radiation oncologist at OSF HealthCare.</w:t>
      </w:r>
      <w:r>
        <w:rPr>
          <w:rFonts w:ascii="Tahoma" w:hAnsi="Tahoma" w:cs="Tahoma"/>
          <w:sz w:val="20"/>
          <w:szCs w:val="20"/>
        </w:rPr>
        <w:br/>
      </w:r>
      <w:r>
        <w:rPr>
          <w:rFonts w:ascii="Tahoma" w:hAnsi="Tahoma" w:cs="Tahoma"/>
          <w:sz w:val="20"/>
          <w:szCs w:val="20"/>
        </w:rPr>
        <w:br/>
        <w:t>“The science behind it is that there’s thermal injury to the lining of the esophagus, or the tube that connects the mouth to the stomach. The thermal injury causes the cells to become aberrant [not normal, in other words] and grow on their own without any checkpoints. That’s basically what cancer is,” Dr. Krueger says.</w:t>
      </w:r>
      <w:r>
        <w:rPr>
          <w:rFonts w:ascii="Tahoma" w:hAnsi="Tahoma" w:cs="Tahoma"/>
          <w:sz w:val="20"/>
          <w:szCs w:val="20"/>
        </w:rPr>
        <w:br/>
      </w:r>
      <w:r>
        <w:rPr>
          <w:rFonts w:ascii="Tahoma" w:hAnsi="Tahoma" w:cs="Tahoma"/>
          <w:sz w:val="20"/>
          <w:szCs w:val="20"/>
        </w:rPr>
        <w:br/>
        <w:t>So what should people do? Dr. Krueger says if you’re a morning coffee or tea person, that’s fine. But if you drink scalding hot beverages multiple times a day, consider changing habits. Let the drink cool off before taking a swig. The study mentions 65 degrees Celsius (149 degrees Fahrenheit) as a danger zone. That’s about the temperature when you get coffee right out of the pot, Dr. Krueger says. Also, swap the afternoon hot coffee or tea with another drink.</w:t>
      </w:r>
      <w:r>
        <w:rPr>
          <w:rFonts w:ascii="Tahoma" w:hAnsi="Tahoma" w:cs="Tahoma"/>
          <w:sz w:val="20"/>
          <w:szCs w:val="20"/>
        </w:rPr>
        <w:br/>
      </w:r>
      <w:r>
        <w:rPr>
          <w:rFonts w:ascii="Tahoma" w:hAnsi="Tahoma" w:cs="Tahoma"/>
          <w:sz w:val="20"/>
          <w:szCs w:val="20"/>
        </w:rPr>
        <w:br/>
        <w:t>“Things in moderation are fine,” Dr. Krueger says.</w:t>
      </w:r>
      <w:r>
        <w:rPr>
          <w:rFonts w:ascii="Tahoma" w:hAnsi="Tahoma" w:cs="Tahoma"/>
          <w:sz w:val="20"/>
          <w:szCs w:val="20"/>
        </w:rPr>
        <w:br/>
      </w:r>
      <w:r>
        <w:rPr>
          <w:rFonts w:ascii="Tahoma" w:hAnsi="Tahoma" w:cs="Tahoma"/>
          <w:sz w:val="20"/>
          <w:szCs w:val="20"/>
        </w:rPr>
        <w:br/>
      </w:r>
      <w:r w:rsidRPr="00B47BF0">
        <w:rPr>
          <w:rFonts w:ascii="Tahoma" w:hAnsi="Tahoma" w:cs="Tahoma"/>
          <w:b/>
          <w:bCs/>
          <w:sz w:val="20"/>
          <w:szCs w:val="20"/>
        </w:rPr>
        <w:t>Why it’s important</w:t>
      </w:r>
      <w:r>
        <w:rPr>
          <w:rFonts w:ascii="Tahoma" w:hAnsi="Tahoma" w:cs="Tahoma"/>
          <w:b/>
          <w:bCs/>
          <w:sz w:val="20"/>
          <w:szCs w:val="20"/>
        </w:rPr>
        <w:br/>
      </w:r>
      <w:r>
        <w:rPr>
          <w:rFonts w:ascii="Tahoma" w:hAnsi="Tahoma" w:cs="Tahoma"/>
          <w:b/>
          <w:bCs/>
          <w:sz w:val="20"/>
          <w:szCs w:val="20"/>
        </w:rPr>
        <w:br/>
      </w:r>
      <w:r>
        <w:rPr>
          <w:rFonts w:ascii="Tahoma" w:hAnsi="Tahoma" w:cs="Tahoma"/>
          <w:sz w:val="20"/>
          <w:szCs w:val="20"/>
        </w:rPr>
        <w:t>Esophageal cancer is not the most common in America (around 20,000 cases per year, Dr. Krueger says). But she says it’s a “tough cancer to treat,” underscoring the need to know about it and get treatment sooner rather than later.</w:t>
      </w:r>
      <w:r>
        <w:rPr>
          <w:rFonts w:ascii="Tahoma" w:hAnsi="Tahoma" w:cs="Tahoma"/>
          <w:sz w:val="20"/>
          <w:szCs w:val="20"/>
        </w:rPr>
        <w:br/>
      </w:r>
      <w:r>
        <w:rPr>
          <w:rFonts w:ascii="Tahoma" w:hAnsi="Tahoma" w:cs="Tahoma"/>
          <w:sz w:val="20"/>
          <w:szCs w:val="20"/>
        </w:rPr>
        <w:br/>
        <w:t xml:space="preserve">She says there are two types of esophageal cancer. The most prevalent in America is </w:t>
      </w:r>
      <w:r w:rsidRPr="007536E5">
        <w:rPr>
          <w:rFonts w:ascii="Tahoma" w:hAnsi="Tahoma" w:cs="Tahoma"/>
          <w:sz w:val="20"/>
          <w:szCs w:val="20"/>
        </w:rPr>
        <w:t>adenocarcinoma</w:t>
      </w:r>
      <w:r>
        <w:rPr>
          <w:rFonts w:ascii="Tahoma" w:hAnsi="Tahoma" w:cs="Tahoma"/>
          <w:sz w:val="20"/>
          <w:szCs w:val="20"/>
        </w:rPr>
        <w:t xml:space="preserve">. The other type, </w:t>
      </w:r>
      <w:r w:rsidRPr="00682DD2">
        <w:rPr>
          <w:rFonts w:ascii="Tahoma" w:hAnsi="Tahoma" w:cs="Tahoma"/>
          <w:sz w:val="20"/>
          <w:szCs w:val="20"/>
        </w:rPr>
        <w:t>squamous cell carcinoma</w:t>
      </w:r>
      <w:r>
        <w:rPr>
          <w:rFonts w:ascii="Tahoma" w:hAnsi="Tahoma" w:cs="Tahoma"/>
          <w:sz w:val="20"/>
          <w:szCs w:val="20"/>
        </w:rPr>
        <w:t>, is the one with a possible link to hot drinks.</w:t>
      </w:r>
      <w:r>
        <w:rPr>
          <w:rFonts w:ascii="Tahoma" w:hAnsi="Tahoma" w:cs="Tahoma"/>
          <w:sz w:val="20"/>
          <w:szCs w:val="20"/>
        </w:rPr>
        <w:br/>
      </w:r>
      <w:r>
        <w:rPr>
          <w:rFonts w:ascii="Tahoma" w:hAnsi="Tahoma" w:cs="Tahoma"/>
          <w:sz w:val="20"/>
          <w:szCs w:val="20"/>
        </w:rPr>
        <w:br/>
        <w:t xml:space="preserve">“The symptoms, in general, are things like reflux or trouble swallowing - especially trouble swallowing things like bread or tough foods like steak or chicken. Just </w:t>
      </w:r>
      <w:proofErr w:type="gramStart"/>
      <w:r>
        <w:rPr>
          <w:rFonts w:ascii="Tahoma" w:hAnsi="Tahoma" w:cs="Tahoma"/>
          <w:sz w:val="20"/>
          <w:szCs w:val="20"/>
        </w:rPr>
        <w:t>really hard</w:t>
      </w:r>
      <w:proofErr w:type="gramEnd"/>
      <w:r>
        <w:rPr>
          <w:rFonts w:ascii="Tahoma" w:hAnsi="Tahoma" w:cs="Tahoma"/>
          <w:sz w:val="20"/>
          <w:szCs w:val="20"/>
        </w:rPr>
        <w:t xml:space="preserve"> to get food down,” Dr. Krueger explains.</w:t>
      </w:r>
      <w:r>
        <w:rPr>
          <w:rFonts w:ascii="Tahoma" w:hAnsi="Tahoma" w:cs="Tahoma"/>
          <w:sz w:val="20"/>
          <w:szCs w:val="20"/>
        </w:rPr>
        <w:br/>
      </w:r>
      <w:r>
        <w:rPr>
          <w:rFonts w:ascii="Tahoma" w:hAnsi="Tahoma" w:cs="Tahoma"/>
          <w:sz w:val="20"/>
          <w:szCs w:val="20"/>
        </w:rPr>
        <w:br/>
        <w:t xml:space="preserve">“Usually, esophageal cancer is treated with what we call </w:t>
      </w:r>
      <w:proofErr w:type="spellStart"/>
      <w:r>
        <w:rPr>
          <w:rFonts w:ascii="Tahoma" w:hAnsi="Tahoma" w:cs="Tahoma"/>
          <w:sz w:val="20"/>
          <w:szCs w:val="20"/>
        </w:rPr>
        <w:t>trimodality</w:t>
      </w:r>
      <w:proofErr w:type="spellEnd"/>
      <w:r>
        <w:rPr>
          <w:rFonts w:ascii="Tahoma" w:hAnsi="Tahoma" w:cs="Tahoma"/>
          <w:sz w:val="20"/>
          <w:szCs w:val="20"/>
        </w:rPr>
        <w:t xml:space="preserve"> therapy. That’s surgery, chemotherapy and radiation,” she adds.</w:t>
      </w:r>
      <w:r>
        <w:rPr>
          <w:rFonts w:ascii="Tahoma" w:hAnsi="Tahoma" w:cs="Tahoma"/>
          <w:sz w:val="20"/>
          <w:szCs w:val="20"/>
        </w:rPr>
        <w:br/>
      </w:r>
      <w:r>
        <w:rPr>
          <w:rFonts w:ascii="Tahoma" w:hAnsi="Tahoma" w:cs="Tahoma"/>
          <w:sz w:val="20"/>
          <w:szCs w:val="20"/>
        </w:rPr>
        <w:br/>
        <w:t>Avoiding alcohol, smoking and obesity are ways to help prevent esophageal cancer.</w:t>
      </w:r>
      <w:r>
        <w:rPr>
          <w:rFonts w:ascii="Tahoma" w:hAnsi="Tahoma" w:cs="Tahoma"/>
          <w:sz w:val="20"/>
          <w:szCs w:val="20"/>
        </w:rPr>
        <w:br/>
      </w:r>
      <w:r>
        <w:rPr>
          <w:rFonts w:ascii="Tahoma" w:hAnsi="Tahoma" w:cs="Tahoma"/>
          <w:sz w:val="20"/>
          <w:szCs w:val="20"/>
        </w:rPr>
        <w:br/>
      </w:r>
      <w:r w:rsidRPr="008A7D7D">
        <w:rPr>
          <w:rFonts w:ascii="Tahoma" w:hAnsi="Tahoma" w:cs="Tahoma"/>
          <w:b/>
          <w:bCs/>
          <w:sz w:val="20"/>
          <w:szCs w:val="20"/>
        </w:rPr>
        <w:t>Learn more</w:t>
      </w:r>
      <w:r w:rsidRPr="008A7D7D">
        <w:rPr>
          <w:rFonts w:ascii="Tahoma" w:hAnsi="Tahoma" w:cs="Tahoma"/>
          <w:b/>
          <w:bCs/>
          <w:sz w:val="20"/>
          <w:szCs w:val="20"/>
        </w:rPr>
        <w:br/>
      </w:r>
      <w:r w:rsidRPr="008A7D7D">
        <w:rPr>
          <w:rFonts w:ascii="Tahoma" w:hAnsi="Tahoma" w:cs="Tahoma"/>
          <w:b/>
          <w:bCs/>
          <w:sz w:val="20"/>
          <w:szCs w:val="20"/>
        </w:rPr>
        <w:br/>
      </w:r>
      <w:r w:rsidRPr="008A7D7D">
        <w:rPr>
          <w:rFonts w:ascii="Tahoma" w:hAnsi="Tahoma" w:cs="Tahoma"/>
          <w:sz w:val="20"/>
          <w:szCs w:val="20"/>
        </w:rPr>
        <w:t xml:space="preserve">Read more about </w:t>
      </w:r>
      <w:hyperlink r:id="rId6" w:history="1">
        <w:r w:rsidRPr="008A7D7D">
          <w:rPr>
            <w:rStyle w:val="Hyperlink"/>
            <w:rFonts w:ascii="Tahoma" w:hAnsi="Tahoma" w:cs="Tahoma"/>
            <w:sz w:val="20"/>
            <w:szCs w:val="20"/>
          </w:rPr>
          <w:t>cancer care</w:t>
        </w:r>
      </w:hyperlink>
      <w:r>
        <w:rPr>
          <w:rFonts w:ascii="Tahoma" w:hAnsi="Tahoma" w:cs="Tahoma"/>
          <w:sz w:val="20"/>
          <w:szCs w:val="20"/>
        </w:rPr>
        <w:t xml:space="preserve"> </w:t>
      </w:r>
      <w:r w:rsidRPr="008A7D7D">
        <w:rPr>
          <w:rFonts w:ascii="Tahoma" w:hAnsi="Tahoma" w:cs="Tahoma"/>
          <w:sz w:val="20"/>
          <w:szCs w:val="20"/>
        </w:rPr>
        <w:t xml:space="preserve">on the OSF HealthCare website. Cancer care at OSF includes the </w:t>
      </w:r>
      <w:hyperlink r:id="rId7" w:history="1">
        <w:r w:rsidRPr="008A7D7D">
          <w:rPr>
            <w:rStyle w:val="Hyperlink"/>
            <w:rFonts w:ascii="Tahoma" w:hAnsi="Tahoma" w:cs="Tahoma"/>
            <w:sz w:val="20"/>
            <w:szCs w:val="20"/>
          </w:rPr>
          <w:t>OSF Cancer Institute</w:t>
        </w:r>
      </w:hyperlink>
      <w:r w:rsidRPr="008A7D7D">
        <w:rPr>
          <w:rFonts w:ascii="Tahoma" w:hAnsi="Tahoma" w:cs="Tahoma"/>
          <w:sz w:val="20"/>
          <w:szCs w:val="20"/>
        </w:rPr>
        <w:t xml:space="preserve"> in Peoria, Illinois.</w:t>
      </w:r>
    </w:p>
    <w:p w14:paraId="5D7B4405" w14:textId="77777777" w:rsidR="00813CB3" w:rsidRDefault="00813CB3"/>
    <w:sectPr w:rsidR="00813CB3" w:rsidSect="0012391B">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F60BA" w14:textId="77777777" w:rsidR="0012391B" w:rsidRDefault="001239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DE9D8" w14:textId="77777777" w:rsidR="0012391B" w:rsidRDefault="001239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ACD4F" w14:textId="77777777" w:rsidR="0012391B" w:rsidRDefault="0012391B">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6F7F" w14:textId="77777777" w:rsidR="0012391B" w:rsidRDefault="001239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A254F" w14:textId="472F01B6" w:rsidR="0012391B" w:rsidRDefault="001239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135F5" w14:textId="77777777" w:rsidR="0012391B" w:rsidRDefault="001239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91B"/>
    <w:rsid w:val="0012391B"/>
    <w:rsid w:val="00284B99"/>
    <w:rsid w:val="006B547F"/>
    <w:rsid w:val="00813CB3"/>
    <w:rsid w:val="00A67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DB3F1B"/>
  <w15:chartTrackingRefBased/>
  <w15:docId w15:val="{D52D7F43-5C8B-49CF-91B3-1FB8FCA8A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91B"/>
  </w:style>
  <w:style w:type="paragraph" w:styleId="Heading1">
    <w:name w:val="heading 1"/>
    <w:basedOn w:val="Normal"/>
    <w:next w:val="Normal"/>
    <w:link w:val="Heading1Char"/>
    <w:uiPriority w:val="9"/>
    <w:qFormat/>
    <w:rsid w:val="001239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39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39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9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9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9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9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9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9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9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39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39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9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9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9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9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9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91B"/>
    <w:rPr>
      <w:rFonts w:eastAsiaTheme="majorEastAsia" w:cstheme="majorBidi"/>
      <w:color w:val="272727" w:themeColor="text1" w:themeTint="D8"/>
    </w:rPr>
  </w:style>
  <w:style w:type="paragraph" w:styleId="Title">
    <w:name w:val="Title"/>
    <w:basedOn w:val="Normal"/>
    <w:next w:val="Normal"/>
    <w:link w:val="TitleChar"/>
    <w:uiPriority w:val="10"/>
    <w:qFormat/>
    <w:rsid w:val="001239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9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9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9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91B"/>
    <w:pPr>
      <w:spacing w:before="160"/>
      <w:jc w:val="center"/>
    </w:pPr>
    <w:rPr>
      <w:i/>
      <w:iCs/>
      <w:color w:val="404040" w:themeColor="text1" w:themeTint="BF"/>
    </w:rPr>
  </w:style>
  <w:style w:type="character" w:customStyle="1" w:styleId="QuoteChar">
    <w:name w:val="Quote Char"/>
    <w:basedOn w:val="DefaultParagraphFont"/>
    <w:link w:val="Quote"/>
    <w:uiPriority w:val="29"/>
    <w:rsid w:val="0012391B"/>
    <w:rPr>
      <w:i/>
      <w:iCs/>
      <w:color w:val="404040" w:themeColor="text1" w:themeTint="BF"/>
    </w:rPr>
  </w:style>
  <w:style w:type="paragraph" w:styleId="ListParagraph">
    <w:name w:val="List Paragraph"/>
    <w:basedOn w:val="Normal"/>
    <w:uiPriority w:val="34"/>
    <w:qFormat/>
    <w:rsid w:val="0012391B"/>
    <w:pPr>
      <w:ind w:left="720"/>
      <w:contextualSpacing/>
    </w:pPr>
  </w:style>
  <w:style w:type="character" w:styleId="IntenseEmphasis">
    <w:name w:val="Intense Emphasis"/>
    <w:basedOn w:val="DefaultParagraphFont"/>
    <w:uiPriority w:val="21"/>
    <w:qFormat/>
    <w:rsid w:val="0012391B"/>
    <w:rPr>
      <w:i/>
      <w:iCs/>
      <w:color w:val="0F4761" w:themeColor="accent1" w:themeShade="BF"/>
    </w:rPr>
  </w:style>
  <w:style w:type="paragraph" w:styleId="IntenseQuote">
    <w:name w:val="Intense Quote"/>
    <w:basedOn w:val="Normal"/>
    <w:next w:val="Normal"/>
    <w:link w:val="IntenseQuoteChar"/>
    <w:uiPriority w:val="30"/>
    <w:qFormat/>
    <w:rsid w:val="001239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91B"/>
    <w:rPr>
      <w:i/>
      <w:iCs/>
      <w:color w:val="0F4761" w:themeColor="accent1" w:themeShade="BF"/>
    </w:rPr>
  </w:style>
  <w:style w:type="character" w:styleId="IntenseReference">
    <w:name w:val="Intense Reference"/>
    <w:basedOn w:val="DefaultParagraphFont"/>
    <w:uiPriority w:val="32"/>
    <w:qFormat/>
    <w:rsid w:val="0012391B"/>
    <w:rPr>
      <w:b/>
      <w:bCs/>
      <w:smallCaps/>
      <w:color w:val="0F4761" w:themeColor="accent1" w:themeShade="BF"/>
      <w:spacing w:val="5"/>
    </w:rPr>
  </w:style>
  <w:style w:type="paragraph" w:styleId="Header">
    <w:name w:val="header"/>
    <w:basedOn w:val="Normal"/>
    <w:link w:val="HeaderChar"/>
    <w:uiPriority w:val="99"/>
    <w:unhideWhenUsed/>
    <w:rsid w:val="001239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391B"/>
  </w:style>
  <w:style w:type="paragraph" w:styleId="Footer">
    <w:name w:val="footer"/>
    <w:basedOn w:val="Normal"/>
    <w:link w:val="FooterChar"/>
    <w:uiPriority w:val="99"/>
    <w:unhideWhenUsed/>
    <w:rsid w:val="001239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391B"/>
  </w:style>
  <w:style w:type="character" w:styleId="Hyperlink">
    <w:name w:val="Hyperlink"/>
    <w:basedOn w:val="DefaultParagraphFont"/>
    <w:uiPriority w:val="99"/>
    <w:unhideWhenUsed/>
    <w:rsid w:val="0012391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osfhealthcare.org/locations/osf-healthcare-cancer-institute-peoria-185969"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sfhealthcare.org/services/specialties/cancer" TargetMode="External"/><Relationship Id="rId11" Type="http://schemas.openxmlformats.org/officeDocument/2006/relationships/footer" Target="footer2.xml"/><Relationship Id="rId5" Type="http://schemas.openxmlformats.org/officeDocument/2006/relationships/hyperlink" Target="https://www.osfhealthcare.org/providers/editha-krueger-1959725" TargetMode="Externa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hyperlink" Target="https://pmc.ncbi.nlm.nih.gov/articles/PMC2773211/" TargetMode="Externa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fd6a630-be24-42f6-ac20-e11ed46b2193}" enabled="0" method="" siteId="{efd6a630-be24-42f6-ac20-e11ed46b2193}"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385</Words>
  <Characters>1916</Characters>
  <Application>Microsoft Office Word</Application>
  <DocSecurity>0</DocSecurity>
  <Lines>41</Lines>
  <Paragraphs>1</Paragraphs>
  <ScaleCrop>false</ScaleCrop>
  <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2</cp:revision>
  <dcterms:created xsi:type="dcterms:W3CDTF">2026-01-21T15:32:00Z</dcterms:created>
  <dcterms:modified xsi:type="dcterms:W3CDTF">2026-01-21T15:33:00Z</dcterms:modified>
</cp:coreProperties>
</file>