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B6166" w14:textId="4B001FB5" w:rsidR="00CE6807" w:rsidRPr="00CE6807" w:rsidRDefault="00CE6807">
      <w:pPr>
        <w:rPr>
          <w:b/>
          <w:bCs/>
        </w:rPr>
      </w:pPr>
      <w:r w:rsidRPr="00CE6807">
        <w:rPr>
          <w:rFonts w:ascii="Tahoma" w:hAnsi="Tahoma" w:cs="Tahoma"/>
          <w:b/>
          <w:bCs/>
          <w:sz w:val="28"/>
          <w:szCs w:val="28"/>
        </w:rPr>
        <w:t xml:space="preserve">BROADCAST- </w:t>
      </w:r>
      <w:r w:rsidRPr="00CE6807">
        <w:rPr>
          <w:rFonts w:ascii="Tahoma" w:hAnsi="Tahoma" w:cs="Tahoma"/>
          <w:b/>
          <w:bCs/>
          <w:sz w:val="28"/>
          <w:szCs w:val="28"/>
        </w:rPr>
        <w:t>Skip the wait with new OSF OnCall virtual exam visit</w:t>
      </w:r>
    </w:p>
    <w:p w14:paraId="1437B41C" w14:textId="77777777" w:rsidR="00CE6807" w:rsidRDefault="00CE6807">
      <w:pPr>
        <w:rPr>
          <w:rFonts w:ascii="Tahoma" w:hAnsi="Tahoma" w:cs="Tahoma"/>
        </w:rPr>
      </w:pPr>
    </w:p>
    <w:p w14:paraId="51B160AC" w14:textId="43ECC041" w:rsidR="00CE6807" w:rsidRPr="00CE6807" w:rsidRDefault="00CE6807">
      <w:pPr>
        <w:rPr>
          <w:rFonts w:ascii="Tahoma" w:hAnsi="Tahoma" w:cs="Tahoma"/>
          <w:b/>
          <w:bCs/>
        </w:rPr>
      </w:pPr>
      <w:r w:rsidRPr="00CE6807">
        <w:rPr>
          <w:rFonts w:ascii="Tahoma" w:hAnsi="Tahoma" w:cs="Tahoma"/>
          <w:b/>
          <w:bCs/>
        </w:rPr>
        <w:t>ANCHOR LEAD-IN</w:t>
      </w:r>
    </w:p>
    <w:p w14:paraId="1CFE56A8" w14:textId="3699C7B9" w:rsidR="00924F03" w:rsidRDefault="00CE6807">
      <w:pPr>
        <w:rPr>
          <w:rFonts w:ascii="Tahoma" w:hAnsi="Tahoma" w:cs="Tahoma"/>
        </w:rPr>
      </w:pPr>
      <w:r>
        <w:rPr>
          <w:rFonts w:ascii="Tahoma" w:hAnsi="Tahoma" w:cs="Tahoma"/>
        </w:rPr>
        <w:t>With the holidays approaching, walk-in medical clinics could be busier than ever but a</w:t>
      </w:r>
      <w:r w:rsidRPr="00CE6807">
        <w:rPr>
          <w:rFonts w:ascii="Tahoma" w:hAnsi="Tahoma" w:cs="Tahoma"/>
        </w:rPr>
        <w:t xml:space="preserve"> new option at OSF OnCall Urgent Care is helping families get in and out faster — thanks to a</w:t>
      </w:r>
      <w:r>
        <w:rPr>
          <w:rFonts w:ascii="Tahoma" w:hAnsi="Tahoma" w:cs="Tahoma"/>
        </w:rPr>
        <w:t>n in-person</w:t>
      </w:r>
      <w:r w:rsidRPr="00CE6807">
        <w:rPr>
          <w:rFonts w:ascii="Tahoma" w:hAnsi="Tahoma" w:cs="Tahoma"/>
        </w:rPr>
        <w:t xml:space="preserve"> virtual exam that still offers full testing and a real-time assessment.</w:t>
      </w:r>
      <w:r>
        <w:rPr>
          <w:rFonts w:ascii="Tahoma" w:hAnsi="Tahoma" w:cs="Tahoma"/>
        </w:rPr>
        <w:t xml:space="preserve"> Check out how it works.</w:t>
      </w:r>
    </w:p>
    <w:p w14:paraId="5E7721D5" w14:textId="77777777" w:rsidR="00CE6807" w:rsidRDefault="00CE6807">
      <w:pPr>
        <w:pBdr>
          <w:bottom w:val="single" w:sz="6" w:space="1" w:color="auto"/>
        </w:pBdr>
        <w:rPr>
          <w:rFonts w:ascii="Tahoma" w:hAnsi="Tahoma" w:cs="Tahoma"/>
        </w:rPr>
      </w:pPr>
    </w:p>
    <w:p w14:paraId="60132C71" w14:textId="5902C036" w:rsidR="00CE6807" w:rsidRDefault="00CE6807">
      <w:pPr>
        <w:rPr>
          <w:rFonts w:ascii="Tahoma" w:hAnsi="Tahoma" w:cs="Tahoma"/>
          <w:b/>
          <w:bCs/>
        </w:rPr>
      </w:pPr>
      <w:r w:rsidRPr="00CE6807">
        <w:rPr>
          <w:rFonts w:ascii="Tahoma" w:hAnsi="Tahoma" w:cs="Tahoma"/>
          <w:b/>
          <w:bCs/>
        </w:rPr>
        <w:t>VO or RADIO PACKAGE</w:t>
      </w:r>
    </w:p>
    <w:p w14:paraId="4AEAFE0A" w14:textId="17AB3A11" w:rsidR="00CE6807" w:rsidRDefault="00CE6807">
      <w:pPr>
        <w:rPr>
          <w:rFonts w:ascii="Tahoma" w:hAnsi="Tahoma" w:cs="Tahoma"/>
        </w:rPr>
      </w:pPr>
      <w:r w:rsidRPr="00CE6807">
        <w:rPr>
          <w:rFonts w:ascii="Tahoma" w:hAnsi="Tahoma" w:cs="Tahoma"/>
        </w:rPr>
        <w:t>When Libby Derry got the call that her 12-year-old son was sick at school, she took him to OSF OnCall Urgent Care, expecting a long wait. But staff offered something new — a virtual visit with full diagnostic tools, all done inside the clinic.</w:t>
      </w:r>
    </w:p>
    <w:p w14:paraId="41E1BBEA" w14:textId="013DA6B1" w:rsidR="00CE6807" w:rsidRDefault="00CE6807">
      <w:pPr>
        <w:rPr>
          <w:rFonts w:ascii="Tahoma" w:hAnsi="Tahoma" w:cs="Tahoma"/>
          <w:b/>
          <w:bCs/>
        </w:rPr>
      </w:pPr>
      <w:r w:rsidRPr="00CE6807">
        <w:rPr>
          <w:rFonts w:ascii="Tahoma" w:hAnsi="Tahoma" w:cs="Tahoma"/>
          <w:b/>
          <w:bCs/>
        </w:rPr>
        <w:t>SOT – Derry:</w:t>
      </w:r>
    </w:p>
    <w:p w14:paraId="167289D1" w14:textId="3C28A352" w:rsidR="00CE6807" w:rsidRPr="004057DA" w:rsidRDefault="00CE6807" w:rsidP="00CE6807">
      <w:pPr>
        <w:rPr>
          <w:rFonts w:ascii="Tahoma" w:hAnsi="Tahoma" w:cs="Tahoma"/>
          <w:b/>
          <w:bCs/>
          <w:color w:val="C00000"/>
        </w:rPr>
      </w:pPr>
      <w:bookmarkStart w:id="0" w:name="_Hlk214270736"/>
      <w:r w:rsidRPr="004057DA">
        <w:rPr>
          <w:rFonts w:ascii="Tahoma" w:hAnsi="Tahoma" w:cs="Tahoma"/>
          <w:b/>
          <w:bCs/>
          <w:color w:val="C00000"/>
        </w:rPr>
        <w:t>“It was an amazing experience</w:t>
      </w:r>
      <w:r w:rsidRPr="004057DA">
        <w:rPr>
          <w:rFonts w:ascii="Tahoma" w:hAnsi="Tahoma" w:cs="Tahoma"/>
          <w:b/>
          <w:bCs/>
          <w:color w:val="C00000"/>
        </w:rPr>
        <w:t xml:space="preserve">. </w:t>
      </w:r>
      <w:r w:rsidRPr="004057DA">
        <w:rPr>
          <w:rFonts w:ascii="Tahoma" w:hAnsi="Tahoma" w:cs="Tahoma"/>
          <w:b/>
          <w:bCs/>
          <w:color w:val="C00000"/>
        </w:rPr>
        <w:t xml:space="preserve">We had the screen there with the provider there asking us questions. We had the tools and equipment, and the care team member walked us through what we needed to do. We were able to get the diagnosis of strep; we were able to have a prescription in hand and be out the door well before we would have been seen in the first place.” </w:t>
      </w:r>
    </w:p>
    <w:bookmarkEnd w:id="0"/>
    <w:p w14:paraId="38E64ECA" w14:textId="31E4A1DA" w:rsidR="00CE6807" w:rsidRPr="00CE6807" w:rsidRDefault="00CE6807" w:rsidP="00CE6807">
      <w:pPr>
        <w:rPr>
          <w:rFonts w:ascii="Tahoma" w:hAnsi="Tahoma" w:cs="Tahoma"/>
        </w:rPr>
      </w:pPr>
      <w:r w:rsidRPr="00CE6807">
        <w:rPr>
          <w:rFonts w:ascii="Tahoma" w:hAnsi="Tahoma" w:cs="Tahoma"/>
        </w:rPr>
        <w:t xml:space="preserve">The system uses digital instruments to capture images and sounds from a patient’s ears, throat, heart, and lungs. </w:t>
      </w:r>
      <w:r>
        <w:rPr>
          <w:rFonts w:ascii="Tahoma" w:hAnsi="Tahoma" w:cs="Tahoma"/>
        </w:rPr>
        <w:t>The on-screen</w:t>
      </w:r>
      <w:r w:rsidRPr="00CE6807">
        <w:rPr>
          <w:rFonts w:ascii="Tahoma" w:hAnsi="Tahoma" w:cs="Tahoma"/>
        </w:rPr>
        <w:t xml:space="preserve"> provider guide</w:t>
      </w:r>
      <w:r>
        <w:rPr>
          <w:rFonts w:ascii="Tahoma" w:hAnsi="Tahoma" w:cs="Tahoma"/>
        </w:rPr>
        <w:t>s</w:t>
      </w:r>
      <w:r w:rsidRPr="00CE6807">
        <w:rPr>
          <w:rFonts w:ascii="Tahoma" w:hAnsi="Tahoma" w:cs="Tahoma"/>
        </w:rPr>
        <w:t xml:space="preserve"> the exam</w:t>
      </w:r>
      <w:r>
        <w:rPr>
          <w:rFonts w:ascii="Tahoma" w:hAnsi="Tahoma" w:cs="Tahoma"/>
        </w:rPr>
        <w:t xml:space="preserve"> and testing. </w:t>
      </w:r>
    </w:p>
    <w:p w14:paraId="7669803C" w14:textId="06C433A1" w:rsidR="00CE6807" w:rsidRPr="00CE6807" w:rsidRDefault="00CE6807" w:rsidP="00CE6807">
      <w:pPr>
        <w:rPr>
          <w:rFonts w:ascii="Tahoma" w:hAnsi="Tahoma" w:cs="Tahoma"/>
        </w:rPr>
      </w:pPr>
      <w:r w:rsidRPr="00CE6807">
        <w:rPr>
          <w:rFonts w:ascii="Tahoma" w:hAnsi="Tahoma" w:cs="Tahoma"/>
        </w:rPr>
        <w:t xml:space="preserve">Derry says the process felt personal, easy, and much faster than waiting for a traditional visit. </w:t>
      </w:r>
    </w:p>
    <w:p w14:paraId="6DA8690A" w14:textId="77777777" w:rsidR="00CE6807" w:rsidRPr="00CE6807" w:rsidRDefault="00CE6807" w:rsidP="00CE6807">
      <w:pPr>
        <w:rPr>
          <w:rFonts w:ascii="Tahoma" w:hAnsi="Tahoma" w:cs="Tahoma"/>
          <w:b/>
          <w:bCs/>
        </w:rPr>
      </w:pPr>
      <w:r w:rsidRPr="00CE6807">
        <w:rPr>
          <w:rFonts w:ascii="Tahoma" w:hAnsi="Tahoma" w:cs="Tahoma"/>
          <w:b/>
          <w:bCs/>
        </w:rPr>
        <w:t>ANCHOR TAG:</w:t>
      </w:r>
    </w:p>
    <w:p w14:paraId="48696A5E" w14:textId="471239B2" w:rsidR="00CE6807" w:rsidRPr="00CE6807" w:rsidRDefault="00CE6807" w:rsidP="00CE6807">
      <w:pPr>
        <w:rPr>
          <w:rFonts w:ascii="Tahoma" w:hAnsi="Tahoma" w:cs="Tahoma"/>
        </w:rPr>
      </w:pPr>
      <w:r w:rsidRPr="00CE6807">
        <w:rPr>
          <w:rFonts w:ascii="Tahoma" w:hAnsi="Tahoma" w:cs="Tahoma"/>
        </w:rPr>
        <w:t xml:space="preserve">The virtual exam option is now available at OSF OnCall </w:t>
      </w:r>
      <w:r>
        <w:rPr>
          <w:rFonts w:ascii="Tahoma" w:hAnsi="Tahoma" w:cs="Tahoma"/>
        </w:rPr>
        <w:t xml:space="preserve">Urgent Care </w:t>
      </w:r>
      <w:r w:rsidRPr="00CE6807">
        <w:rPr>
          <w:rFonts w:ascii="Tahoma" w:hAnsi="Tahoma" w:cs="Tahoma"/>
        </w:rPr>
        <w:t>locations in Peoria, Bloomington-Normal, Danville, Rantoul, Galesburg, and Ottawa — with more sites coming in December and January.</w:t>
      </w:r>
    </w:p>
    <w:p w14:paraId="66C1082F" w14:textId="77777777" w:rsidR="00CE6807" w:rsidRPr="00CE6807" w:rsidRDefault="00CE6807">
      <w:pPr>
        <w:rPr>
          <w:rFonts w:ascii="Tahoma" w:hAnsi="Tahoma" w:cs="Tahoma"/>
          <w:b/>
          <w:bCs/>
        </w:rPr>
      </w:pPr>
    </w:p>
    <w:sectPr w:rsidR="00CE6807" w:rsidRPr="00CE6807" w:rsidSect="00CE680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07"/>
    <w:rsid w:val="004057DA"/>
    <w:rsid w:val="007C0378"/>
    <w:rsid w:val="008F7694"/>
    <w:rsid w:val="00924F03"/>
    <w:rsid w:val="00982E42"/>
    <w:rsid w:val="00CE6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E8FE7"/>
  <w15:chartTrackingRefBased/>
  <w15:docId w15:val="{0D069FFC-5E14-4075-8CA1-D1830BCF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8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68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68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68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68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68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8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8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8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8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68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68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68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68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6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807"/>
    <w:rPr>
      <w:rFonts w:eastAsiaTheme="majorEastAsia" w:cstheme="majorBidi"/>
      <w:color w:val="272727" w:themeColor="text1" w:themeTint="D8"/>
    </w:rPr>
  </w:style>
  <w:style w:type="paragraph" w:styleId="Title">
    <w:name w:val="Title"/>
    <w:basedOn w:val="Normal"/>
    <w:next w:val="Normal"/>
    <w:link w:val="TitleChar"/>
    <w:uiPriority w:val="10"/>
    <w:qFormat/>
    <w:rsid w:val="00CE68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8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807"/>
    <w:pPr>
      <w:spacing w:before="160"/>
      <w:jc w:val="center"/>
    </w:pPr>
    <w:rPr>
      <w:i/>
      <w:iCs/>
      <w:color w:val="404040" w:themeColor="text1" w:themeTint="BF"/>
    </w:rPr>
  </w:style>
  <w:style w:type="character" w:customStyle="1" w:styleId="QuoteChar">
    <w:name w:val="Quote Char"/>
    <w:basedOn w:val="DefaultParagraphFont"/>
    <w:link w:val="Quote"/>
    <w:uiPriority w:val="29"/>
    <w:rsid w:val="00CE6807"/>
    <w:rPr>
      <w:i/>
      <w:iCs/>
      <w:color w:val="404040" w:themeColor="text1" w:themeTint="BF"/>
    </w:rPr>
  </w:style>
  <w:style w:type="paragraph" w:styleId="ListParagraph">
    <w:name w:val="List Paragraph"/>
    <w:basedOn w:val="Normal"/>
    <w:uiPriority w:val="34"/>
    <w:qFormat/>
    <w:rsid w:val="00CE6807"/>
    <w:pPr>
      <w:ind w:left="720"/>
      <w:contextualSpacing/>
    </w:pPr>
  </w:style>
  <w:style w:type="character" w:styleId="IntenseEmphasis">
    <w:name w:val="Intense Emphasis"/>
    <w:basedOn w:val="DefaultParagraphFont"/>
    <w:uiPriority w:val="21"/>
    <w:qFormat/>
    <w:rsid w:val="00CE6807"/>
    <w:rPr>
      <w:i/>
      <w:iCs/>
      <w:color w:val="2F5496" w:themeColor="accent1" w:themeShade="BF"/>
    </w:rPr>
  </w:style>
  <w:style w:type="paragraph" w:styleId="IntenseQuote">
    <w:name w:val="Intense Quote"/>
    <w:basedOn w:val="Normal"/>
    <w:next w:val="Normal"/>
    <w:link w:val="IntenseQuoteChar"/>
    <w:uiPriority w:val="30"/>
    <w:qFormat/>
    <w:rsid w:val="00CE68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6807"/>
    <w:rPr>
      <w:i/>
      <w:iCs/>
      <w:color w:val="2F5496" w:themeColor="accent1" w:themeShade="BF"/>
    </w:rPr>
  </w:style>
  <w:style w:type="character" w:styleId="IntenseReference">
    <w:name w:val="Intense Reference"/>
    <w:basedOn w:val="DefaultParagraphFont"/>
    <w:uiPriority w:val="32"/>
    <w:qFormat/>
    <w:rsid w:val="00CE680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265</Words>
  <Characters>1221</Characters>
  <Application>Microsoft Office Word</Application>
  <DocSecurity>0</DocSecurity>
  <Lines>19</Lines>
  <Paragraphs>15</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2025-11-19T21:56:00Z</dcterms:created>
  <dcterms:modified xsi:type="dcterms:W3CDTF">2025-11-19T22:07:00Z</dcterms:modified>
</cp:coreProperties>
</file>