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577E" w14:textId="3C32B0AC" w:rsidR="00AB3B3B" w:rsidRPr="00515C9A" w:rsidRDefault="00515C9A" w:rsidP="00AB3B3B">
      <w:pPr>
        <w:rPr>
          <w:rFonts w:ascii="Tahoma" w:hAnsi="Tahoma" w:cs="Tahoma"/>
          <w:b/>
          <w:bCs/>
          <w:sz w:val="28"/>
          <w:szCs w:val="28"/>
        </w:rPr>
      </w:pPr>
      <w:r>
        <w:rPr>
          <w:rFonts w:ascii="Tahoma" w:hAnsi="Tahoma" w:cs="Tahoma"/>
          <w:b/>
          <w:bCs/>
          <w:sz w:val="28"/>
          <w:szCs w:val="28"/>
        </w:rPr>
        <w:t>PRINT-</w:t>
      </w:r>
      <w:r w:rsidR="00AB3B3B" w:rsidRPr="00515C9A">
        <w:rPr>
          <w:rFonts w:ascii="Tahoma" w:hAnsi="Tahoma" w:cs="Tahoma"/>
          <w:b/>
          <w:bCs/>
          <w:sz w:val="28"/>
          <w:szCs w:val="28"/>
        </w:rPr>
        <w:t>Hypertension control lag under new blood pressure guidelines</w:t>
      </w:r>
    </w:p>
    <w:p w14:paraId="07215D81" w14:textId="7347D19E" w:rsidR="00AB3B3B" w:rsidRPr="00AB3B3B" w:rsidRDefault="00AB3B3B" w:rsidP="00AB3B3B">
      <w:pPr>
        <w:rPr>
          <w:rFonts w:ascii="Tahoma" w:hAnsi="Tahoma" w:cs="Tahoma"/>
          <w:b/>
          <w:bCs/>
          <w:i/>
          <w:iCs/>
        </w:rPr>
      </w:pPr>
      <w:r w:rsidRPr="00AB3B3B">
        <w:rPr>
          <w:rFonts w:ascii="Tahoma" w:hAnsi="Tahoma" w:cs="Tahoma"/>
          <w:b/>
          <w:bCs/>
          <w:i/>
          <w:iCs/>
        </w:rPr>
        <w:t>OSF cardiologist responds to results of new study during National Heart Month</w:t>
      </w:r>
    </w:p>
    <w:p w14:paraId="09F60C3B" w14:textId="5F07D377" w:rsidR="00AB3B3B" w:rsidRPr="00AB3B3B" w:rsidRDefault="00AB3B3B" w:rsidP="00AB3B3B">
      <w:pPr>
        <w:rPr>
          <w:rFonts w:ascii="Tahoma" w:hAnsi="Tahoma" w:cs="Tahoma"/>
        </w:rPr>
      </w:pPr>
      <w:r w:rsidRPr="00AB3B3B">
        <w:rPr>
          <w:rFonts w:ascii="Tahoma" w:hAnsi="Tahoma" w:cs="Tahoma"/>
        </w:rPr>
        <w:t>Despite years of public health efforts, most U.S. adults with high blood pressure are still not meeting current treatment targets, a gap that new national data continue to highlight.</w:t>
      </w:r>
    </w:p>
    <w:p w14:paraId="3F3FDE5E" w14:textId="0B38D33D" w:rsidR="00AB3B3B" w:rsidRPr="00AB3B3B" w:rsidRDefault="00AB3B3B" w:rsidP="00AB3B3B">
      <w:pPr>
        <w:rPr>
          <w:rFonts w:ascii="Tahoma" w:hAnsi="Tahoma" w:cs="Tahoma"/>
        </w:rPr>
      </w:pPr>
      <w:r w:rsidRPr="00AB3B3B">
        <w:rPr>
          <w:rFonts w:ascii="Tahoma" w:hAnsi="Tahoma" w:cs="Tahoma"/>
        </w:rPr>
        <w:t xml:space="preserve">Jason Trager, </w:t>
      </w:r>
      <w:r>
        <w:rPr>
          <w:rFonts w:ascii="Tahoma" w:hAnsi="Tahoma" w:cs="Tahoma"/>
        </w:rPr>
        <w:t xml:space="preserve">DO, </w:t>
      </w:r>
      <w:r w:rsidRPr="00AB3B3B">
        <w:rPr>
          <w:rFonts w:ascii="Tahoma" w:hAnsi="Tahoma" w:cs="Tahoma"/>
        </w:rPr>
        <w:t>a cardiologist</w:t>
      </w:r>
      <w:r>
        <w:rPr>
          <w:rFonts w:ascii="Tahoma" w:hAnsi="Tahoma" w:cs="Tahoma"/>
        </w:rPr>
        <w:t xml:space="preserve"> with OSF HealthCare in Bloomington says</w:t>
      </w:r>
      <w:r w:rsidRPr="00AB3B3B">
        <w:rPr>
          <w:rFonts w:ascii="Tahoma" w:hAnsi="Tahoma" w:cs="Tahoma"/>
        </w:rPr>
        <w:t xml:space="preserve"> the findings underscore why recent hypertension guideline changes were necessary</w:t>
      </w:r>
      <w:r w:rsidR="00F20124">
        <w:rPr>
          <w:rFonts w:ascii="Tahoma" w:hAnsi="Tahoma" w:cs="Tahoma"/>
        </w:rPr>
        <w:t xml:space="preserve"> </w:t>
      </w:r>
      <w:r w:rsidRPr="00AB3B3B">
        <w:rPr>
          <w:rFonts w:ascii="Tahoma" w:hAnsi="Tahoma" w:cs="Tahoma"/>
        </w:rPr>
        <w:t>and why controlling blood pressure remains one of the most effective ways to prevent serious cardiovascular events.</w:t>
      </w:r>
    </w:p>
    <w:p w14:paraId="1F54B9A3" w14:textId="290D9721" w:rsidR="00E879F3" w:rsidRDefault="00AB3B3B" w:rsidP="00AB3B3B">
      <w:pPr>
        <w:rPr>
          <w:rFonts w:ascii="Tahoma" w:hAnsi="Tahoma" w:cs="Tahoma"/>
        </w:rPr>
      </w:pPr>
      <w:r w:rsidRPr="00AB3B3B">
        <w:rPr>
          <w:rFonts w:ascii="Tahoma" w:hAnsi="Tahoma" w:cs="Tahoma"/>
        </w:rPr>
        <w:t xml:space="preserve">Under updated guidelines, </w:t>
      </w:r>
      <w:r w:rsidR="00E879F3" w:rsidRPr="00AB3B3B">
        <w:rPr>
          <w:rFonts w:ascii="Tahoma" w:hAnsi="Tahoma" w:cs="Tahoma"/>
        </w:rPr>
        <w:t xml:space="preserve">the long-standing 140/90 </w:t>
      </w:r>
      <w:r w:rsidRPr="00AB3B3B">
        <w:rPr>
          <w:rFonts w:ascii="Tahoma" w:hAnsi="Tahoma" w:cs="Tahoma"/>
        </w:rPr>
        <w:t xml:space="preserve">mm Hg is now considered stage </w:t>
      </w:r>
      <w:r w:rsidR="00E879F3">
        <w:rPr>
          <w:rFonts w:ascii="Tahoma" w:hAnsi="Tahoma" w:cs="Tahoma"/>
        </w:rPr>
        <w:t>2</w:t>
      </w:r>
      <w:r w:rsidRPr="00AB3B3B">
        <w:rPr>
          <w:rFonts w:ascii="Tahoma" w:hAnsi="Tahoma" w:cs="Tahoma"/>
        </w:rPr>
        <w:t xml:space="preserve"> </w:t>
      </w:r>
      <w:r w:rsidR="00E879F3" w:rsidRPr="00AB3B3B">
        <w:rPr>
          <w:rFonts w:ascii="Tahoma" w:hAnsi="Tahoma" w:cs="Tahoma"/>
        </w:rPr>
        <w:t>hypertension,</w:t>
      </w:r>
      <w:r w:rsidR="00E879F3">
        <w:rPr>
          <w:rFonts w:ascii="Tahoma" w:hAnsi="Tahoma" w:cs="Tahoma"/>
        </w:rPr>
        <w:t xml:space="preserve"> and a blood pressure of</w:t>
      </w:r>
      <w:r w:rsidR="00E879F3" w:rsidRPr="00AB3B3B">
        <w:rPr>
          <w:rFonts w:ascii="Tahoma" w:hAnsi="Tahoma" w:cs="Tahoma"/>
        </w:rPr>
        <w:t xml:space="preserve"> 130/80 mm Hg</w:t>
      </w:r>
      <w:r w:rsidR="00E879F3">
        <w:rPr>
          <w:rFonts w:ascii="Tahoma" w:hAnsi="Tahoma" w:cs="Tahoma"/>
        </w:rPr>
        <w:t xml:space="preserve"> is considered stage 1.</w:t>
      </w:r>
    </w:p>
    <w:p w14:paraId="3762AB77" w14:textId="6BF098E4" w:rsidR="00E879F3" w:rsidRPr="000C5E65" w:rsidRDefault="00E879F3" w:rsidP="00AB3B3B">
      <w:pPr>
        <w:rPr>
          <w:rFonts w:ascii="Tahoma" w:hAnsi="Tahoma" w:cs="Tahoma"/>
        </w:rPr>
      </w:pPr>
      <w:r w:rsidRPr="000C5E65">
        <w:rPr>
          <w:rFonts w:ascii="Tahoma" w:hAnsi="Tahoma" w:cs="Tahoma"/>
        </w:rPr>
        <w:t xml:space="preserve">“Which is a fairly low goal </w:t>
      </w:r>
      <w:r w:rsidR="000B30C6" w:rsidRPr="000C5E65">
        <w:rPr>
          <w:rFonts w:ascii="Tahoma" w:hAnsi="Tahoma" w:cs="Tahoma"/>
        </w:rPr>
        <w:t>yet,</w:t>
      </w:r>
      <w:r w:rsidRPr="000C5E65">
        <w:rPr>
          <w:rFonts w:ascii="Tahoma" w:hAnsi="Tahoma" w:cs="Tahoma"/>
        </w:rPr>
        <w:t xml:space="preserve"> when you compare 13/80 to the 140/90 and you treat these people, it resulted in about 15% risk reduction in </w:t>
      </w:r>
      <w:r w:rsidR="002B0E9B" w:rsidRPr="002B0E9B">
        <w:rPr>
          <w:rFonts w:ascii="Tahoma" w:hAnsi="Tahoma" w:cs="Tahoma"/>
        </w:rPr>
        <w:t>all-cause</w:t>
      </w:r>
      <w:r w:rsidRPr="000C5E65">
        <w:rPr>
          <w:rFonts w:ascii="Tahoma" w:hAnsi="Tahoma" w:cs="Tahoma"/>
        </w:rPr>
        <w:t xml:space="preserve"> mortality. So again, there’s good data to back it up.” </w:t>
      </w:r>
    </w:p>
    <w:p w14:paraId="65F6B747" w14:textId="1DAD0FD6" w:rsidR="00AB3B3B" w:rsidRDefault="00E879F3" w:rsidP="00AB3B3B">
      <w:pPr>
        <w:rPr>
          <w:rFonts w:ascii="Tahoma" w:hAnsi="Tahoma" w:cs="Tahoma"/>
        </w:rPr>
      </w:pPr>
      <w:r>
        <w:rPr>
          <w:rFonts w:ascii="Tahoma" w:hAnsi="Tahoma" w:cs="Tahoma"/>
        </w:rPr>
        <w:t>Dr. Trager says lowering the threshold for diagnosis of high blood pressure can make a difference in preventing heart attacks and strokes. However, i</w:t>
      </w:r>
      <w:r w:rsidRPr="00E879F3">
        <w:rPr>
          <w:rFonts w:ascii="Tahoma" w:hAnsi="Tahoma" w:cs="Tahoma"/>
        </w:rPr>
        <w:t xml:space="preserve">n the </w:t>
      </w:r>
      <w:hyperlink r:id="rId4" w:history="1">
        <w:r w:rsidRPr="00F20124">
          <w:rPr>
            <w:rStyle w:val="Hyperlink"/>
            <w:rFonts w:ascii="Tahoma" w:hAnsi="Tahoma" w:cs="Tahoma"/>
          </w:rPr>
          <w:t>National Health and Nutrition Examination Survey (NHANES) 2021-2023 data</w:t>
        </w:r>
      </w:hyperlink>
      <w:r w:rsidRPr="00E879F3">
        <w:rPr>
          <w:rFonts w:ascii="Tahoma" w:hAnsi="Tahoma" w:cs="Tahoma"/>
        </w:rPr>
        <w:t>, 79.1% of adults with hypertension did</w:t>
      </w:r>
      <w:r w:rsidR="00F20124">
        <w:rPr>
          <w:rFonts w:ascii="Tahoma" w:hAnsi="Tahoma" w:cs="Tahoma"/>
        </w:rPr>
        <w:t xml:space="preserve"> not</w:t>
      </w:r>
      <w:r w:rsidRPr="00E879F3">
        <w:rPr>
          <w:rFonts w:ascii="Tahoma" w:hAnsi="Tahoma" w:cs="Tahoma"/>
        </w:rPr>
        <w:t xml:space="preserve"> have their blood pressure within the 130 mm Hg systolic and 80 mm Hg diastolic threshold recommended by guideline</w:t>
      </w:r>
      <w:r>
        <w:rPr>
          <w:rFonts w:ascii="Tahoma" w:hAnsi="Tahoma" w:cs="Tahoma"/>
        </w:rPr>
        <w:t>s.</w:t>
      </w:r>
    </w:p>
    <w:p w14:paraId="44E20F09" w14:textId="77777777" w:rsidR="00AB3B3B" w:rsidRPr="00AB3B3B" w:rsidRDefault="00AB3B3B" w:rsidP="00AB3B3B">
      <w:pPr>
        <w:rPr>
          <w:rFonts w:ascii="Tahoma" w:hAnsi="Tahoma" w:cs="Tahoma"/>
        </w:rPr>
      </w:pPr>
      <w:r w:rsidRPr="00AB3B3B">
        <w:rPr>
          <w:rFonts w:ascii="Tahoma" w:hAnsi="Tahoma" w:cs="Tahoma"/>
        </w:rPr>
        <w:t>Trager said the reasons are complex and often overlapping.</w:t>
      </w:r>
    </w:p>
    <w:p w14:paraId="2F67A9DB" w14:textId="08265E77" w:rsidR="00AB3B3B" w:rsidRPr="000C5E65" w:rsidRDefault="00AB3B3B" w:rsidP="00AB3B3B">
      <w:pPr>
        <w:rPr>
          <w:rFonts w:ascii="Tahoma" w:hAnsi="Tahoma" w:cs="Tahoma"/>
        </w:rPr>
      </w:pPr>
      <w:r w:rsidRPr="000C5E65">
        <w:rPr>
          <w:rFonts w:ascii="Tahoma" w:hAnsi="Tahoma" w:cs="Tahoma"/>
        </w:rPr>
        <w:t xml:space="preserve">“Well, it’s a little bit difficult to tell,” </w:t>
      </w:r>
      <w:r w:rsidR="00E879F3" w:rsidRPr="000C5E65">
        <w:rPr>
          <w:rFonts w:ascii="Tahoma" w:hAnsi="Tahoma" w:cs="Tahoma"/>
        </w:rPr>
        <w:t>according to Dr. Trager.</w:t>
      </w:r>
      <w:r w:rsidRPr="000C5E65">
        <w:rPr>
          <w:rFonts w:ascii="Tahoma" w:hAnsi="Tahoma" w:cs="Tahoma"/>
        </w:rPr>
        <w:t xml:space="preserve"> “And sometimes it could be access to the care where the patients are</w:t>
      </w:r>
      <w:r w:rsidR="00A7423B" w:rsidRPr="000C5E65">
        <w:rPr>
          <w:rFonts w:ascii="Tahoma" w:hAnsi="Tahoma" w:cs="Tahoma"/>
        </w:rPr>
        <w:t>n’t</w:t>
      </w:r>
      <w:r w:rsidRPr="000C5E65">
        <w:rPr>
          <w:rFonts w:ascii="Tahoma" w:hAnsi="Tahoma" w:cs="Tahoma"/>
        </w:rPr>
        <w:t xml:space="preserve"> getting in to see their primary care docs and doing the primary care prevention type of stuff. Sometimes it could be related to the cost of the medications that are required, or some people just have high blood pressure, but they don’t know it.”</w:t>
      </w:r>
      <w:r w:rsidR="00A7423B" w:rsidRPr="000C5E65">
        <w:rPr>
          <w:rFonts w:ascii="Tahoma" w:hAnsi="Tahoma" w:cs="Tahoma"/>
        </w:rPr>
        <w:t xml:space="preserve"> </w:t>
      </w:r>
    </w:p>
    <w:p w14:paraId="5141D756" w14:textId="4061E88C" w:rsidR="00F20124" w:rsidRPr="00AB3B3B" w:rsidRDefault="00F20124" w:rsidP="00AB3B3B">
      <w:pPr>
        <w:rPr>
          <w:rFonts w:ascii="Tahoma" w:hAnsi="Tahoma" w:cs="Tahoma"/>
          <w:b/>
          <w:bCs/>
          <w:color w:val="2F5496" w:themeColor="accent1" w:themeShade="BF"/>
          <w:sz w:val="28"/>
          <w:szCs w:val="28"/>
        </w:rPr>
      </w:pPr>
      <w:r w:rsidRPr="00F20124">
        <w:rPr>
          <w:rFonts w:ascii="Tahoma" w:hAnsi="Tahoma" w:cs="Tahoma"/>
          <w:b/>
          <w:bCs/>
          <w:color w:val="2F5496" w:themeColor="accent1" w:themeShade="BF"/>
          <w:sz w:val="28"/>
          <w:szCs w:val="28"/>
        </w:rPr>
        <w:t>Lifestyle changes can make a big difference</w:t>
      </w:r>
    </w:p>
    <w:p w14:paraId="36EC0B61" w14:textId="083F96BA" w:rsidR="00AB3B3B" w:rsidRDefault="00AB3B3B" w:rsidP="00AB3B3B">
      <w:pPr>
        <w:rPr>
          <w:rFonts w:ascii="Tahoma" w:hAnsi="Tahoma" w:cs="Tahoma"/>
        </w:rPr>
      </w:pPr>
      <w:r w:rsidRPr="00AB3B3B">
        <w:rPr>
          <w:rFonts w:ascii="Tahoma" w:hAnsi="Tahoma" w:cs="Tahoma"/>
        </w:rPr>
        <w:t>He add</w:t>
      </w:r>
      <w:r w:rsidR="000B30C6">
        <w:rPr>
          <w:rFonts w:ascii="Tahoma" w:hAnsi="Tahoma" w:cs="Tahoma"/>
        </w:rPr>
        <w:t>s</w:t>
      </w:r>
      <w:r w:rsidRPr="00AB3B3B">
        <w:rPr>
          <w:rFonts w:ascii="Tahoma" w:hAnsi="Tahoma" w:cs="Tahoma"/>
        </w:rPr>
        <w:t xml:space="preserve"> that lifestyle factors also play a major role in whether patients achieve control.</w:t>
      </w:r>
    </w:p>
    <w:p w14:paraId="1510C08C" w14:textId="23E22E50" w:rsidR="00252053" w:rsidRPr="00AB3B3B" w:rsidRDefault="00252053" w:rsidP="00252053">
      <w:pPr>
        <w:rPr>
          <w:rFonts w:ascii="Tahoma" w:hAnsi="Tahoma" w:cs="Tahoma"/>
        </w:rPr>
      </w:pPr>
      <w:r w:rsidRPr="00AB3B3B">
        <w:rPr>
          <w:rFonts w:ascii="Tahoma" w:hAnsi="Tahoma" w:cs="Tahoma"/>
        </w:rPr>
        <w:t>Smoking cessation, he emphasize</w:t>
      </w:r>
      <w:r>
        <w:rPr>
          <w:rFonts w:ascii="Tahoma" w:hAnsi="Tahoma" w:cs="Tahoma"/>
        </w:rPr>
        <w:t>s</w:t>
      </w:r>
      <w:r w:rsidRPr="00AB3B3B">
        <w:rPr>
          <w:rFonts w:ascii="Tahoma" w:hAnsi="Tahoma" w:cs="Tahoma"/>
        </w:rPr>
        <w:t xml:space="preserve">, </w:t>
      </w:r>
      <w:r>
        <w:rPr>
          <w:rFonts w:ascii="Tahoma" w:hAnsi="Tahoma" w:cs="Tahoma"/>
        </w:rPr>
        <w:t>could</w:t>
      </w:r>
      <w:r w:rsidRPr="00AB3B3B">
        <w:rPr>
          <w:rFonts w:ascii="Tahoma" w:hAnsi="Tahoma" w:cs="Tahoma"/>
        </w:rPr>
        <w:t xml:space="preserve"> have the single greatest impact.</w:t>
      </w:r>
    </w:p>
    <w:p w14:paraId="3EB7732B" w14:textId="574BBA91" w:rsidR="00252053" w:rsidRPr="000C5E65" w:rsidRDefault="00252053" w:rsidP="00252053">
      <w:pPr>
        <w:rPr>
          <w:rFonts w:ascii="Tahoma" w:hAnsi="Tahoma" w:cs="Tahoma"/>
        </w:rPr>
      </w:pPr>
      <w:r w:rsidRPr="000C5E65">
        <w:rPr>
          <w:rFonts w:ascii="Tahoma" w:hAnsi="Tahoma" w:cs="Tahoma"/>
        </w:rPr>
        <w:t>“Quitting smoking decreases your risk of having heart attack and strokes by 50%. I mean, it’s almost better than any medication that I can give you, it’s just, it’s just not to smoke.” Dr. Trager adds, “The other thing we see a lot is sleep apnea and treatment of the sleep apnea – that can really reduce someone’s blood pressure significantly</w:t>
      </w:r>
      <w:r w:rsidR="00E10DAA" w:rsidRPr="000C5E65">
        <w:rPr>
          <w:rFonts w:ascii="Tahoma" w:hAnsi="Tahoma" w:cs="Tahoma"/>
        </w:rPr>
        <w:t>,</w:t>
      </w:r>
      <w:r w:rsidRPr="000C5E65">
        <w:rPr>
          <w:rFonts w:ascii="Tahoma" w:hAnsi="Tahoma" w:cs="Tahoma"/>
        </w:rPr>
        <w:t xml:space="preserve"> too.” </w:t>
      </w:r>
    </w:p>
    <w:p w14:paraId="054E5E41" w14:textId="6220E46E" w:rsidR="00AB3B3B" w:rsidRPr="00AB3B3B" w:rsidRDefault="00AB3B3B" w:rsidP="00AB3B3B">
      <w:pPr>
        <w:rPr>
          <w:rFonts w:ascii="Tahoma" w:hAnsi="Tahoma" w:cs="Tahoma"/>
        </w:rPr>
      </w:pPr>
      <w:r w:rsidRPr="00AB3B3B">
        <w:rPr>
          <w:rFonts w:ascii="Tahoma" w:hAnsi="Tahoma" w:cs="Tahoma"/>
        </w:rPr>
        <w:t xml:space="preserve">For many patients with stage 1 hypertension, medication is not the first step. Instead, </w:t>
      </w:r>
      <w:r w:rsidR="00E10DAA">
        <w:rPr>
          <w:rFonts w:ascii="Tahoma" w:hAnsi="Tahoma" w:cs="Tahoma"/>
        </w:rPr>
        <w:t xml:space="preserve">Dr. </w:t>
      </w:r>
      <w:r w:rsidRPr="00AB3B3B">
        <w:rPr>
          <w:rFonts w:ascii="Tahoma" w:hAnsi="Tahoma" w:cs="Tahoma"/>
        </w:rPr>
        <w:t xml:space="preserve">Trager </w:t>
      </w:r>
      <w:r w:rsidR="000B30C6">
        <w:rPr>
          <w:rFonts w:ascii="Tahoma" w:hAnsi="Tahoma" w:cs="Tahoma"/>
        </w:rPr>
        <w:t>believes introducing</w:t>
      </w:r>
      <w:r w:rsidRPr="00AB3B3B">
        <w:rPr>
          <w:rFonts w:ascii="Tahoma" w:hAnsi="Tahoma" w:cs="Tahoma"/>
        </w:rPr>
        <w:t xml:space="preserve"> lifestyle changes</w:t>
      </w:r>
      <w:r w:rsidR="00F20124">
        <w:rPr>
          <w:rFonts w:ascii="Tahoma" w:hAnsi="Tahoma" w:cs="Tahoma"/>
        </w:rPr>
        <w:t xml:space="preserve"> that</w:t>
      </w:r>
      <w:r w:rsidR="000B30C6">
        <w:rPr>
          <w:rFonts w:ascii="Tahoma" w:hAnsi="Tahoma" w:cs="Tahoma"/>
        </w:rPr>
        <w:t xml:space="preserve"> </w:t>
      </w:r>
      <w:r w:rsidRPr="00AB3B3B">
        <w:rPr>
          <w:rFonts w:ascii="Tahoma" w:hAnsi="Tahoma" w:cs="Tahoma"/>
        </w:rPr>
        <w:t>can significantly reduce blood pressure</w:t>
      </w:r>
      <w:r w:rsidR="000B30C6">
        <w:rPr>
          <w:rFonts w:ascii="Tahoma" w:hAnsi="Tahoma" w:cs="Tahoma"/>
        </w:rPr>
        <w:t>.</w:t>
      </w:r>
    </w:p>
    <w:p w14:paraId="496CF527" w14:textId="3D131110" w:rsidR="00AB3B3B" w:rsidRDefault="00AB3B3B" w:rsidP="002B0E9B">
      <w:pPr>
        <w:rPr>
          <w:rFonts w:ascii="Tahoma" w:hAnsi="Tahoma" w:cs="Tahoma"/>
        </w:rPr>
      </w:pPr>
      <w:r w:rsidRPr="000C5E65">
        <w:rPr>
          <w:rFonts w:ascii="Tahoma" w:hAnsi="Tahoma" w:cs="Tahoma"/>
        </w:rPr>
        <w:t xml:space="preserve">“If someone decreases their salt intake, and there’s this </w:t>
      </w:r>
      <w:hyperlink r:id="rId5" w:history="1">
        <w:r w:rsidRPr="000C5E65">
          <w:rPr>
            <w:rStyle w:val="Hyperlink"/>
            <w:rFonts w:ascii="Tahoma" w:hAnsi="Tahoma" w:cs="Tahoma"/>
          </w:rPr>
          <w:t>DASH diet</w:t>
        </w:r>
      </w:hyperlink>
      <w:r w:rsidRPr="000C5E65">
        <w:rPr>
          <w:rFonts w:ascii="Tahoma" w:hAnsi="Tahoma" w:cs="Tahoma"/>
        </w:rPr>
        <w:t xml:space="preserve">, we can see about a 10 point blood pressure reduction,” </w:t>
      </w:r>
      <w:r w:rsidR="00252053" w:rsidRPr="000C5E65">
        <w:rPr>
          <w:rFonts w:ascii="Tahoma" w:hAnsi="Tahoma" w:cs="Tahoma"/>
        </w:rPr>
        <w:t>Dr</w:t>
      </w:r>
      <w:r w:rsidRPr="000C5E65">
        <w:rPr>
          <w:rFonts w:ascii="Tahoma" w:hAnsi="Tahoma" w:cs="Tahoma"/>
        </w:rPr>
        <w:t xml:space="preserve">. </w:t>
      </w:r>
      <w:r w:rsidR="00252053" w:rsidRPr="000C5E65">
        <w:rPr>
          <w:rFonts w:ascii="Tahoma" w:hAnsi="Tahoma" w:cs="Tahoma"/>
        </w:rPr>
        <w:t xml:space="preserve">Trager says. </w:t>
      </w:r>
      <w:r w:rsidRPr="000C5E65">
        <w:rPr>
          <w:rFonts w:ascii="Tahoma" w:hAnsi="Tahoma" w:cs="Tahoma"/>
        </w:rPr>
        <w:t xml:space="preserve">“If someone starts exercising, we all see about a five point reduction in blood pressure. If someone ends up losing, you know, </w:t>
      </w:r>
      <w:r w:rsidRPr="000C5E65">
        <w:rPr>
          <w:rFonts w:ascii="Tahoma" w:hAnsi="Tahoma" w:cs="Tahoma"/>
        </w:rPr>
        <w:lastRenderedPageBreak/>
        <w:t xml:space="preserve">just 10 pounds, you </w:t>
      </w:r>
      <w:proofErr w:type="gramStart"/>
      <w:r w:rsidRPr="000C5E65">
        <w:rPr>
          <w:rFonts w:ascii="Tahoma" w:hAnsi="Tahoma" w:cs="Tahoma"/>
        </w:rPr>
        <w:t>would</w:t>
      </w:r>
      <w:proofErr w:type="gramEnd"/>
      <w:r w:rsidRPr="000C5E65">
        <w:rPr>
          <w:rFonts w:ascii="Tahoma" w:hAnsi="Tahoma" w:cs="Tahoma"/>
        </w:rPr>
        <w:t xml:space="preserve"> also see about a five to 10 point blood pressure reduction.”</w:t>
      </w:r>
      <w:r w:rsidR="00252053" w:rsidRPr="000C5E65">
        <w:rPr>
          <w:rFonts w:ascii="Tahoma" w:hAnsi="Tahoma" w:cs="Tahoma"/>
        </w:rPr>
        <w:t xml:space="preserve"> </w:t>
      </w:r>
      <w:r w:rsidRPr="00AB3B3B">
        <w:rPr>
          <w:rFonts w:ascii="Tahoma" w:hAnsi="Tahoma" w:cs="Tahoma"/>
        </w:rPr>
        <w:t xml:space="preserve">patients taking medication, control remains elusive. </w:t>
      </w:r>
      <w:r w:rsidR="00E10DAA">
        <w:rPr>
          <w:rFonts w:ascii="Tahoma" w:hAnsi="Tahoma" w:cs="Tahoma"/>
        </w:rPr>
        <w:t xml:space="preserve">Dr. </w:t>
      </w:r>
      <w:r w:rsidRPr="00AB3B3B">
        <w:rPr>
          <w:rFonts w:ascii="Tahoma" w:hAnsi="Tahoma" w:cs="Tahoma"/>
        </w:rPr>
        <w:t>Trager sa</w:t>
      </w:r>
      <w:r w:rsidR="002B0E9B">
        <w:rPr>
          <w:rFonts w:ascii="Tahoma" w:hAnsi="Tahoma" w:cs="Tahoma"/>
        </w:rPr>
        <w:t>ys</w:t>
      </w:r>
      <w:r w:rsidRPr="00AB3B3B">
        <w:rPr>
          <w:rFonts w:ascii="Tahoma" w:hAnsi="Tahoma" w:cs="Tahoma"/>
        </w:rPr>
        <w:t xml:space="preserve"> about half of people with high blood pressure are unaware they have it, and even among those treated, only about half reach current targets.</w:t>
      </w:r>
    </w:p>
    <w:p w14:paraId="7C6BF2B1" w14:textId="20E08CC2" w:rsidR="00F20124" w:rsidRPr="00AB3B3B" w:rsidRDefault="00F20124" w:rsidP="00AB3B3B">
      <w:pPr>
        <w:rPr>
          <w:rFonts w:ascii="Tahoma" w:hAnsi="Tahoma" w:cs="Tahoma"/>
          <w:b/>
          <w:bCs/>
          <w:color w:val="2F5496" w:themeColor="accent1" w:themeShade="BF"/>
          <w:sz w:val="28"/>
          <w:szCs w:val="28"/>
        </w:rPr>
      </w:pPr>
      <w:r w:rsidRPr="00F20124">
        <w:rPr>
          <w:rFonts w:ascii="Tahoma" w:hAnsi="Tahoma" w:cs="Tahoma"/>
          <w:b/>
          <w:bCs/>
          <w:color w:val="2F5496" w:themeColor="accent1" w:themeShade="BF"/>
          <w:sz w:val="28"/>
          <w:szCs w:val="28"/>
        </w:rPr>
        <w:t>Check blood pressure regularly</w:t>
      </w:r>
    </w:p>
    <w:p w14:paraId="7405AC1C" w14:textId="1F8264A3" w:rsidR="00AB3B3B" w:rsidRPr="000C5E65" w:rsidRDefault="00AB3B3B" w:rsidP="00AB3B3B">
      <w:pPr>
        <w:rPr>
          <w:rFonts w:ascii="Tahoma" w:hAnsi="Tahoma" w:cs="Tahoma"/>
        </w:rPr>
      </w:pPr>
      <w:r w:rsidRPr="000C5E65">
        <w:rPr>
          <w:rFonts w:ascii="Tahoma" w:hAnsi="Tahoma" w:cs="Tahoma"/>
        </w:rPr>
        <w:t>“With these newer guidelines, about one in five people will be controlled,” he said. “So</w:t>
      </w:r>
      <w:r w:rsidR="002B0E9B">
        <w:rPr>
          <w:rFonts w:ascii="Tahoma" w:hAnsi="Tahoma" w:cs="Tahoma"/>
        </w:rPr>
        <w:t>,</w:t>
      </w:r>
      <w:r w:rsidRPr="000C5E65">
        <w:rPr>
          <w:rFonts w:ascii="Tahoma" w:hAnsi="Tahoma" w:cs="Tahoma"/>
        </w:rPr>
        <w:t xml:space="preserve"> in other words, come in, bring in your blood pressure cuff, see your primary</w:t>
      </w:r>
      <w:r w:rsidR="00F20124" w:rsidRPr="000C5E65">
        <w:rPr>
          <w:rFonts w:ascii="Tahoma" w:hAnsi="Tahoma" w:cs="Tahoma"/>
        </w:rPr>
        <w:t xml:space="preserve"> (care provider)</w:t>
      </w:r>
      <w:r w:rsidRPr="000C5E65">
        <w:rPr>
          <w:rFonts w:ascii="Tahoma" w:hAnsi="Tahoma" w:cs="Tahoma"/>
        </w:rPr>
        <w:t>, or see your cardiologist, because you will probably need to do some tweaking of the medications now.”</w:t>
      </w:r>
      <w:r w:rsidR="00F20124" w:rsidRPr="000C5E65">
        <w:rPr>
          <w:rFonts w:ascii="Tahoma" w:hAnsi="Tahoma" w:cs="Tahoma"/>
        </w:rPr>
        <w:t xml:space="preserve"> </w:t>
      </w:r>
    </w:p>
    <w:p w14:paraId="18A8B14D" w14:textId="1A52D156" w:rsidR="00AB3B3B" w:rsidRPr="00AB3B3B" w:rsidRDefault="00AD3C39" w:rsidP="00AB3B3B">
      <w:pPr>
        <w:rPr>
          <w:rFonts w:ascii="Tahoma" w:hAnsi="Tahoma" w:cs="Tahoma"/>
        </w:rPr>
      </w:pPr>
      <w:r>
        <w:rPr>
          <w:rFonts w:ascii="Tahoma" w:hAnsi="Tahoma" w:cs="Tahoma"/>
        </w:rPr>
        <w:t xml:space="preserve">Dr. </w:t>
      </w:r>
      <w:r w:rsidR="00AB3B3B" w:rsidRPr="00AB3B3B">
        <w:rPr>
          <w:rFonts w:ascii="Tahoma" w:hAnsi="Tahoma" w:cs="Tahoma"/>
        </w:rPr>
        <w:t xml:space="preserve">Trager </w:t>
      </w:r>
      <w:r w:rsidR="00515C9A">
        <w:rPr>
          <w:rFonts w:ascii="Tahoma" w:hAnsi="Tahoma" w:cs="Tahoma"/>
        </w:rPr>
        <w:t xml:space="preserve">recommends taking a blood pressure reading once a week at home. </w:t>
      </w:r>
      <w:r w:rsidR="00F20124">
        <w:rPr>
          <w:rFonts w:ascii="Tahoma" w:hAnsi="Tahoma" w:cs="Tahoma"/>
        </w:rPr>
        <w:t>And</w:t>
      </w:r>
      <w:r w:rsidR="00515C9A">
        <w:rPr>
          <w:rFonts w:ascii="Tahoma" w:hAnsi="Tahoma" w:cs="Tahoma"/>
        </w:rPr>
        <w:t xml:space="preserve"> he </w:t>
      </w:r>
      <w:r w:rsidR="00AB3B3B" w:rsidRPr="00AB3B3B">
        <w:rPr>
          <w:rFonts w:ascii="Tahoma" w:hAnsi="Tahoma" w:cs="Tahoma"/>
        </w:rPr>
        <w:t>stresse</w:t>
      </w:r>
      <w:r w:rsidR="00515C9A">
        <w:rPr>
          <w:rFonts w:ascii="Tahoma" w:hAnsi="Tahoma" w:cs="Tahoma"/>
        </w:rPr>
        <w:t>s</w:t>
      </w:r>
      <w:r w:rsidR="00AB3B3B" w:rsidRPr="00AB3B3B">
        <w:rPr>
          <w:rFonts w:ascii="Tahoma" w:hAnsi="Tahoma" w:cs="Tahoma"/>
        </w:rPr>
        <w:t xml:space="preserve"> the importance of accurate blood pressure measurement, including proper cuff placement and body positioning.</w:t>
      </w:r>
      <w:r w:rsidR="00515C9A">
        <w:rPr>
          <w:rFonts w:ascii="Tahoma" w:hAnsi="Tahoma" w:cs="Tahoma"/>
        </w:rPr>
        <w:t xml:space="preserve"> He suggests avoiding wrist cuts because he says they can be notoriously inaccurate. Also, make sure you are placing the cuff high enough on the arm – about where your heart is and ensure you don’t have arms or legs crossed and you’re in a relaxed state.</w:t>
      </w:r>
    </w:p>
    <w:p w14:paraId="016237BB" w14:textId="300DA863" w:rsidR="00AB3B3B" w:rsidRDefault="00AB3B3B" w:rsidP="00AB3B3B">
      <w:pPr>
        <w:rPr>
          <w:rFonts w:ascii="Tahoma" w:hAnsi="Tahoma" w:cs="Tahoma"/>
        </w:rPr>
      </w:pPr>
      <w:r w:rsidRPr="00AB3B3B">
        <w:rPr>
          <w:rFonts w:ascii="Tahoma" w:hAnsi="Tahoma" w:cs="Tahoma"/>
        </w:rPr>
        <w:t>Because hypertension often causes no symptoms, regular monitoring is key.</w:t>
      </w:r>
      <w:r w:rsidR="00515C9A">
        <w:rPr>
          <w:rFonts w:ascii="Tahoma" w:hAnsi="Tahoma" w:cs="Tahoma"/>
        </w:rPr>
        <w:t xml:space="preserve"> For patients with a history of cardiac disease, he says it’s really important to treat anyone close to the 130/80 range because hypertension is often referred to as the “silent killer” because someone might not have any symptoms until it’s too late.</w:t>
      </w:r>
    </w:p>
    <w:p w14:paraId="351387DD" w14:textId="199DE4B2" w:rsidR="00515C9A" w:rsidRDefault="00515C9A" w:rsidP="00AB3B3B">
      <w:pPr>
        <w:rPr>
          <w:rFonts w:ascii="Tahoma" w:hAnsi="Tahoma" w:cs="Tahoma"/>
        </w:rPr>
      </w:pPr>
      <w:r>
        <w:rPr>
          <w:rFonts w:ascii="Tahoma" w:hAnsi="Tahoma" w:cs="Tahoma"/>
        </w:rPr>
        <w:t>With a family history</w:t>
      </w:r>
      <w:r w:rsidR="00F20124">
        <w:rPr>
          <w:rFonts w:ascii="Tahoma" w:hAnsi="Tahoma" w:cs="Tahoma"/>
        </w:rPr>
        <w:t xml:space="preserve"> of cardiac disease</w:t>
      </w:r>
      <w:r>
        <w:rPr>
          <w:rFonts w:ascii="Tahoma" w:hAnsi="Tahoma" w:cs="Tahoma"/>
        </w:rPr>
        <w:t xml:space="preserve">, he also recommends getting a </w:t>
      </w:r>
      <w:r w:rsidRPr="00515C9A">
        <w:rPr>
          <w:rFonts w:ascii="Tahoma" w:hAnsi="Tahoma" w:cs="Tahoma"/>
        </w:rPr>
        <w:t xml:space="preserve">calcium score test (or </w:t>
      </w:r>
      <w:r>
        <w:rPr>
          <w:rFonts w:ascii="Tahoma" w:hAnsi="Tahoma" w:cs="Tahoma"/>
        </w:rPr>
        <w:t>c</w:t>
      </w:r>
      <w:r w:rsidRPr="00515C9A">
        <w:rPr>
          <w:rFonts w:ascii="Tahoma" w:hAnsi="Tahoma" w:cs="Tahoma"/>
        </w:rPr>
        <w:t xml:space="preserve">oronary </w:t>
      </w:r>
      <w:r>
        <w:rPr>
          <w:rFonts w:ascii="Tahoma" w:hAnsi="Tahoma" w:cs="Tahoma"/>
        </w:rPr>
        <w:t>a</w:t>
      </w:r>
      <w:r w:rsidRPr="00515C9A">
        <w:rPr>
          <w:rFonts w:ascii="Tahoma" w:hAnsi="Tahoma" w:cs="Tahoma"/>
        </w:rPr>
        <w:t xml:space="preserve">rtery </w:t>
      </w:r>
      <w:r>
        <w:rPr>
          <w:rFonts w:ascii="Tahoma" w:hAnsi="Tahoma" w:cs="Tahoma"/>
        </w:rPr>
        <w:t>c</w:t>
      </w:r>
      <w:r w:rsidRPr="00515C9A">
        <w:rPr>
          <w:rFonts w:ascii="Tahoma" w:hAnsi="Tahoma" w:cs="Tahoma"/>
        </w:rPr>
        <w:t xml:space="preserve">alcium scan) </w:t>
      </w:r>
      <w:r>
        <w:rPr>
          <w:rFonts w:ascii="Tahoma" w:hAnsi="Tahoma" w:cs="Tahoma"/>
        </w:rPr>
        <w:t xml:space="preserve">which </w:t>
      </w:r>
      <w:r w:rsidRPr="00515C9A">
        <w:rPr>
          <w:rFonts w:ascii="Tahoma" w:hAnsi="Tahoma" w:cs="Tahoma"/>
        </w:rPr>
        <w:t>is a non-invasive CT scan that detects calcium-containing plaque in the coronary arteries</w:t>
      </w:r>
      <w:r>
        <w:rPr>
          <w:rFonts w:ascii="Tahoma" w:hAnsi="Tahoma" w:cs="Tahoma"/>
        </w:rPr>
        <w:t xml:space="preserve">. It measures </w:t>
      </w:r>
      <w:r w:rsidRPr="00515C9A">
        <w:rPr>
          <w:rFonts w:ascii="Tahoma" w:hAnsi="Tahoma" w:cs="Tahoma"/>
        </w:rPr>
        <w:t>the risk of heart disease or future heart attacks. It takes 10</w:t>
      </w:r>
      <w:r w:rsidR="00AD3C39">
        <w:rPr>
          <w:rFonts w:ascii="Tahoma" w:hAnsi="Tahoma" w:cs="Tahoma"/>
        </w:rPr>
        <w:t>-</w:t>
      </w:r>
      <w:r w:rsidRPr="00515C9A">
        <w:rPr>
          <w:rFonts w:ascii="Tahoma" w:hAnsi="Tahoma" w:cs="Tahoma"/>
        </w:rPr>
        <w:t>15 minutes</w:t>
      </w:r>
      <w:r w:rsidR="00AD3C39">
        <w:rPr>
          <w:rFonts w:ascii="Tahoma" w:hAnsi="Tahoma" w:cs="Tahoma"/>
        </w:rPr>
        <w:t xml:space="preserve"> and</w:t>
      </w:r>
      <w:r w:rsidRPr="00515C9A">
        <w:rPr>
          <w:rFonts w:ascii="Tahoma" w:hAnsi="Tahoma" w:cs="Tahoma"/>
        </w:rPr>
        <w:t xml:space="preserve"> involves low radiation</w:t>
      </w:r>
      <w:r>
        <w:rPr>
          <w:rFonts w:ascii="Tahoma" w:hAnsi="Tahoma" w:cs="Tahoma"/>
        </w:rPr>
        <w:t>.</w:t>
      </w:r>
    </w:p>
    <w:p w14:paraId="5F62DCAA" w14:textId="1C654CE8" w:rsidR="00515C9A" w:rsidRPr="00AB3B3B" w:rsidRDefault="00515C9A" w:rsidP="00AB3B3B">
      <w:pPr>
        <w:rPr>
          <w:rFonts w:ascii="Tahoma" w:hAnsi="Tahoma" w:cs="Tahoma"/>
        </w:rPr>
      </w:pPr>
      <w:hyperlink r:id="rId6" w:history="1">
        <w:r w:rsidRPr="00515C9A">
          <w:rPr>
            <w:rStyle w:val="Hyperlink"/>
            <w:rFonts w:ascii="Tahoma" w:hAnsi="Tahoma" w:cs="Tahoma"/>
          </w:rPr>
          <w:t>Here is more information</w:t>
        </w:r>
      </w:hyperlink>
      <w:r>
        <w:rPr>
          <w:rFonts w:ascii="Tahoma" w:hAnsi="Tahoma" w:cs="Tahoma"/>
        </w:rPr>
        <w:t xml:space="preserve"> about getting that test.</w:t>
      </w:r>
    </w:p>
    <w:p w14:paraId="254CBADF" w14:textId="595B4D2A" w:rsidR="00AB3B3B" w:rsidRPr="00AB3B3B" w:rsidRDefault="00AB3B3B" w:rsidP="00AB3B3B">
      <w:pPr>
        <w:rPr>
          <w:rFonts w:ascii="Tahoma" w:hAnsi="Tahoma" w:cs="Tahoma"/>
        </w:rPr>
      </w:pPr>
    </w:p>
    <w:p w14:paraId="615E6F30" w14:textId="77777777" w:rsidR="00AB3B3B" w:rsidRPr="00AB3B3B" w:rsidRDefault="00AB3B3B" w:rsidP="00AB3B3B">
      <w:pPr>
        <w:rPr>
          <w:rFonts w:ascii="Tahoma" w:hAnsi="Tahoma" w:cs="Tahoma"/>
        </w:rPr>
      </w:pPr>
    </w:p>
    <w:sectPr w:rsidR="00AB3B3B" w:rsidRPr="00AB3B3B" w:rsidSect="00F2012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B3B"/>
    <w:rsid w:val="000B30C6"/>
    <w:rsid w:val="000C5E65"/>
    <w:rsid w:val="001659F9"/>
    <w:rsid w:val="00252053"/>
    <w:rsid w:val="002B0E9B"/>
    <w:rsid w:val="00396478"/>
    <w:rsid w:val="00515C9A"/>
    <w:rsid w:val="007C0378"/>
    <w:rsid w:val="00924F03"/>
    <w:rsid w:val="00982E42"/>
    <w:rsid w:val="00A7423B"/>
    <w:rsid w:val="00AB3B3B"/>
    <w:rsid w:val="00AD3C39"/>
    <w:rsid w:val="00D9045C"/>
    <w:rsid w:val="00E10DAA"/>
    <w:rsid w:val="00E879F3"/>
    <w:rsid w:val="00F20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11AD"/>
  <w15:chartTrackingRefBased/>
  <w15:docId w15:val="{10FC0B89-75A6-4C7E-9262-64924246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B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3B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3B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3B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3B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3B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B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B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B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B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3B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3B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3B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3B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3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B3B"/>
    <w:rPr>
      <w:rFonts w:eastAsiaTheme="majorEastAsia" w:cstheme="majorBidi"/>
      <w:color w:val="272727" w:themeColor="text1" w:themeTint="D8"/>
    </w:rPr>
  </w:style>
  <w:style w:type="paragraph" w:styleId="Title">
    <w:name w:val="Title"/>
    <w:basedOn w:val="Normal"/>
    <w:next w:val="Normal"/>
    <w:link w:val="TitleChar"/>
    <w:uiPriority w:val="10"/>
    <w:qFormat/>
    <w:rsid w:val="00AB3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B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B3B"/>
    <w:pPr>
      <w:spacing w:before="160"/>
      <w:jc w:val="center"/>
    </w:pPr>
    <w:rPr>
      <w:i/>
      <w:iCs/>
      <w:color w:val="404040" w:themeColor="text1" w:themeTint="BF"/>
    </w:rPr>
  </w:style>
  <w:style w:type="character" w:customStyle="1" w:styleId="QuoteChar">
    <w:name w:val="Quote Char"/>
    <w:basedOn w:val="DefaultParagraphFont"/>
    <w:link w:val="Quote"/>
    <w:uiPriority w:val="29"/>
    <w:rsid w:val="00AB3B3B"/>
    <w:rPr>
      <w:i/>
      <w:iCs/>
      <w:color w:val="404040" w:themeColor="text1" w:themeTint="BF"/>
    </w:rPr>
  </w:style>
  <w:style w:type="paragraph" w:styleId="ListParagraph">
    <w:name w:val="List Paragraph"/>
    <w:basedOn w:val="Normal"/>
    <w:uiPriority w:val="34"/>
    <w:qFormat/>
    <w:rsid w:val="00AB3B3B"/>
    <w:pPr>
      <w:ind w:left="720"/>
      <w:contextualSpacing/>
    </w:pPr>
  </w:style>
  <w:style w:type="character" w:styleId="IntenseEmphasis">
    <w:name w:val="Intense Emphasis"/>
    <w:basedOn w:val="DefaultParagraphFont"/>
    <w:uiPriority w:val="21"/>
    <w:qFormat/>
    <w:rsid w:val="00AB3B3B"/>
    <w:rPr>
      <w:i/>
      <w:iCs/>
      <w:color w:val="2F5496" w:themeColor="accent1" w:themeShade="BF"/>
    </w:rPr>
  </w:style>
  <w:style w:type="paragraph" w:styleId="IntenseQuote">
    <w:name w:val="Intense Quote"/>
    <w:basedOn w:val="Normal"/>
    <w:next w:val="Normal"/>
    <w:link w:val="IntenseQuoteChar"/>
    <w:uiPriority w:val="30"/>
    <w:qFormat/>
    <w:rsid w:val="00AB3B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3B3B"/>
    <w:rPr>
      <w:i/>
      <w:iCs/>
      <w:color w:val="2F5496" w:themeColor="accent1" w:themeShade="BF"/>
    </w:rPr>
  </w:style>
  <w:style w:type="character" w:styleId="IntenseReference">
    <w:name w:val="Intense Reference"/>
    <w:basedOn w:val="DefaultParagraphFont"/>
    <w:uiPriority w:val="32"/>
    <w:qFormat/>
    <w:rsid w:val="00AB3B3B"/>
    <w:rPr>
      <w:b/>
      <w:bCs/>
      <w:smallCaps/>
      <w:color w:val="2F5496" w:themeColor="accent1" w:themeShade="BF"/>
      <w:spacing w:val="5"/>
    </w:rPr>
  </w:style>
  <w:style w:type="character" w:styleId="Hyperlink">
    <w:name w:val="Hyperlink"/>
    <w:basedOn w:val="DefaultParagraphFont"/>
    <w:uiPriority w:val="99"/>
    <w:unhideWhenUsed/>
    <w:rsid w:val="00252053"/>
    <w:rPr>
      <w:color w:val="0563C1" w:themeColor="hyperlink"/>
      <w:u w:val="single"/>
    </w:rPr>
  </w:style>
  <w:style w:type="character" w:styleId="UnresolvedMention">
    <w:name w:val="Unresolved Mention"/>
    <w:basedOn w:val="DefaultParagraphFont"/>
    <w:uiPriority w:val="99"/>
    <w:semiHidden/>
    <w:unhideWhenUsed/>
    <w:rsid w:val="00252053"/>
    <w:rPr>
      <w:color w:val="605E5C"/>
      <w:shd w:val="clear" w:color="auto" w:fill="E1DFDD"/>
    </w:rPr>
  </w:style>
  <w:style w:type="paragraph" w:styleId="Revision">
    <w:name w:val="Revision"/>
    <w:hidden/>
    <w:uiPriority w:val="99"/>
    <w:semiHidden/>
    <w:rsid w:val="00E10D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fhealthcare.org/hospitals/st-joseph/programs-services/testing-diagnostics/cardiac-calcium-scoring" TargetMode="External"/><Relationship Id="rId5" Type="http://schemas.openxmlformats.org/officeDocument/2006/relationships/hyperlink" Target="https://www.nhlbi.nih.gov/education/dash-eating-plan" TargetMode="External"/><Relationship Id="rId4" Type="http://schemas.openxmlformats.org/officeDocument/2006/relationships/hyperlink" Target="https://wwwn.cdc.gov/nchs/nhanes/continuousnhanes/default.aspx?Cycle=2021-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4084</Characters>
  <Application>Microsoft Office Word</Application>
  <DocSecurity>0</DocSecurity>
  <Lines>64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2026-02-05T23:49:00Z</dcterms:created>
  <dcterms:modified xsi:type="dcterms:W3CDTF">2026-02-05T23:49:00Z</dcterms:modified>
</cp:coreProperties>
</file>