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CF4B4" w14:textId="37965161" w:rsidR="00493D7A" w:rsidRPr="0003349C" w:rsidRDefault="00493D7A" w:rsidP="00493D7A">
      <w:pPr>
        <w:spacing w:after="0"/>
        <w:rPr>
          <w:b/>
          <w:bCs/>
          <w:sz w:val="28"/>
          <w:szCs w:val="28"/>
        </w:rPr>
      </w:pPr>
      <w:r>
        <w:rPr>
          <w:rFonts w:ascii="Tahoma" w:hAnsi="Tahoma" w:cs="Tahoma"/>
          <w:b/>
          <w:bCs/>
        </w:rPr>
        <w:t>BROADCAST:</w:t>
      </w:r>
      <w:r w:rsidRPr="00493D7A">
        <w:rPr>
          <w:b/>
          <w:bCs/>
          <w:sz w:val="28"/>
          <w:szCs w:val="28"/>
        </w:rPr>
        <w:t xml:space="preserve"> </w:t>
      </w:r>
      <w:r w:rsidRPr="0003349C">
        <w:rPr>
          <w:b/>
          <w:bCs/>
          <w:sz w:val="28"/>
          <w:szCs w:val="28"/>
        </w:rPr>
        <w:t>Vibration plates show promise for people with lymphedema</w:t>
      </w:r>
    </w:p>
    <w:p w14:paraId="4FE49C2B" w14:textId="77777777" w:rsidR="00493D7A" w:rsidRPr="0003349C" w:rsidRDefault="00493D7A" w:rsidP="00493D7A">
      <w:pPr>
        <w:spacing w:after="0"/>
        <w:rPr>
          <w:b/>
          <w:bCs/>
          <w:i/>
          <w:iCs/>
          <w:sz w:val="28"/>
          <w:szCs w:val="28"/>
        </w:rPr>
      </w:pPr>
      <w:r w:rsidRPr="0003349C">
        <w:rPr>
          <w:b/>
          <w:bCs/>
          <w:i/>
          <w:iCs/>
          <w:sz w:val="28"/>
          <w:szCs w:val="28"/>
        </w:rPr>
        <w:t>OSF expert says more research is needed</w:t>
      </w:r>
    </w:p>
    <w:p w14:paraId="11523E48" w14:textId="10A4C520" w:rsidR="00070973" w:rsidRDefault="00493D7A" w:rsidP="00070973">
      <w:pPr>
        <w:rPr>
          <w:rFonts w:ascii="Tahoma" w:hAnsi="Tahoma" w:cs="Tahoma"/>
          <w:b/>
          <w:bCs/>
        </w:rPr>
      </w:pPr>
      <w:r>
        <w:rPr>
          <w:rFonts w:ascii="Tahoma" w:hAnsi="Tahoma" w:cs="Tahoma"/>
          <w:b/>
          <w:bCs/>
        </w:rPr>
        <w:t xml:space="preserve"> </w:t>
      </w:r>
    </w:p>
    <w:p w14:paraId="13714861" w14:textId="6D8E90B4" w:rsidR="00070973" w:rsidRDefault="00070973" w:rsidP="00070973">
      <w:pPr>
        <w:rPr>
          <w:rFonts w:ascii="Tahoma" w:hAnsi="Tahoma" w:cs="Tahoma"/>
        </w:rPr>
      </w:pPr>
      <w:r w:rsidRPr="00070973">
        <w:rPr>
          <w:rFonts w:ascii="Tahoma" w:hAnsi="Tahoma" w:cs="Tahoma"/>
          <w:b/>
          <w:bCs/>
        </w:rPr>
        <w:t>ANCHOR:</w:t>
      </w:r>
      <w:r w:rsidRPr="00070973">
        <w:rPr>
          <w:rFonts w:ascii="Tahoma" w:hAnsi="Tahoma" w:cs="Tahoma"/>
        </w:rPr>
        <w:t xml:space="preserve"> You m</w:t>
      </w:r>
      <w:r w:rsidRPr="00070973">
        <w:rPr>
          <w:rFonts w:ascii="Tahoma" w:hAnsi="Tahoma" w:cs="Tahoma"/>
        </w:rPr>
        <w:t>ight</w:t>
      </w:r>
      <w:r w:rsidRPr="00070973">
        <w:rPr>
          <w:rFonts w:ascii="Tahoma" w:hAnsi="Tahoma" w:cs="Tahoma"/>
        </w:rPr>
        <w:t xml:space="preserve"> have seen videos on social media touting vibration plates as a way to improve circulation and reduce swelling. But can they actually help people with lymphedema?</w:t>
      </w:r>
    </w:p>
    <w:p w14:paraId="3C6B97BA" w14:textId="3C3ECD3F" w:rsidR="00493D7A" w:rsidRPr="00070973" w:rsidRDefault="00493D7A" w:rsidP="00070973">
      <w:pPr>
        <w:rPr>
          <w:rFonts w:ascii="Tahoma" w:hAnsi="Tahoma" w:cs="Tahoma"/>
        </w:rPr>
      </w:pPr>
      <w:r>
        <w:rPr>
          <w:rFonts w:ascii="Tahoma" w:hAnsi="Tahoma" w:cs="Tahoma"/>
        </w:rPr>
        <w:t>----------------------------------------------------------------------------------------------------------------------</w:t>
      </w:r>
    </w:p>
    <w:p w14:paraId="7BF270C6" w14:textId="0F51C034" w:rsidR="00070973" w:rsidRPr="00070973" w:rsidRDefault="00070973" w:rsidP="00070973">
      <w:pPr>
        <w:rPr>
          <w:rFonts w:ascii="Tahoma" w:hAnsi="Tahoma" w:cs="Tahoma"/>
        </w:rPr>
      </w:pPr>
      <w:r w:rsidRPr="00070973">
        <w:rPr>
          <w:rFonts w:ascii="Tahoma" w:hAnsi="Tahoma" w:cs="Tahoma"/>
          <w:b/>
          <w:bCs/>
        </w:rPr>
        <w:t>VO/SOT:</w:t>
      </w:r>
      <w:r w:rsidRPr="00070973">
        <w:rPr>
          <w:rFonts w:ascii="Tahoma" w:hAnsi="Tahoma" w:cs="Tahoma"/>
        </w:rPr>
        <w:br/>
        <w:t xml:space="preserve">Vibration plates are getting a lot of buzz online, with videos touting </w:t>
      </w:r>
      <w:r>
        <w:rPr>
          <w:rFonts w:ascii="Tahoma" w:hAnsi="Tahoma" w:cs="Tahoma"/>
        </w:rPr>
        <w:t xml:space="preserve">it for better fitness and </w:t>
      </w:r>
      <w:r w:rsidRPr="00070973">
        <w:rPr>
          <w:rFonts w:ascii="Tahoma" w:hAnsi="Tahoma" w:cs="Tahoma"/>
        </w:rPr>
        <w:t>everything from better circulation to less swelling. But OSF HealthCare physical therapist</w:t>
      </w:r>
      <w:r w:rsidRPr="00070973">
        <w:rPr>
          <w:rFonts w:ascii="Tahoma" w:hAnsi="Tahoma" w:cs="Tahoma"/>
        </w:rPr>
        <w:t xml:space="preserve"> Rachel Rohan </w:t>
      </w:r>
      <w:r w:rsidRPr="00070973">
        <w:rPr>
          <w:rFonts w:ascii="Tahoma" w:hAnsi="Tahoma" w:cs="Tahoma"/>
          <w:b/>
          <w:bCs/>
        </w:rPr>
        <w:t>(ROE-man)</w:t>
      </w:r>
      <w:r w:rsidRPr="00070973">
        <w:rPr>
          <w:rFonts w:ascii="Tahoma" w:hAnsi="Tahoma" w:cs="Tahoma"/>
          <w:b/>
          <w:bCs/>
        </w:rPr>
        <w:t xml:space="preserve"> </w:t>
      </w:r>
      <w:r w:rsidRPr="00070973">
        <w:rPr>
          <w:rFonts w:ascii="Tahoma" w:hAnsi="Tahoma" w:cs="Tahoma"/>
        </w:rPr>
        <w:t xml:space="preserve">says, for people with lymphedema, the devices should be viewed as an add-on </w:t>
      </w:r>
      <w:r w:rsidRPr="00070973">
        <w:rPr>
          <w:rFonts w:ascii="Tahoma" w:hAnsi="Tahoma" w:cs="Tahoma"/>
        </w:rPr>
        <w:t xml:space="preserve">… </w:t>
      </w:r>
      <w:r w:rsidRPr="00070973">
        <w:rPr>
          <w:rFonts w:ascii="Tahoma" w:hAnsi="Tahoma" w:cs="Tahoma"/>
        </w:rPr>
        <w:t xml:space="preserve"> </w:t>
      </w:r>
      <w:r w:rsidRPr="00070973">
        <w:rPr>
          <w:rFonts w:ascii="Tahoma" w:hAnsi="Tahoma" w:cs="Tahoma"/>
        </w:rPr>
        <w:t>NOT</w:t>
      </w:r>
      <w:r w:rsidRPr="00070973">
        <w:rPr>
          <w:rFonts w:ascii="Tahoma" w:hAnsi="Tahoma" w:cs="Tahoma"/>
        </w:rPr>
        <w:t xml:space="preserve"> a replacement for </w:t>
      </w:r>
      <w:r>
        <w:rPr>
          <w:rFonts w:ascii="Tahoma" w:hAnsi="Tahoma" w:cs="Tahoma"/>
        </w:rPr>
        <w:t xml:space="preserve">the </w:t>
      </w:r>
      <w:r w:rsidR="00493D7A">
        <w:rPr>
          <w:rFonts w:ascii="Tahoma" w:hAnsi="Tahoma" w:cs="Tahoma"/>
        </w:rPr>
        <w:t>current treatment</w:t>
      </w:r>
      <w:r>
        <w:rPr>
          <w:rFonts w:ascii="Tahoma" w:hAnsi="Tahoma" w:cs="Tahoma"/>
        </w:rPr>
        <w:t xml:space="preserve"> they’re getting.</w:t>
      </w:r>
    </w:p>
    <w:p w14:paraId="32A72DC4" w14:textId="7FD9C213" w:rsidR="00070973" w:rsidRPr="00070973" w:rsidRDefault="00070973" w:rsidP="00070973">
      <w:pPr>
        <w:rPr>
          <w:rFonts w:ascii="Tahoma" w:hAnsi="Tahoma" w:cs="Tahoma"/>
          <w:b/>
          <w:bCs/>
        </w:rPr>
      </w:pPr>
      <w:r w:rsidRPr="00070973">
        <w:rPr>
          <w:rFonts w:ascii="Tahoma" w:hAnsi="Tahoma" w:cs="Tahoma"/>
          <w:b/>
          <w:bCs/>
        </w:rPr>
        <w:t>SOT — Rachel Rohman</w:t>
      </w:r>
      <w:r w:rsidRPr="00070973">
        <w:rPr>
          <w:rFonts w:ascii="Tahoma" w:hAnsi="Tahoma" w:cs="Tahoma"/>
          <w:b/>
          <w:bCs/>
        </w:rPr>
        <w:t xml:space="preserve"> (ROE-man)</w:t>
      </w:r>
    </w:p>
    <w:p w14:paraId="6B499006" w14:textId="77777777" w:rsidR="00070973" w:rsidRPr="00070973" w:rsidRDefault="00070973" w:rsidP="00070973">
      <w:pPr>
        <w:rPr>
          <w:rFonts w:ascii="Tahoma" w:hAnsi="Tahoma" w:cs="Tahoma"/>
          <w:color w:val="C00000"/>
        </w:rPr>
      </w:pPr>
      <w:r w:rsidRPr="00070973">
        <w:rPr>
          <w:rFonts w:ascii="Tahoma" w:hAnsi="Tahoma" w:cs="Tahoma"/>
          <w:color w:val="C00000"/>
        </w:rPr>
        <w:t>“They are already potentially doing their other treatment options that are more standard of care, but they're just looking to take their treatment to the next level and so I’m telling them that is an additional option they can try that does have some promising research.”</w:t>
      </w:r>
    </w:p>
    <w:p w14:paraId="2D525408" w14:textId="5830BA58" w:rsidR="00070973" w:rsidRPr="00070973" w:rsidRDefault="00493D7A" w:rsidP="00070973">
      <w:pPr>
        <w:rPr>
          <w:rFonts w:ascii="Tahoma" w:hAnsi="Tahoma" w:cs="Tahoma"/>
        </w:rPr>
      </w:pPr>
      <w:r>
        <w:rPr>
          <w:rFonts w:ascii="Tahoma" w:hAnsi="Tahoma" w:cs="Tahoma"/>
        </w:rPr>
        <w:t>S</w:t>
      </w:r>
      <w:r w:rsidR="00070973" w:rsidRPr="00070973">
        <w:rPr>
          <w:rFonts w:ascii="Tahoma" w:hAnsi="Tahoma" w:cs="Tahoma"/>
        </w:rPr>
        <w:t xml:space="preserve">tandard </w:t>
      </w:r>
      <w:r w:rsidR="00070973" w:rsidRPr="00070973">
        <w:rPr>
          <w:rFonts w:ascii="Tahoma" w:hAnsi="Tahoma" w:cs="Tahoma"/>
        </w:rPr>
        <w:t xml:space="preserve">treatment can </w:t>
      </w:r>
      <w:r w:rsidR="00070973" w:rsidRPr="00070973">
        <w:rPr>
          <w:rFonts w:ascii="Tahoma" w:hAnsi="Tahoma" w:cs="Tahoma"/>
        </w:rPr>
        <w:t xml:space="preserve">include </w:t>
      </w:r>
      <w:r w:rsidR="00070973" w:rsidRPr="00070973">
        <w:rPr>
          <w:rFonts w:ascii="Tahoma" w:hAnsi="Tahoma" w:cs="Tahoma"/>
        </w:rPr>
        <w:t xml:space="preserve">wearing </w:t>
      </w:r>
      <w:r w:rsidR="00070973" w:rsidRPr="00070973">
        <w:rPr>
          <w:rFonts w:ascii="Tahoma" w:hAnsi="Tahoma" w:cs="Tahoma"/>
        </w:rPr>
        <w:t>compression</w:t>
      </w:r>
      <w:r w:rsidR="00070973" w:rsidRPr="00070973">
        <w:rPr>
          <w:rFonts w:ascii="Tahoma" w:hAnsi="Tahoma" w:cs="Tahoma"/>
        </w:rPr>
        <w:t xml:space="preserve"> </w:t>
      </w:r>
      <w:r>
        <w:rPr>
          <w:rFonts w:ascii="Tahoma" w:hAnsi="Tahoma" w:cs="Tahoma"/>
        </w:rPr>
        <w:t>bandages</w:t>
      </w:r>
      <w:r w:rsidR="00070973" w:rsidRPr="00070973">
        <w:rPr>
          <w:rFonts w:ascii="Tahoma" w:hAnsi="Tahoma" w:cs="Tahoma"/>
        </w:rPr>
        <w:t xml:space="preserve"> and</w:t>
      </w:r>
      <w:r w:rsidR="00070973" w:rsidRPr="00070973">
        <w:rPr>
          <w:rFonts w:ascii="Tahoma" w:hAnsi="Tahoma" w:cs="Tahoma"/>
        </w:rPr>
        <w:t xml:space="preserve"> </w:t>
      </w:r>
      <w:r>
        <w:rPr>
          <w:rFonts w:ascii="Tahoma" w:hAnsi="Tahoma" w:cs="Tahoma"/>
        </w:rPr>
        <w:t xml:space="preserve">clothing along with </w:t>
      </w:r>
      <w:r w:rsidR="00070973" w:rsidRPr="00070973">
        <w:rPr>
          <w:rFonts w:ascii="Tahoma" w:hAnsi="Tahoma" w:cs="Tahoma"/>
        </w:rPr>
        <w:t>lymphatic drainage</w:t>
      </w:r>
      <w:r>
        <w:rPr>
          <w:rFonts w:ascii="Tahoma" w:hAnsi="Tahoma" w:cs="Tahoma"/>
        </w:rPr>
        <w:t xml:space="preserve"> massage.</w:t>
      </w:r>
    </w:p>
    <w:p w14:paraId="4A6E7BB1" w14:textId="77777777" w:rsidR="00070973" w:rsidRPr="00070973" w:rsidRDefault="00070973" w:rsidP="00070973">
      <w:pPr>
        <w:rPr>
          <w:rFonts w:ascii="Tahoma" w:hAnsi="Tahoma" w:cs="Tahoma"/>
        </w:rPr>
      </w:pPr>
      <w:r w:rsidRPr="00070973">
        <w:rPr>
          <w:rFonts w:ascii="Tahoma" w:hAnsi="Tahoma" w:cs="Tahoma"/>
        </w:rPr>
        <w:t>Rohman says research on vibration plates has shown some promising results for circulation and swelling, but there is still limited research specifically involving people with lymphedema.</w:t>
      </w:r>
    </w:p>
    <w:p w14:paraId="409199C9" w14:textId="77777777" w:rsidR="00924F03" w:rsidRPr="00070973" w:rsidRDefault="00924F03" w:rsidP="00070973">
      <w:pPr>
        <w:rPr>
          <w:rFonts w:ascii="Tahoma" w:hAnsi="Tahoma" w:cs="Tahoma"/>
          <w:sz w:val="28"/>
          <w:szCs w:val="28"/>
        </w:rPr>
      </w:pPr>
    </w:p>
    <w:sectPr w:rsidR="00924F03" w:rsidRPr="00070973" w:rsidSect="0007097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973"/>
    <w:rsid w:val="00070973"/>
    <w:rsid w:val="00493D7A"/>
    <w:rsid w:val="007C0378"/>
    <w:rsid w:val="00924F03"/>
    <w:rsid w:val="00982E42"/>
    <w:rsid w:val="00A94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B69D6"/>
  <w15:chartTrackingRefBased/>
  <w15:docId w15:val="{BDB4F571-DE71-40EB-BB82-11941EEFD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9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709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09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09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09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09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9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9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9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9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09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09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09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09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09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9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9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973"/>
    <w:rPr>
      <w:rFonts w:eastAsiaTheme="majorEastAsia" w:cstheme="majorBidi"/>
      <w:color w:val="272727" w:themeColor="text1" w:themeTint="D8"/>
    </w:rPr>
  </w:style>
  <w:style w:type="paragraph" w:styleId="Title">
    <w:name w:val="Title"/>
    <w:basedOn w:val="Normal"/>
    <w:next w:val="Normal"/>
    <w:link w:val="TitleChar"/>
    <w:uiPriority w:val="10"/>
    <w:qFormat/>
    <w:rsid w:val="000709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9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9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9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973"/>
    <w:pPr>
      <w:spacing w:before="160"/>
      <w:jc w:val="center"/>
    </w:pPr>
    <w:rPr>
      <w:i/>
      <w:iCs/>
      <w:color w:val="404040" w:themeColor="text1" w:themeTint="BF"/>
    </w:rPr>
  </w:style>
  <w:style w:type="character" w:customStyle="1" w:styleId="QuoteChar">
    <w:name w:val="Quote Char"/>
    <w:basedOn w:val="DefaultParagraphFont"/>
    <w:link w:val="Quote"/>
    <w:uiPriority w:val="29"/>
    <w:rsid w:val="00070973"/>
    <w:rPr>
      <w:i/>
      <w:iCs/>
      <w:color w:val="404040" w:themeColor="text1" w:themeTint="BF"/>
    </w:rPr>
  </w:style>
  <w:style w:type="paragraph" w:styleId="ListParagraph">
    <w:name w:val="List Paragraph"/>
    <w:basedOn w:val="Normal"/>
    <w:uiPriority w:val="34"/>
    <w:qFormat/>
    <w:rsid w:val="00070973"/>
    <w:pPr>
      <w:ind w:left="720"/>
      <w:contextualSpacing/>
    </w:pPr>
  </w:style>
  <w:style w:type="character" w:styleId="IntenseEmphasis">
    <w:name w:val="Intense Emphasis"/>
    <w:basedOn w:val="DefaultParagraphFont"/>
    <w:uiPriority w:val="21"/>
    <w:qFormat/>
    <w:rsid w:val="00070973"/>
    <w:rPr>
      <w:i/>
      <w:iCs/>
      <w:color w:val="2F5496" w:themeColor="accent1" w:themeShade="BF"/>
    </w:rPr>
  </w:style>
  <w:style w:type="paragraph" w:styleId="IntenseQuote">
    <w:name w:val="Intense Quote"/>
    <w:basedOn w:val="Normal"/>
    <w:next w:val="Normal"/>
    <w:link w:val="IntenseQuoteChar"/>
    <w:uiPriority w:val="30"/>
    <w:qFormat/>
    <w:rsid w:val="000709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0973"/>
    <w:rPr>
      <w:i/>
      <w:iCs/>
      <w:color w:val="2F5496" w:themeColor="accent1" w:themeShade="BF"/>
    </w:rPr>
  </w:style>
  <w:style w:type="character" w:styleId="IntenseReference">
    <w:name w:val="Intense Reference"/>
    <w:basedOn w:val="DefaultParagraphFont"/>
    <w:uiPriority w:val="32"/>
    <w:qFormat/>
    <w:rsid w:val="0007097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204</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2026-08-18T18:25:00Z</dcterms:created>
  <dcterms:modified xsi:type="dcterms:W3CDTF">2026-08-18T18:41:00Z</dcterms:modified>
</cp:coreProperties>
</file>