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D6B436" w14:textId="483724FF" w:rsidR="00DD39A3" w:rsidRDefault="005E7118">
      <w:pPr>
        <w:rPr>
          <w:rFonts w:ascii="Tahoma" w:hAnsi="Tahoma" w:cs="Tahoma"/>
          <w:b/>
          <w:bCs/>
        </w:rPr>
      </w:pPr>
      <w:r w:rsidRPr="005E7118">
        <w:rPr>
          <w:rFonts w:ascii="Tahoma" w:hAnsi="Tahoma" w:cs="Tahoma"/>
          <w:b/>
          <w:bCs/>
        </w:rPr>
        <w:t>BROADCAST-Mapping the future for rare disease diagnosis</w:t>
      </w:r>
    </w:p>
    <w:p w14:paraId="2F7F152C" w14:textId="77777777" w:rsidR="005E7118" w:rsidRDefault="005E7118">
      <w:pPr>
        <w:rPr>
          <w:rFonts w:ascii="Tahoma" w:hAnsi="Tahoma" w:cs="Tahoma"/>
          <w:b/>
          <w:bCs/>
        </w:rPr>
      </w:pPr>
    </w:p>
    <w:p w14:paraId="1903A017" w14:textId="31A1E43E" w:rsidR="005E7118" w:rsidRDefault="005E7118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ANCHOR LEAD IN:</w:t>
      </w:r>
    </w:p>
    <w:p w14:paraId="51B7CCD4" w14:textId="0CD1FCDD" w:rsidR="005E7118" w:rsidRDefault="005E7118">
      <w:pPr>
        <w:rPr>
          <w:rFonts w:ascii="Tahoma" w:hAnsi="Tahoma" w:cs="Tahoma"/>
          <w:sz w:val="24"/>
          <w:szCs w:val="24"/>
        </w:rPr>
      </w:pPr>
      <w:r w:rsidRPr="005E7118">
        <w:rPr>
          <w:rFonts w:ascii="Tahoma" w:hAnsi="Tahoma" w:cs="Tahoma"/>
          <w:sz w:val="24"/>
          <w:szCs w:val="24"/>
        </w:rPr>
        <w:t>Joint research between OSF Innovation and the University of Illinois Urbana Champaign could help primary care providers detect rare diseases earlier.</w:t>
      </w:r>
      <w:r w:rsidRPr="005E7118">
        <w:rPr>
          <w:rFonts w:ascii="Tahoma" w:hAnsi="Tahoma" w:cs="Tahoma"/>
          <w:sz w:val="24"/>
          <w:szCs w:val="24"/>
        </w:rPr>
        <w:t xml:space="preserve"> </w:t>
      </w:r>
    </w:p>
    <w:p w14:paraId="435CA073" w14:textId="77777777" w:rsidR="005E7118" w:rsidRDefault="005E7118">
      <w:pPr>
        <w:rPr>
          <w:rFonts w:ascii="Tahoma" w:hAnsi="Tahoma" w:cs="Tahoma"/>
          <w:sz w:val="24"/>
          <w:szCs w:val="24"/>
        </w:rPr>
      </w:pPr>
    </w:p>
    <w:p w14:paraId="146E0487" w14:textId="54F7B29A" w:rsidR="005E7118" w:rsidRDefault="005E7118">
      <w:pPr>
        <w:rPr>
          <w:rFonts w:ascii="Tahoma" w:hAnsi="Tahoma" w:cs="Tahoma"/>
          <w:sz w:val="24"/>
          <w:szCs w:val="24"/>
        </w:rPr>
      </w:pPr>
      <w:r w:rsidRPr="00F25E1D">
        <w:rPr>
          <w:rFonts w:ascii="Tahoma" w:hAnsi="Tahoma" w:cs="Tahoma"/>
          <w:b/>
          <w:bCs/>
          <w:sz w:val="24"/>
          <w:szCs w:val="24"/>
        </w:rPr>
        <w:t>VO or Radio Package                        :</w:t>
      </w:r>
      <w:r w:rsidR="00F25E1D" w:rsidRPr="00F25E1D">
        <w:rPr>
          <w:rFonts w:ascii="Tahoma" w:hAnsi="Tahoma" w:cs="Tahoma"/>
          <w:b/>
          <w:bCs/>
          <w:sz w:val="24"/>
          <w:szCs w:val="24"/>
        </w:rPr>
        <w:t>47</w:t>
      </w:r>
      <w:r w:rsidRPr="00F25E1D">
        <w:rPr>
          <w:rFonts w:ascii="Tahoma" w:hAnsi="Tahoma" w:cs="Tahoma"/>
          <w:b/>
          <w:bCs/>
          <w:sz w:val="24"/>
          <w:szCs w:val="24"/>
        </w:rPr>
        <w:t xml:space="preserve">            SOC</w:t>
      </w:r>
    </w:p>
    <w:p w14:paraId="06E489D1" w14:textId="50D6B148" w:rsidR="005E7118" w:rsidRPr="005E7118" w:rsidRDefault="005E711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-------------------------------------------------------------------------------------------------------------------</w:t>
      </w:r>
    </w:p>
    <w:p w14:paraId="123C97A1" w14:textId="0FB604BF" w:rsidR="005E7118" w:rsidRDefault="005E7118" w:rsidP="005E7118">
      <w:pPr>
        <w:rPr>
          <w:rFonts w:ascii="Tahoma" w:hAnsi="Tahoma" w:cs="Tahoma"/>
          <w:sz w:val="24"/>
          <w:szCs w:val="24"/>
        </w:rPr>
      </w:pPr>
      <w:r w:rsidRPr="005E7118">
        <w:rPr>
          <w:rFonts w:ascii="Tahoma" w:hAnsi="Tahoma" w:cs="Tahoma"/>
          <w:sz w:val="24"/>
          <w:szCs w:val="24"/>
        </w:rPr>
        <w:t xml:space="preserve">A grant-funded </w:t>
      </w:r>
      <w:r w:rsidRPr="005E7118">
        <w:rPr>
          <w:rFonts w:ascii="Tahoma" w:hAnsi="Tahoma" w:cs="Tahoma"/>
          <w:sz w:val="24"/>
          <w:szCs w:val="24"/>
        </w:rPr>
        <w:t>project</w:t>
      </w:r>
      <w:r w:rsidRPr="005E7118">
        <w:rPr>
          <w:rFonts w:ascii="Tahoma" w:hAnsi="Tahoma" w:cs="Tahoma"/>
          <w:sz w:val="24"/>
          <w:szCs w:val="24"/>
        </w:rPr>
        <w:t xml:space="preserve"> </w:t>
      </w:r>
      <w:r w:rsidRPr="005E7118">
        <w:rPr>
          <w:rFonts w:ascii="Tahoma" w:hAnsi="Tahoma" w:cs="Tahoma"/>
          <w:sz w:val="24"/>
          <w:szCs w:val="24"/>
        </w:rPr>
        <w:t>uses</w:t>
      </w:r>
      <w:r w:rsidRPr="005E7118">
        <w:rPr>
          <w:rFonts w:ascii="Tahoma" w:hAnsi="Tahoma" w:cs="Tahoma"/>
          <w:sz w:val="24"/>
          <w:szCs w:val="24"/>
        </w:rPr>
        <w:t xml:space="preserve"> generative </w:t>
      </w:r>
      <w:proofErr w:type="gramStart"/>
      <w:r w:rsidRPr="005E7118">
        <w:rPr>
          <w:rFonts w:ascii="Tahoma" w:hAnsi="Tahoma" w:cs="Tahoma"/>
          <w:sz w:val="24"/>
          <w:szCs w:val="24"/>
        </w:rPr>
        <w:t>AI</w:t>
      </w:r>
      <w:proofErr w:type="gramEnd"/>
      <w:r w:rsidRPr="005E7118">
        <w:rPr>
          <w:rFonts w:ascii="Tahoma" w:hAnsi="Tahoma" w:cs="Tahoma"/>
          <w:sz w:val="24"/>
          <w:szCs w:val="24"/>
        </w:rPr>
        <w:t xml:space="preserve"> and something called knowledge graphs</w:t>
      </w:r>
      <w:r>
        <w:rPr>
          <w:rFonts w:ascii="Tahoma" w:hAnsi="Tahoma" w:cs="Tahoma"/>
          <w:sz w:val="24"/>
          <w:szCs w:val="24"/>
        </w:rPr>
        <w:t xml:space="preserve"> to maps signs and symptoms from a patient’s medical record</w:t>
      </w:r>
      <w:r w:rsidRPr="005E7118">
        <w:rPr>
          <w:rFonts w:ascii="Tahoma" w:hAnsi="Tahoma" w:cs="Tahoma"/>
          <w:sz w:val="24"/>
          <w:szCs w:val="24"/>
        </w:rPr>
        <w:t xml:space="preserve"> to detect rare diseases</w:t>
      </w:r>
      <w:r w:rsidRPr="005E7118">
        <w:rPr>
          <w:rFonts w:ascii="Tahoma" w:hAnsi="Tahoma" w:cs="Tahoma"/>
          <w:sz w:val="24"/>
          <w:szCs w:val="24"/>
        </w:rPr>
        <w:t xml:space="preserve">. </w:t>
      </w:r>
    </w:p>
    <w:p w14:paraId="3104AA33" w14:textId="2FEBC473" w:rsidR="005E7118" w:rsidRDefault="005E7118" w:rsidP="005E7118">
      <w:pPr>
        <w:rPr>
          <w:rFonts w:ascii="Tahoma" w:hAnsi="Tahoma" w:cs="Tahoma"/>
          <w:b/>
          <w:bCs/>
          <w:color w:val="C00000"/>
        </w:rPr>
      </w:pPr>
      <w:r w:rsidRPr="005E7118">
        <w:rPr>
          <w:b/>
          <w:bCs/>
          <w:color w:val="C00000"/>
        </w:rPr>
        <w:t>“</w:t>
      </w:r>
      <w:r w:rsidRPr="005E7118">
        <w:rPr>
          <w:rFonts w:ascii="Tahoma" w:hAnsi="Tahoma" w:cs="Tahoma"/>
          <w:b/>
          <w:bCs/>
          <w:color w:val="C00000"/>
        </w:rPr>
        <w:t xml:space="preserve">We are trying to create a model that will take the notes that are already being written by  primary care physicians and look for unique sets of signs and symptoms that might suggest a patient has an undiagnosed rare disease.” Dr. Cross adds, “That approach can empower the physician with information regarding those diseases and prompt further testing if they choose to do so.” </w:t>
      </w:r>
      <w:r>
        <w:rPr>
          <w:rFonts w:ascii="Tahoma" w:hAnsi="Tahoma" w:cs="Tahoma"/>
          <w:b/>
          <w:bCs/>
          <w:color w:val="C00000"/>
        </w:rPr>
        <w:t>(:2</w:t>
      </w:r>
      <w:r w:rsidR="00F25E1D">
        <w:rPr>
          <w:rFonts w:ascii="Tahoma" w:hAnsi="Tahoma" w:cs="Tahoma"/>
          <w:b/>
          <w:bCs/>
          <w:color w:val="C00000"/>
        </w:rPr>
        <w:t>2</w:t>
      </w:r>
      <w:r>
        <w:rPr>
          <w:rFonts w:ascii="Tahoma" w:hAnsi="Tahoma" w:cs="Tahoma"/>
          <w:b/>
          <w:bCs/>
          <w:color w:val="C00000"/>
        </w:rPr>
        <w:t>)</w:t>
      </w:r>
    </w:p>
    <w:p w14:paraId="6D623227" w14:textId="340023DA" w:rsidR="005E7118" w:rsidRDefault="005E7118" w:rsidP="005E711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That’s </w:t>
      </w:r>
      <w:r w:rsidRPr="005E7118">
        <w:rPr>
          <w:rFonts w:ascii="Tahoma" w:hAnsi="Tahoma" w:cs="Tahoma"/>
          <w:sz w:val="24"/>
          <w:szCs w:val="24"/>
        </w:rPr>
        <w:t>Dr. Adam Cross</w:t>
      </w:r>
      <w:r>
        <w:rPr>
          <w:rFonts w:ascii="Tahoma" w:hAnsi="Tahoma" w:cs="Tahoma"/>
          <w:sz w:val="24"/>
          <w:szCs w:val="24"/>
        </w:rPr>
        <w:t>,</w:t>
      </w:r>
      <w:r w:rsidRPr="005E7118">
        <w:rPr>
          <w:rFonts w:ascii="Tahoma" w:hAnsi="Tahoma" w:cs="Tahoma"/>
          <w:sz w:val="24"/>
          <w:szCs w:val="24"/>
        </w:rPr>
        <w:t xml:space="preserve"> who leads the OSF Children's Innovation Lab in Peoria</w:t>
      </w:r>
      <w:r>
        <w:rPr>
          <w:rFonts w:ascii="Tahoma" w:hAnsi="Tahoma" w:cs="Tahoma"/>
          <w:sz w:val="24"/>
          <w:szCs w:val="24"/>
        </w:rPr>
        <w:t>. He</w:t>
      </w:r>
      <w:r w:rsidRPr="005E7118">
        <w:rPr>
          <w:rFonts w:ascii="Tahoma" w:hAnsi="Tahoma" w:cs="Tahoma"/>
          <w:sz w:val="24"/>
          <w:szCs w:val="24"/>
        </w:rPr>
        <w:t xml:space="preserve"> wants to create a point-of-care tool for primary care providers to help patients get an early diagnosis of a rare disease</w:t>
      </w:r>
      <w:r>
        <w:rPr>
          <w:rFonts w:ascii="Tahoma" w:hAnsi="Tahoma" w:cs="Tahoma"/>
          <w:sz w:val="24"/>
          <w:szCs w:val="24"/>
        </w:rPr>
        <w:t xml:space="preserve"> – something that could improve treatment and outcomes.</w:t>
      </w:r>
    </w:p>
    <w:p w14:paraId="18F0EA88" w14:textId="77777777" w:rsidR="005E7118" w:rsidRDefault="005E7118" w:rsidP="005E7118">
      <w:pPr>
        <w:rPr>
          <w:rFonts w:ascii="Tahoma" w:hAnsi="Tahoma" w:cs="Tahoma"/>
          <w:b/>
          <w:bCs/>
          <w:color w:val="C00000"/>
        </w:rPr>
      </w:pPr>
    </w:p>
    <w:p w14:paraId="3CA7DCE9" w14:textId="77777777" w:rsidR="005E7118" w:rsidRPr="005E7118" w:rsidRDefault="005E7118" w:rsidP="005E7118">
      <w:pPr>
        <w:rPr>
          <w:rFonts w:ascii="Tahoma" w:hAnsi="Tahoma" w:cs="Tahoma"/>
          <w:b/>
          <w:bCs/>
          <w:color w:val="C00000"/>
        </w:rPr>
      </w:pPr>
    </w:p>
    <w:p w14:paraId="1BC41FF2" w14:textId="77777777" w:rsidR="005E7118" w:rsidRPr="005E7118" w:rsidRDefault="005E7118" w:rsidP="005E7118">
      <w:pPr>
        <w:rPr>
          <w:rFonts w:ascii="Tahoma" w:hAnsi="Tahoma" w:cs="Tahoma"/>
          <w:sz w:val="24"/>
          <w:szCs w:val="24"/>
        </w:rPr>
      </w:pPr>
    </w:p>
    <w:p w14:paraId="24164E79" w14:textId="77777777" w:rsidR="005E7118" w:rsidRPr="005E7118" w:rsidRDefault="005E7118">
      <w:pPr>
        <w:rPr>
          <w:rFonts w:ascii="Tahoma" w:hAnsi="Tahoma" w:cs="Tahoma"/>
          <w:sz w:val="24"/>
          <w:szCs w:val="24"/>
        </w:rPr>
      </w:pPr>
    </w:p>
    <w:sectPr w:rsidR="005E7118" w:rsidRPr="005E7118" w:rsidSect="005E711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0643B1"/>
    <w:multiLevelType w:val="multilevel"/>
    <w:tmpl w:val="438E1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5712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118"/>
    <w:rsid w:val="005E7118"/>
    <w:rsid w:val="006D62C3"/>
    <w:rsid w:val="00AF1C36"/>
    <w:rsid w:val="00BA5149"/>
    <w:rsid w:val="00DD39A3"/>
    <w:rsid w:val="00F25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61074"/>
  <w15:chartTrackingRefBased/>
  <w15:docId w15:val="{542BE26E-B3BB-4981-9382-73E442F4B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71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71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1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1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1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1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1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71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71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71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71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1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1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1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1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71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71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71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71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71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71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71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71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71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71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71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1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1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711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E711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71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15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OSF HealthCare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Reynolds, Colleen</dc:creator>
  <cp:keywords/>
  <dc:description/>
  <cp:lastModifiedBy>Reynolds, Colleen</cp:lastModifiedBy>
  <cp:revision>1</cp:revision>
  <dcterms:created xsi:type="dcterms:W3CDTF">2024-08-20T16:39:00Z</dcterms:created>
  <dcterms:modified xsi:type="dcterms:W3CDTF">2024-08-20T17:15:00Z</dcterms:modified>
</cp:coreProperties>
</file>