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8B050" w14:textId="0D1D466D" w:rsidR="00A818C1" w:rsidRPr="00120863" w:rsidRDefault="00A818C1" w:rsidP="00A818C1">
      <w:pPr>
        <w:pStyle w:val="NormalWeb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Soundbite </w:t>
      </w:r>
      <w:r>
        <w:rPr>
          <w:rFonts w:ascii="Tahoma" w:hAnsi="Tahoma" w:cs="Tahoma"/>
          <w:b/>
          <w:bCs/>
        </w:rPr>
        <w:t xml:space="preserve">Script – </w:t>
      </w:r>
      <w:r w:rsidRPr="00120863">
        <w:rPr>
          <w:rFonts w:ascii="Tahoma" w:hAnsi="Tahoma" w:cs="Tahoma"/>
          <w:b/>
          <w:bCs/>
        </w:rPr>
        <w:t xml:space="preserve">Listen to your gut about lactose intolerance </w:t>
      </w:r>
    </w:p>
    <w:p w14:paraId="1397B92F" w14:textId="18E3285E" w:rsidR="00A818C1" w:rsidRPr="00A818C1" w:rsidRDefault="00A818C1" w:rsidP="00A818C1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A818C1">
        <w:rPr>
          <w:rFonts w:ascii="Tahoma" w:hAnsi="Tahoma" w:cs="Tahoma"/>
          <w:b/>
          <w:bCs/>
          <w:sz w:val="20"/>
          <w:szCs w:val="20"/>
        </w:rPr>
        <w:t>Shitaldas Pamnani, MD, internal medicine physician</w:t>
      </w:r>
      <w:r w:rsidRPr="00A818C1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A818C1">
        <w:rPr>
          <w:rFonts w:ascii="Tahoma" w:hAnsi="Tahoma" w:cs="Tahoma"/>
          <w:b/>
          <w:bCs/>
          <w:sz w:val="20"/>
          <w:szCs w:val="20"/>
        </w:rPr>
        <w:t>OSF HealthCare</w:t>
      </w:r>
      <w:r w:rsidRPr="00A818C1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DF9FD41" w14:textId="3E133486" w:rsidR="00A818C1" w:rsidRPr="00A818C1" w:rsidRDefault="00A818C1" w:rsidP="00A818C1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A818C1">
        <w:rPr>
          <w:rFonts w:ascii="Tahoma" w:hAnsi="Tahoma" w:cs="Tahoma"/>
          <w:color w:val="FF0000"/>
          <w:sz w:val="20"/>
          <w:szCs w:val="20"/>
        </w:rPr>
        <w:t>“Lactose intolerance is when your intestines are not absorbing and digesting lactose containing milk, cheese, dairy products properly</w:t>
      </w:r>
      <w:r w:rsidRPr="00A818C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A818C1">
        <w:rPr>
          <w:rFonts w:ascii="Tahoma" w:hAnsi="Tahoma" w:cs="Tahoma"/>
          <w:color w:val="FF0000"/>
          <w:sz w:val="20"/>
          <w:szCs w:val="20"/>
        </w:rPr>
        <w:t>That leads to stomach cramping, nausea, vomiting and diarrhea, in some cases.” </w:t>
      </w:r>
      <w:r>
        <w:rPr>
          <w:rFonts w:ascii="Tahoma" w:hAnsi="Tahoma" w:cs="Tahoma"/>
          <w:color w:val="FF0000"/>
          <w:sz w:val="20"/>
          <w:szCs w:val="20"/>
        </w:rPr>
        <w:t>(:16)</w:t>
      </w:r>
    </w:p>
    <w:p w14:paraId="5DC1F469" w14:textId="77777777" w:rsidR="00A818C1" w:rsidRPr="00A818C1" w:rsidRDefault="00A818C1" w:rsidP="00A818C1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A818C1">
        <w:rPr>
          <w:rFonts w:ascii="Tahoma" w:hAnsi="Tahoma" w:cs="Tahoma"/>
          <w:b/>
          <w:bCs/>
          <w:sz w:val="20"/>
          <w:szCs w:val="20"/>
        </w:rPr>
        <w:t xml:space="preserve">Shitaldas Pamnani, MD, internal medicine physician, OSF HealthCare </w:t>
      </w:r>
    </w:p>
    <w:p w14:paraId="2E02D47C" w14:textId="450D7681" w:rsidR="00A818C1" w:rsidRPr="00A818C1" w:rsidRDefault="00A818C1" w:rsidP="00A818C1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A818C1">
        <w:rPr>
          <w:rFonts w:ascii="Tahoma" w:hAnsi="Tahoma" w:cs="Tahoma"/>
          <w:color w:val="FF0000"/>
          <w:sz w:val="20"/>
          <w:szCs w:val="20"/>
        </w:rPr>
        <w:t>“It is very common; about 20 to 30 million Americans are lactose intolerant</w:t>
      </w:r>
      <w:r w:rsidRPr="00A818C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A818C1">
        <w:rPr>
          <w:rFonts w:ascii="Tahoma" w:hAnsi="Tahoma" w:cs="Tahoma"/>
          <w:color w:val="FF0000"/>
          <w:sz w:val="20"/>
          <w:szCs w:val="20"/>
        </w:rPr>
        <w:t>It’s more common among African Americans. It is speculated about 80% of African Americans and 90% of Asian Americans have some form of lactose intolerance.”</w:t>
      </w:r>
      <w:r>
        <w:rPr>
          <w:rFonts w:ascii="Tahoma" w:hAnsi="Tahoma" w:cs="Tahoma"/>
          <w:color w:val="FF0000"/>
          <w:sz w:val="20"/>
          <w:szCs w:val="20"/>
        </w:rPr>
        <w:t xml:space="preserve"> (:15)</w:t>
      </w:r>
    </w:p>
    <w:p w14:paraId="5B9F27B3" w14:textId="77777777" w:rsidR="00A818C1" w:rsidRPr="00A818C1" w:rsidRDefault="00A818C1" w:rsidP="00A818C1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A818C1">
        <w:rPr>
          <w:rFonts w:ascii="Tahoma" w:hAnsi="Tahoma" w:cs="Tahoma"/>
          <w:b/>
          <w:bCs/>
          <w:sz w:val="20"/>
          <w:szCs w:val="20"/>
        </w:rPr>
        <w:t xml:space="preserve">Shitaldas Pamnani, MD, internal medicine physician, OSF HealthCare </w:t>
      </w:r>
    </w:p>
    <w:p w14:paraId="7F6B8582" w14:textId="033A8F3B" w:rsidR="00A818C1" w:rsidRPr="00A818C1" w:rsidRDefault="00A818C1" w:rsidP="00A818C1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A818C1">
        <w:rPr>
          <w:rFonts w:ascii="Tahoma" w:hAnsi="Tahoma" w:cs="Tahoma"/>
          <w:color w:val="FF0000"/>
          <w:sz w:val="20"/>
          <w:szCs w:val="20"/>
        </w:rPr>
        <w:t>“The most common symptom is stomach cramps</w:t>
      </w:r>
      <w:r w:rsidRPr="00A818C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A818C1">
        <w:rPr>
          <w:rFonts w:ascii="Tahoma" w:hAnsi="Tahoma" w:cs="Tahoma"/>
          <w:color w:val="FF0000"/>
          <w:sz w:val="20"/>
          <w:szCs w:val="20"/>
        </w:rPr>
        <w:t>Flatulence and diarrhea are other common symptoms.”</w:t>
      </w:r>
      <w:r>
        <w:rPr>
          <w:rFonts w:ascii="Tahoma" w:hAnsi="Tahoma" w:cs="Tahoma"/>
          <w:color w:val="FF0000"/>
          <w:sz w:val="20"/>
          <w:szCs w:val="20"/>
        </w:rPr>
        <w:t xml:space="preserve"> (:10)</w:t>
      </w:r>
    </w:p>
    <w:p w14:paraId="4909EBE2" w14:textId="77777777" w:rsidR="00A818C1" w:rsidRPr="00A818C1" w:rsidRDefault="00A818C1" w:rsidP="00A818C1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A818C1">
        <w:rPr>
          <w:rFonts w:ascii="Tahoma" w:hAnsi="Tahoma" w:cs="Tahoma"/>
          <w:b/>
          <w:bCs/>
          <w:sz w:val="20"/>
          <w:szCs w:val="20"/>
        </w:rPr>
        <w:t xml:space="preserve">Shitaldas Pamnani, MD, internal medicine physician, OSF HealthCare </w:t>
      </w:r>
    </w:p>
    <w:p w14:paraId="6FF9476E" w14:textId="52CFA683" w:rsidR="00A818C1" w:rsidRPr="00A818C1" w:rsidRDefault="00A818C1" w:rsidP="00A818C1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A818C1">
        <w:rPr>
          <w:rFonts w:ascii="Tahoma" w:hAnsi="Tahoma" w:cs="Tahoma"/>
          <w:color w:val="FF0000"/>
          <w:sz w:val="20"/>
          <w:szCs w:val="20"/>
        </w:rPr>
        <w:t xml:space="preserve"> “Lactose malabsorption is a deficiency of the enzyme that digests the lactose, and symptoms can sometimes overlap between the two</w:t>
      </w:r>
      <w:r>
        <w:rPr>
          <w:rFonts w:ascii="Tahoma" w:hAnsi="Tahoma" w:cs="Tahoma"/>
          <w:color w:val="FF0000"/>
          <w:sz w:val="20"/>
          <w:szCs w:val="20"/>
        </w:rPr>
        <w:t>.” (:10)</w:t>
      </w:r>
    </w:p>
    <w:p w14:paraId="1CAB1BD0" w14:textId="77777777" w:rsidR="00A818C1" w:rsidRPr="00A818C1" w:rsidRDefault="00A818C1" w:rsidP="00A818C1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A818C1">
        <w:rPr>
          <w:rFonts w:ascii="Tahoma" w:hAnsi="Tahoma" w:cs="Tahoma"/>
          <w:b/>
          <w:bCs/>
          <w:sz w:val="20"/>
          <w:szCs w:val="20"/>
        </w:rPr>
        <w:t xml:space="preserve">Shitaldas Pamnani, MD, internal medicine physician, OSF HealthCare </w:t>
      </w:r>
    </w:p>
    <w:p w14:paraId="39BE4408" w14:textId="54FC5A0F" w:rsidR="00A818C1" w:rsidRPr="00A818C1" w:rsidRDefault="00A818C1" w:rsidP="00A818C1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A818C1">
        <w:rPr>
          <w:rFonts w:ascii="Tahoma" w:hAnsi="Tahoma" w:cs="Tahoma"/>
          <w:color w:val="FF0000"/>
          <w:sz w:val="20"/>
          <w:szCs w:val="20"/>
        </w:rPr>
        <w:t>“Don’t ignore those symptoms</w:t>
      </w:r>
      <w:r w:rsidRPr="00A818C1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A818C1">
        <w:rPr>
          <w:rFonts w:ascii="Tahoma" w:hAnsi="Tahoma" w:cs="Tahoma"/>
          <w:color w:val="FF0000"/>
          <w:sz w:val="20"/>
          <w:szCs w:val="20"/>
        </w:rPr>
        <w:t>Proper diagnosis and treatment can really make a big difference.”</w:t>
      </w:r>
      <w:r>
        <w:rPr>
          <w:rFonts w:ascii="Tahoma" w:hAnsi="Tahoma" w:cs="Tahoma"/>
          <w:color w:val="FF0000"/>
          <w:sz w:val="20"/>
          <w:szCs w:val="20"/>
        </w:rPr>
        <w:t xml:space="preserve"> (:09)</w:t>
      </w:r>
    </w:p>
    <w:p w14:paraId="1D6BE12B" w14:textId="5191518E" w:rsidR="005E045C" w:rsidRPr="00A818C1" w:rsidRDefault="005E045C" w:rsidP="00A818C1">
      <w:pPr>
        <w:pStyle w:val="NormalWeb"/>
        <w:rPr>
          <w:rFonts w:ascii="Tahoma" w:hAnsi="Tahoma" w:cs="Tahoma"/>
          <w:sz w:val="20"/>
          <w:szCs w:val="20"/>
        </w:rPr>
      </w:pPr>
    </w:p>
    <w:sectPr w:rsidR="005E045C" w:rsidRPr="00A818C1" w:rsidSect="00A818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C1"/>
    <w:rsid w:val="00137A77"/>
    <w:rsid w:val="00191036"/>
    <w:rsid w:val="002417E5"/>
    <w:rsid w:val="002E0A6A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A818C1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0AFE"/>
  <w15:chartTrackingRefBased/>
  <w15:docId w15:val="{3A29A846-E64A-47CC-8B58-052EB6AD4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NormalWeb">
    <w:name w:val="Normal (Web)"/>
    <w:basedOn w:val="Normal"/>
    <w:uiPriority w:val="99"/>
    <w:unhideWhenUsed/>
    <w:rsid w:val="00A818C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plnzwrn5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plnzwrn5</Template>
  <TotalTime>7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2024-07-09T21:46:00Z</cp:lastPrinted>
  <dcterms:created xsi:type="dcterms:W3CDTF">2024-07-09T21:39:00Z</dcterms:created>
  <dcterms:modified xsi:type="dcterms:W3CDTF">2024-07-09T21:46:00Z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