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EE0D" w14:textId="77777777" w:rsidR="00B54469" w:rsidRDefault="00B54469" w:rsidP="00603AF5">
      <w:pPr>
        <w:pStyle w:val="NormalWeb"/>
        <w:shd w:val="clear" w:color="auto" w:fill="FFFFFF"/>
        <w:spacing w:before="0" w:beforeAutospacing="0" w:after="0" w:afterAutospacing="0" w:line="312" w:lineRule="atLeast"/>
        <w:rPr>
          <w:rFonts w:ascii="Tahoma" w:hAnsi="Tahoma" w:cs="Tahoma"/>
          <w:b/>
          <w:color w:val="425768"/>
          <w:spacing w:val="2"/>
          <w:szCs w:val="21"/>
        </w:rPr>
      </w:pPr>
      <w:r>
        <w:rPr>
          <w:noProof/>
        </w:rPr>
        <w:drawing>
          <wp:anchor distT="0" distB="0" distL="114300" distR="114300" simplePos="0" relativeHeight="251658240" behindDoc="0" locked="0" layoutInCell="1" allowOverlap="1" wp14:anchorId="4D747F04" wp14:editId="09399732">
            <wp:simplePos x="0" y="0"/>
            <wp:positionH relativeFrom="margin">
              <wp:align>center</wp:align>
            </wp:positionH>
            <wp:positionV relativeFrom="paragraph">
              <wp:posOffset>-349803</wp:posOffset>
            </wp:positionV>
            <wp:extent cx="2260728" cy="971550"/>
            <wp:effectExtent l="0" t="0" r="6350" b="0"/>
            <wp:wrapNone/>
            <wp:docPr id="2" name="Picture 2" descr="Image result for osf health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sf healthcare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728"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00645B" w14:textId="77777777" w:rsidR="00B54469" w:rsidRDefault="00B54469" w:rsidP="00603AF5">
      <w:pPr>
        <w:pStyle w:val="NormalWeb"/>
        <w:shd w:val="clear" w:color="auto" w:fill="FFFFFF"/>
        <w:spacing w:before="0" w:beforeAutospacing="0" w:after="0" w:afterAutospacing="0" w:line="312" w:lineRule="atLeast"/>
        <w:rPr>
          <w:rFonts w:ascii="Tahoma" w:hAnsi="Tahoma" w:cs="Tahoma"/>
          <w:b/>
          <w:color w:val="425768"/>
          <w:spacing w:val="2"/>
          <w:szCs w:val="21"/>
        </w:rPr>
      </w:pPr>
    </w:p>
    <w:p w14:paraId="4616C5CF" w14:textId="77777777" w:rsidR="00B54469" w:rsidRDefault="00B54469" w:rsidP="00603AF5">
      <w:pPr>
        <w:pStyle w:val="NormalWeb"/>
        <w:shd w:val="clear" w:color="auto" w:fill="FFFFFF"/>
        <w:spacing w:before="0" w:beforeAutospacing="0" w:after="0" w:afterAutospacing="0" w:line="312" w:lineRule="atLeast"/>
        <w:rPr>
          <w:rFonts w:ascii="Tahoma" w:hAnsi="Tahoma" w:cs="Tahoma"/>
          <w:b/>
          <w:color w:val="425768"/>
          <w:spacing w:val="2"/>
          <w:sz w:val="22"/>
        </w:rPr>
      </w:pPr>
    </w:p>
    <w:p w14:paraId="72AF6C5D" w14:textId="77777777" w:rsidR="00417135" w:rsidRDefault="00417135" w:rsidP="00417135">
      <w:pPr>
        <w:pStyle w:val="NormalWeb"/>
        <w:shd w:val="clear" w:color="auto" w:fill="FFFFFF"/>
        <w:spacing w:before="0" w:beforeAutospacing="0" w:after="0" w:afterAutospacing="0" w:line="312" w:lineRule="atLeast"/>
        <w:rPr>
          <w:rFonts w:ascii="Tahoma" w:hAnsi="Tahoma" w:cs="Tahoma"/>
          <w:b/>
          <w:color w:val="425768"/>
          <w:spacing w:val="2"/>
          <w:sz w:val="22"/>
        </w:rPr>
      </w:pPr>
    </w:p>
    <w:p w14:paraId="5842F3FA" w14:textId="77777777" w:rsidR="009145C9" w:rsidRDefault="009145C9" w:rsidP="00417135">
      <w:pPr>
        <w:spacing w:after="0" w:line="240" w:lineRule="auto"/>
        <w:jc w:val="center"/>
        <w:rPr>
          <w:rFonts w:ascii="Tahoma" w:hAnsi="Tahoma" w:cs="Tahoma"/>
          <w:b/>
          <w:sz w:val="24"/>
          <w:szCs w:val="24"/>
        </w:rPr>
      </w:pPr>
      <w:r w:rsidRPr="009145C9">
        <w:rPr>
          <w:rFonts w:ascii="Tahoma" w:hAnsi="Tahoma" w:cs="Tahoma"/>
          <w:b/>
          <w:sz w:val="24"/>
          <w:szCs w:val="24"/>
        </w:rPr>
        <w:t xml:space="preserve">OSF HealthCare Announces Leadership Transition </w:t>
      </w:r>
    </w:p>
    <w:p w14:paraId="4EDD27A4" w14:textId="467D8422" w:rsidR="00417135" w:rsidRDefault="009145C9" w:rsidP="00417135">
      <w:pPr>
        <w:spacing w:after="0" w:line="240" w:lineRule="auto"/>
        <w:jc w:val="center"/>
        <w:rPr>
          <w:rFonts w:ascii="Tahoma" w:hAnsi="Tahoma" w:cs="Tahoma"/>
          <w:b/>
          <w:sz w:val="24"/>
          <w:szCs w:val="24"/>
        </w:rPr>
      </w:pPr>
      <w:r w:rsidRPr="009145C9">
        <w:rPr>
          <w:rFonts w:ascii="Tahoma" w:hAnsi="Tahoma" w:cs="Tahoma"/>
          <w:b/>
          <w:sz w:val="24"/>
          <w:szCs w:val="24"/>
        </w:rPr>
        <w:t>at OSF St. Joseph Medical Center</w:t>
      </w:r>
    </w:p>
    <w:p w14:paraId="51C7C1BB" w14:textId="77777777" w:rsidR="00417135" w:rsidRPr="005A7C15" w:rsidRDefault="00417135" w:rsidP="00417135">
      <w:pPr>
        <w:pStyle w:val="NormalWeb"/>
        <w:spacing w:before="0" w:beforeAutospacing="0" w:after="0" w:afterAutospacing="0" w:line="312" w:lineRule="atLeast"/>
        <w:rPr>
          <w:rFonts w:ascii="Tahoma" w:hAnsi="Tahoma" w:cs="Tahoma"/>
          <w:b/>
          <w:color w:val="FF0000"/>
          <w:spacing w:val="2"/>
          <w:sz w:val="20"/>
          <w:szCs w:val="20"/>
        </w:rPr>
      </w:pPr>
    </w:p>
    <w:p w14:paraId="3893880D" w14:textId="77ACF347" w:rsidR="00417135" w:rsidRDefault="000A19C3" w:rsidP="00EA54D9">
      <w:pPr>
        <w:pStyle w:val="NormalWeb"/>
        <w:spacing w:before="0" w:beforeAutospacing="0"/>
        <w:contextualSpacing/>
        <w:rPr>
          <w:rFonts w:ascii="Tahoma" w:hAnsi="Tahoma" w:cs="Tahoma"/>
          <w:spacing w:val="2"/>
        </w:rPr>
      </w:pPr>
      <w:r>
        <w:rPr>
          <w:rFonts w:ascii="Tahoma" w:hAnsi="Tahoma" w:cs="Tahoma"/>
          <w:b/>
          <w:spacing w:val="2"/>
        </w:rPr>
        <w:t>FOR IMMEDIATE RELEASE</w:t>
      </w:r>
      <w:r>
        <w:rPr>
          <w:rFonts w:ascii="Tahoma" w:hAnsi="Tahoma" w:cs="Tahoma"/>
          <w:b/>
          <w:spacing w:val="2"/>
        </w:rPr>
        <w:br/>
      </w:r>
      <w:r w:rsidR="00417135" w:rsidRPr="000A19C3">
        <w:rPr>
          <w:rFonts w:ascii="Tahoma" w:hAnsi="Tahoma" w:cs="Tahoma"/>
          <w:b/>
          <w:spacing w:val="2"/>
        </w:rPr>
        <w:br/>
      </w:r>
      <w:r w:rsidR="00417135" w:rsidRPr="000A19C3">
        <w:rPr>
          <w:rFonts w:ascii="Tahoma" w:hAnsi="Tahoma" w:cs="Tahoma"/>
          <w:spacing w:val="2"/>
        </w:rPr>
        <w:t xml:space="preserve">Contact: </w:t>
      </w:r>
      <w:hyperlink r:id="rId8" w:history="1">
        <w:r w:rsidRPr="000A19C3">
          <w:rPr>
            <w:rStyle w:val="Hyperlink"/>
            <w:rFonts w:ascii="Tahoma" w:hAnsi="Tahoma" w:cs="Tahoma"/>
            <w:spacing w:val="2"/>
          </w:rPr>
          <w:t>Colleen Reynolds</w:t>
        </w:r>
      </w:hyperlink>
      <w:r w:rsidRPr="000A19C3">
        <w:rPr>
          <w:rFonts w:ascii="Tahoma" w:hAnsi="Tahoma" w:cs="Tahoma"/>
          <w:spacing w:val="2"/>
        </w:rPr>
        <w:t>, Media Relations Coordinator, cell (309) 825-7255</w:t>
      </w:r>
    </w:p>
    <w:p w14:paraId="0B7E32D6" w14:textId="1957E970" w:rsidR="000A19C3" w:rsidRDefault="000A19C3" w:rsidP="00EA54D9">
      <w:pPr>
        <w:pStyle w:val="NormalWeb"/>
        <w:spacing w:before="0" w:beforeAutospacing="0"/>
        <w:contextualSpacing/>
        <w:rPr>
          <w:rFonts w:ascii="Tahoma" w:hAnsi="Tahoma" w:cs="Tahoma"/>
          <w:spacing w:val="2"/>
        </w:rPr>
      </w:pPr>
      <w:r>
        <w:rPr>
          <w:rFonts w:ascii="Tahoma" w:hAnsi="Tahoma" w:cs="Tahoma"/>
          <w:spacing w:val="2"/>
        </w:rPr>
        <w:t>Patti Penn, Public Relations and Communications Coordinator, cell (</w:t>
      </w:r>
      <w:r w:rsidR="00746A3E">
        <w:rPr>
          <w:rFonts w:ascii="Tahoma" w:hAnsi="Tahoma" w:cs="Tahoma"/>
          <w:spacing w:val="2"/>
        </w:rPr>
        <w:t xml:space="preserve">      </w:t>
      </w:r>
    </w:p>
    <w:p w14:paraId="565533C7" w14:textId="77777777" w:rsidR="000A19C3" w:rsidRPr="000A19C3" w:rsidRDefault="000A19C3" w:rsidP="00EA54D9">
      <w:pPr>
        <w:pStyle w:val="NormalWeb"/>
        <w:spacing w:before="0" w:beforeAutospacing="0"/>
        <w:contextualSpacing/>
        <w:rPr>
          <w:rFonts w:ascii="Tahoma" w:hAnsi="Tahoma" w:cs="Tahoma"/>
          <w:spacing w:val="2"/>
        </w:rPr>
      </w:pPr>
    </w:p>
    <w:p w14:paraId="0ED7292D" w14:textId="77777777" w:rsidR="00417135" w:rsidRPr="000A19C3" w:rsidRDefault="00417135" w:rsidP="00EA54D9">
      <w:pPr>
        <w:pStyle w:val="NormalWeb"/>
        <w:spacing w:before="0" w:beforeAutospacing="0"/>
        <w:contextualSpacing/>
        <w:rPr>
          <w:rFonts w:ascii="Tahoma" w:eastAsiaTheme="minorHAnsi" w:hAnsi="Tahoma" w:cs="Tahoma"/>
        </w:rPr>
      </w:pPr>
    </w:p>
    <w:p w14:paraId="2EC8DCB2" w14:textId="49BF1C10" w:rsidR="009145C9" w:rsidRPr="000A19C3" w:rsidRDefault="00417135" w:rsidP="009145C9">
      <w:pPr>
        <w:pStyle w:val="NormalWeb"/>
        <w:shd w:val="clear" w:color="auto" w:fill="FFFFFF"/>
        <w:spacing w:before="0" w:beforeAutospacing="0"/>
        <w:contextualSpacing/>
        <w:rPr>
          <w:rFonts w:ascii="Tahoma" w:hAnsi="Tahoma" w:cs="Tahoma"/>
          <w:spacing w:val="2"/>
        </w:rPr>
      </w:pPr>
      <w:r w:rsidRPr="000A19C3">
        <w:rPr>
          <w:rFonts w:ascii="Tahoma" w:hAnsi="Tahoma" w:cs="Tahoma"/>
        </w:rPr>
        <w:t>(</w:t>
      </w:r>
      <w:r w:rsidR="009145C9" w:rsidRPr="000A19C3">
        <w:rPr>
          <w:rFonts w:ascii="Tahoma" w:hAnsi="Tahoma" w:cs="Tahoma"/>
        </w:rPr>
        <w:t>Bloomington</w:t>
      </w:r>
      <w:r w:rsidRPr="000A19C3">
        <w:rPr>
          <w:rFonts w:ascii="Tahoma" w:hAnsi="Tahoma" w:cs="Tahoma"/>
        </w:rPr>
        <w:t xml:space="preserve">, IL | </w:t>
      </w:r>
      <w:r w:rsidR="00492C5F" w:rsidRPr="000A19C3">
        <w:rPr>
          <w:rFonts w:ascii="Tahoma" w:hAnsi="Tahoma" w:cs="Tahoma"/>
        </w:rPr>
        <w:t>May 6, 2026</w:t>
      </w:r>
      <w:r w:rsidRPr="000A19C3">
        <w:rPr>
          <w:rFonts w:ascii="Tahoma" w:hAnsi="Tahoma" w:cs="Tahoma"/>
        </w:rPr>
        <w:t>) –</w:t>
      </w:r>
      <w:r w:rsidRPr="000A19C3">
        <w:rPr>
          <w:rFonts w:ascii="Tahoma" w:hAnsi="Tahoma" w:cs="Tahoma"/>
          <w:color w:val="425768"/>
          <w:spacing w:val="2"/>
        </w:rPr>
        <w:t xml:space="preserve"> </w:t>
      </w:r>
      <w:r w:rsidR="009145C9" w:rsidRPr="000A19C3">
        <w:rPr>
          <w:rFonts w:ascii="Tahoma" w:hAnsi="Tahoma" w:cs="Tahoma"/>
          <w:spacing w:val="2"/>
        </w:rPr>
        <w:t>OSF HealthCare today announced a planned leadership transition at OSF HealthCare St. Joseph Medical Center in Bloomington, ensuring continued strong leadership and stability for patients and the community.</w:t>
      </w:r>
    </w:p>
    <w:p w14:paraId="4AAEB77E"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p>
    <w:p w14:paraId="6AC76490" w14:textId="356EFE2A" w:rsidR="009145C9" w:rsidRPr="000A19C3" w:rsidRDefault="009145C9" w:rsidP="009145C9">
      <w:pPr>
        <w:pStyle w:val="NormalWeb"/>
        <w:shd w:val="clear" w:color="auto" w:fill="FFFFFF"/>
        <w:spacing w:before="0" w:beforeAutospacing="0"/>
        <w:contextualSpacing/>
        <w:rPr>
          <w:rFonts w:ascii="Tahoma" w:hAnsi="Tahoma" w:cs="Tahoma"/>
          <w:spacing w:val="2"/>
        </w:rPr>
      </w:pPr>
      <w:r w:rsidRPr="000A19C3">
        <w:rPr>
          <w:rFonts w:ascii="Tahoma" w:hAnsi="Tahoma" w:cs="Tahoma"/>
          <w:spacing w:val="2"/>
        </w:rPr>
        <w:t>Eunmee Shim, president of OSF St. Joseph Medical Center, will step down from her role effective May 2</w:t>
      </w:r>
      <w:r w:rsidR="00836B5F" w:rsidRPr="000A19C3">
        <w:rPr>
          <w:rFonts w:ascii="Tahoma" w:hAnsi="Tahoma" w:cs="Tahoma"/>
          <w:spacing w:val="2"/>
        </w:rPr>
        <w:t>9</w:t>
      </w:r>
      <w:r w:rsidRPr="000A19C3">
        <w:rPr>
          <w:rFonts w:ascii="Tahoma" w:hAnsi="Tahoma" w:cs="Tahoma"/>
          <w:spacing w:val="2"/>
        </w:rPr>
        <w:t>. OSF HealthCare is grateful for her contributions to the Ministry and the Bloomington-Normal community.</w:t>
      </w:r>
    </w:p>
    <w:p w14:paraId="53E70004"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p>
    <w:p w14:paraId="7E69E896" w14:textId="1ABCE327" w:rsidR="009145C9" w:rsidRPr="000A19C3" w:rsidRDefault="009145C9" w:rsidP="009145C9">
      <w:pPr>
        <w:pStyle w:val="NormalWeb"/>
        <w:shd w:val="clear" w:color="auto" w:fill="FFFFFF"/>
        <w:spacing w:before="0" w:beforeAutospacing="0"/>
        <w:contextualSpacing/>
        <w:rPr>
          <w:rFonts w:ascii="Tahoma" w:hAnsi="Tahoma" w:cs="Tahoma"/>
          <w:spacing w:val="2"/>
        </w:rPr>
      </w:pPr>
      <w:r w:rsidRPr="000A19C3">
        <w:rPr>
          <w:rFonts w:ascii="Tahoma" w:hAnsi="Tahoma" w:cs="Tahoma"/>
          <w:spacing w:val="2"/>
        </w:rPr>
        <w:t>To ensure continued strong leadership and seamless operations, Derrick Fra</w:t>
      </w:r>
      <w:r w:rsidR="00082334" w:rsidRPr="000A19C3">
        <w:rPr>
          <w:rFonts w:ascii="Tahoma" w:hAnsi="Tahoma" w:cs="Tahoma"/>
          <w:spacing w:val="2"/>
        </w:rPr>
        <w:t>z</w:t>
      </w:r>
      <w:r w:rsidRPr="000A19C3">
        <w:rPr>
          <w:rFonts w:ascii="Tahoma" w:hAnsi="Tahoma" w:cs="Tahoma"/>
          <w:spacing w:val="2"/>
        </w:rPr>
        <w:t xml:space="preserve">ier, FACHE, will assume the role of president of OSF St. Joseph Medical Center in addition to his current position as president of OSF HealthCare Saint James–John W. Albrecht Medical Center in Pontiac, Illinois. </w:t>
      </w:r>
      <w:r w:rsidR="008A2369" w:rsidRPr="000A19C3">
        <w:rPr>
          <w:rFonts w:ascii="Tahoma" w:hAnsi="Tahoma" w:cs="Tahoma"/>
          <w:spacing w:val="2"/>
        </w:rPr>
        <w:t xml:space="preserve">These responsibilities are not new to him, as he previously served as interim president of OSF St. Joseph. </w:t>
      </w:r>
      <w:r w:rsidRPr="000A19C3">
        <w:rPr>
          <w:rFonts w:ascii="Tahoma" w:hAnsi="Tahoma" w:cs="Tahoma"/>
          <w:spacing w:val="2"/>
        </w:rPr>
        <w:t>He will report to Jennifer Junis, interim chief executive officer of the Eastern Region for OSF HealthCare.</w:t>
      </w:r>
    </w:p>
    <w:p w14:paraId="5D936611"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p>
    <w:p w14:paraId="400CC17F"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r w:rsidRPr="000A19C3">
        <w:rPr>
          <w:rFonts w:ascii="Tahoma" w:hAnsi="Tahoma" w:cs="Tahoma"/>
          <w:spacing w:val="2"/>
        </w:rPr>
        <w:t>“Derrick is a highly respected leader who brings a strong track record of operational excellence and a deep commitment to our Mission,” said Junis. “His leadership will ensure continued stability, alignment and momentum as we build on the strong foundation already in place at OSF St. Joseph.”</w:t>
      </w:r>
    </w:p>
    <w:p w14:paraId="1F36FF17"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p>
    <w:p w14:paraId="4467FA7B"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r w:rsidRPr="000A19C3">
        <w:rPr>
          <w:rFonts w:ascii="Tahoma" w:hAnsi="Tahoma" w:cs="Tahoma"/>
          <w:spacing w:val="2"/>
        </w:rPr>
        <w:t>In this expanded role, Frasier will focus on strengthening alignment with OSF HealthCare’s systemwide strategy while continuing to advance high-quality, cost-effective care for patients in the Bloomington-Normal community. He will also support a culture of collaboration and integration that prioritizes a safe, supportive environment for both Mission Partners and those served.</w:t>
      </w:r>
    </w:p>
    <w:p w14:paraId="36D63890" w14:textId="77777777" w:rsidR="009145C9" w:rsidRPr="000A19C3" w:rsidRDefault="009145C9" w:rsidP="009145C9">
      <w:pPr>
        <w:pStyle w:val="NormalWeb"/>
        <w:shd w:val="clear" w:color="auto" w:fill="FFFFFF"/>
        <w:spacing w:before="0" w:beforeAutospacing="0"/>
        <w:contextualSpacing/>
        <w:rPr>
          <w:rFonts w:ascii="Tahoma" w:hAnsi="Tahoma" w:cs="Tahoma"/>
          <w:spacing w:val="2"/>
        </w:rPr>
      </w:pPr>
    </w:p>
    <w:p w14:paraId="2E2524FB" w14:textId="319333D8" w:rsidR="00B31235" w:rsidRPr="00FC515E" w:rsidRDefault="009145C9" w:rsidP="00492C5F">
      <w:pPr>
        <w:pStyle w:val="NormalWeb"/>
        <w:shd w:val="clear" w:color="auto" w:fill="FFFFFF"/>
        <w:spacing w:before="0" w:beforeAutospacing="0"/>
        <w:contextualSpacing/>
        <w:rPr>
          <w:rFonts w:ascii="Tahoma" w:hAnsi="Tahoma" w:cs="Tahoma"/>
          <w:spacing w:val="2"/>
          <w:sz w:val="20"/>
          <w:szCs w:val="20"/>
        </w:rPr>
      </w:pPr>
      <w:r w:rsidRPr="000A19C3">
        <w:rPr>
          <w:rFonts w:ascii="Tahoma" w:hAnsi="Tahoma" w:cs="Tahoma"/>
          <w:spacing w:val="2"/>
        </w:rPr>
        <w:t>OSF HealthCare remains deeply committed to the communities it serves and to ensuring patients continue to receive compassionate, high-quality care</w:t>
      </w:r>
      <w:r w:rsidR="000A19C3">
        <w:rPr>
          <w:rFonts w:ascii="Tahoma" w:hAnsi="Tahoma" w:cs="Tahoma"/>
          <w:spacing w:val="2"/>
        </w:rPr>
        <w:t>.</w:t>
      </w:r>
    </w:p>
    <w:p w14:paraId="205BB6C9" w14:textId="4F5CE52C" w:rsidR="00122D6C" w:rsidRDefault="000A19C3" w:rsidP="00122D6C">
      <w:pPr>
        <w:tabs>
          <w:tab w:val="left" w:pos="720"/>
          <w:tab w:val="left" w:pos="1440"/>
          <w:tab w:val="left" w:pos="2160"/>
          <w:tab w:val="left" w:pos="2880"/>
          <w:tab w:val="left" w:pos="3600"/>
          <w:tab w:val="left" w:pos="4320"/>
          <w:tab w:val="left" w:pos="5040"/>
          <w:tab w:val="left" w:pos="6105"/>
        </w:tabs>
        <w:spacing w:before="100" w:beforeAutospacing="1" w:after="100" w:afterAutospacing="1" w:line="240" w:lineRule="auto"/>
        <w:rPr>
          <w:rFonts w:ascii="Cambria" w:eastAsia="Times New Roman" w:hAnsi="Cambria" w:cs="Times New Roman"/>
        </w:rPr>
      </w:pPr>
      <w:r>
        <w:rPr>
          <w:rFonts w:ascii="Cambria" w:eastAsia="Times New Roman" w:hAnsi="Cambria" w:cs="Times New Roman"/>
        </w:rPr>
        <w:tab/>
      </w:r>
      <w:r>
        <w:rPr>
          <w:rFonts w:ascii="Cambria" w:eastAsia="Times New Roman" w:hAnsi="Cambria" w:cs="Times New Roman"/>
        </w:rPr>
        <w:tab/>
      </w:r>
      <w:r>
        <w:rPr>
          <w:rFonts w:ascii="Cambria" w:eastAsia="Times New Roman" w:hAnsi="Cambria" w:cs="Times New Roman"/>
        </w:rPr>
        <w:tab/>
      </w:r>
      <w:r>
        <w:rPr>
          <w:rFonts w:ascii="Cambria" w:eastAsia="Times New Roman" w:hAnsi="Cambria" w:cs="Times New Roman"/>
        </w:rPr>
        <w:tab/>
      </w:r>
      <w:r>
        <w:rPr>
          <w:rFonts w:ascii="Cambria" w:eastAsia="Times New Roman" w:hAnsi="Cambria" w:cs="Times New Roman"/>
        </w:rPr>
        <w:tab/>
      </w:r>
      <w:r>
        <w:rPr>
          <w:rFonts w:ascii="Cambria" w:eastAsia="Times New Roman" w:hAnsi="Cambria" w:cs="Times New Roman"/>
        </w:rPr>
        <w:tab/>
      </w:r>
      <w:r w:rsidR="00746A3E">
        <w:rPr>
          <w:rFonts w:ascii="Cambria" w:eastAsia="Times New Roman" w:hAnsi="Cambria" w:cs="Times New Roman"/>
        </w:rPr>
        <w:t xml:space="preserve">        </w:t>
      </w:r>
      <w:r>
        <w:rPr>
          <w:rFonts w:ascii="Cambria" w:eastAsia="Times New Roman" w:hAnsi="Cambria" w:cs="Times New Roman"/>
        </w:rPr>
        <w:t># # #</w:t>
      </w:r>
      <w:r w:rsidR="00122D6C">
        <w:rPr>
          <w:rFonts w:ascii="Cambria" w:eastAsia="Times New Roman" w:hAnsi="Cambria" w:cs="Times New Roman"/>
        </w:rPr>
        <w:tab/>
      </w:r>
    </w:p>
    <w:p w14:paraId="134592DD" w14:textId="77777777" w:rsidR="00122D6C" w:rsidRDefault="00122D6C" w:rsidP="00122D6C">
      <w:pPr>
        <w:tabs>
          <w:tab w:val="left" w:pos="720"/>
          <w:tab w:val="left" w:pos="1440"/>
          <w:tab w:val="left" w:pos="2160"/>
          <w:tab w:val="left" w:pos="2880"/>
          <w:tab w:val="left" w:pos="3600"/>
          <w:tab w:val="left" w:pos="4320"/>
          <w:tab w:val="left" w:pos="5040"/>
          <w:tab w:val="left" w:pos="6105"/>
        </w:tabs>
        <w:spacing w:before="100" w:beforeAutospacing="1" w:after="100" w:afterAutospacing="1" w:line="240" w:lineRule="auto"/>
        <w:rPr>
          <w:rFonts w:ascii="Cambria" w:eastAsia="Times New Roman" w:hAnsi="Cambria" w:cs="Times New Roman"/>
        </w:rPr>
      </w:pPr>
    </w:p>
    <w:p w14:paraId="34B19457" w14:textId="77777777" w:rsidR="00122D6C" w:rsidRDefault="00122D6C" w:rsidP="00122D6C">
      <w:pPr>
        <w:tabs>
          <w:tab w:val="left" w:pos="720"/>
          <w:tab w:val="left" w:pos="1440"/>
          <w:tab w:val="left" w:pos="2160"/>
          <w:tab w:val="left" w:pos="2880"/>
          <w:tab w:val="left" w:pos="3600"/>
          <w:tab w:val="left" w:pos="4320"/>
          <w:tab w:val="left" w:pos="5040"/>
          <w:tab w:val="left" w:pos="6105"/>
        </w:tabs>
        <w:spacing w:before="100" w:beforeAutospacing="1" w:after="100" w:afterAutospacing="1" w:line="240" w:lineRule="auto"/>
        <w:rPr>
          <w:rFonts w:ascii="Cambria" w:eastAsia="Times New Roman" w:hAnsi="Cambria" w:cs="Times New Roman"/>
        </w:rPr>
      </w:pPr>
    </w:p>
    <w:p w14:paraId="2F282643" w14:textId="77777777" w:rsidR="00122D6C" w:rsidRDefault="00122D6C" w:rsidP="00122D6C">
      <w:pPr>
        <w:rPr>
          <w:rFonts w:ascii="Cambria" w:hAnsi="Cambria" w:cs="Tahoma"/>
          <w:b/>
          <w:bCs/>
          <w:sz w:val="24"/>
          <w:szCs w:val="24"/>
        </w:rPr>
      </w:pPr>
      <w:r w:rsidRPr="00CB6D3E">
        <w:rPr>
          <w:rFonts w:ascii="Cambria" w:hAnsi="Cambria" w:cs="Tahoma"/>
          <w:b/>
          <w:bCs/>
          <w:sz w:val="18"/>
          <w:szCs w:val="18"/>
        </w:rPr>
        <w:lastRenderedPageBreak/>
        <w:br/>
      </w:r>
    </w:p>
    <w:p w14:paraId="5B5AB132" w14:textId="77777777" w:rsidR="00122D6C" w:rsidRDefault="00122D6C" w:rsidP="00122D6C">
      <w:pPr>
        <w:rPr>
          <w:rFonts w:ascii="Cambria" w:hAnsi="Cambria" w:cs="Tahoma"/>
          <w:b/>
          <w:bCs/>
          <w:sz w:val="24"/>
          <w:szCs w:val="24"/>
        </w:rPr>
      </w:pPr>
    </w:p>
    <w:p w14:paraId="62D9B16C" w14:textId="77777777" w:rsidR="00B44CE7" w:rsidRDefault="00B44CE7" w:rsidP="00122D6C">
      <w:pPr>
        <w:rPr>
          <w:rFonts w:ascii="Tahoma" w:hAnsi="Tahoma" w:cs="Tahoma"/>
          <w:b/>
          <w:bCs/>
          <w:sz w:val="24"/>
          <w:szCs w:val="24"/>
        </w:rPr>
      </w:pPr>
    </w:p>
    <w:p w14:paraId="22A7E875" w14:textId="0F985AA2" w:rsidR="00122D6C" w:rsidRPr="00B44CE7" w:rsidRDefault="00122D6C" w:rsidP="00122D6C">
      <w:pPr>
        <w:rPr>
          <w:rFonts w:ascii="Tahoma" w:hAnsi="Tahoma" w:cs="Tahoma"/>
          <w:sz w:val="24"/>
          <w:szCs w:val="24"/>
        </w:rPr>
      </w:pPr>
      <w:r w:rsidRPr="00B44CE7">
        <w:rPr>
          <w:rFonts w:ascii="Tahoma" w:hAnsi="Tahoma" w:cs="Tahoma"/>
          <w:b/>
          <w:bCs/>
          <w:sz w:val="24"/>
          <w:szCs w:val="24"/>
        </w:rPr>
        <w:t>OSF HealthCare</w:t>
      </w:r>
      <w:r w:rsidRPr="00B44CE7">
        <w:rPr>
          <w:rFonts w:ascii="Tahoma" w:hAnsi="Tahoma" w:cs="Tahoma"/>
          <w:sz w:val="24"/>
          <w:szCs w:val="24"/>
        </w:rPr>
        <w:t xml:space="preserv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w:t>
      </w:r>
      <w:proofErr w:type="gramStart"/>
      <w:r w:rsidRPr="00B44CE7">
        <w:rPr>
          <w:rFonts w:ascii="Tahoma" w:hAnsi="Tahoma" w:cs="Tahoma"/>
          <w:sz w:val="24"/>
          <w:szCs w:val="24"/>
        </w:rPr>
        <w:t>are</w:t>
      </w:r>
      <w:proofErr w:type="gramEnd"/>
      <w:r w:rsidRPr="00B44CE7">
        <w:rPr>
          <w:rFonts w:ascii="Tahoma" w:hAnsi="Tahoma" w:cs="Tahoma"/>
          <w:sz w:val="24"/>
          <w:szCs w:val="24"/>
        </w:rPr>
        <w:t xml:space="preserv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OnCall, its digital health operating entity that offers hospital-at-home care. In addition, OSF operates two colleges of nursing; OSF Home Care Services, an extensive network of home health and hospice services; Pointcore,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startups. OSF HealthCare has been recognized by Fortune as one of the most innovative companies in the country and by Forbes as one of America’s Best Employers for Healthcare Professionals. Learn more at </w:t>
      </w:r>
      <w:hyperlink r:id="rId9" w:history="1">
        <w:r w:rsidRPr="00B44CE7">
          <w:rPr>
            <w:rStyle w:val="Hyperlink"/>
            <w:rFonts w:ascii="Tahoma" w:hAnsi="Tahoma" w:cs="Tahoma"/>
            <w:sz w:val="24"/>
            <w:szCs w:val="24"/>
          </w:rPr>
          <w:t>osfhealthcare.org</w:t>
        </w:r>
      </w:hyperlink>
      <w:r w:rsidRPr="00B44CE7">
        <w:rPr>
          <w:rFonts w:ascii="Tahoma" w:hAnsi="Tahoma" w:cs="Tahoma"/>
          <w:sz w:val="24"/>
          <w:szCs w:val="24"/>
        </w:rPr>
        <w:t xml:space="preserve">.  </w:t>
      </w:r>
    </w:p>
    <w:p w14:paraId="07DF7569" w14:textId="77777777" w:rsidR="00122D6C" w:rsidRPr="00B44CE7" w:rsidRDefault="00122D6C" w:rsidP="000A19C3">
      <w:pPr>
        <w:spacing w:before="100" w:beforeAutospacing="1" w:after="100" w:afterAutospacing="1" w:line="240" w:lineRule="auto"/>
        <w:rPr>
          <w:rFonts w:ascii="Tahoma" w:eastAsia="Times New Roman" w:hAnsi="Tahoma" w:cs="Tahoma"/>
          <w:sz w:val="24"/>
          <w:szCs w:val="24"/>
        </w:rPr>
      </w:pPr>
    </w:p>
    <w:p w14:paraId="6D38B386" w14:textId="77777777" w:rsidR="00122D6C" w:rsidRPr="00B44CE7" w:rsidRDefault="00122D6C">
      <w:pPr>
        <w:rPr>
          <w:rFonts w:ascii="Tahoma" w:eastAsia="Times New Roman" w:hAnsi="Tahoma" w:cs="Tahoma"/>
          <w:sz w:val="24"/>
          <w:szCs w:val="24"/>
        </w:rPr>
      </w:pPr>
      <w:r w:rsidRPr="00B44CE7">
        <w:rPr>
          <w:rFonts w:ascii="Tahoma" w:eastAsia="Times New Roman" w:hAnsi="Tahoma" w:cs="Tahoma"/>
          <w:sz w:val="24"/>
          <w:szCs w:val="24"/>
        </w:rPr>
        <w:br w:type="page"/>
      </w:r>
    </w:p>
    <w:p w14:paraId="38272BB2" w14:textId="77777777" w:rsidR="000A19C3" w:rsidRPr="00CB6D3E" w:rsidRDefault="000A19C3" w:rsidP="000A19C3">
      <w:pPr>
        <w:spacing w:before="100" w:beforeAutospacing="1" w:after="100" w:afterAutospacing="1" w:line="240" w:lineRule="auto"/>
        <w:rPr>
          <w:rFonts w:ascii="Cambria" w:eastAsia="Times New Roman" w:hAnsi="Cambria" w:cs="Times New Roman"/>
        </w:rPr>
      </w:pPr>
    </w:p>
    <w:p w14:paraId="47DBA329" w14:textId="77777777" w:rsidR="00500AAA" w:rsidRPr="005A7C15" w:rsidRDefault="00500AAA" w:rsidP="00647E71">
      <w:pPr>
        <w:pStyle w:val="NormalWeb"/>
        <w:shd w:val="clear" w:color="auto" w:fill="FFFFFF"/>
        <w:spacing w:before="0" w:beforeAutospacing="0" w:after="0" w:afterAutospacing="0" w:line="312" w:lineRule="atLeast"/>
        <w:rPr>
          <w:rFonts w:ascii="Tahoma" w:hAnsi="Tahoma" w:cs="Tahoma"/>
          <w:spacing w:val="2"/>
          <w:sz w:val="20"/>
          <w:szCs w:val="20"/>
        </w:rPr>
      </w:pPr>
    </w:p>
    <w:p w14:paraId="75FEDD16" w14:textId="26B5A1F2" w:rsidR="00A82097" w:rsidRPr="005A7C15" w:rsidRDefault="00A82097" w:rsidP="00417135">
      <w:pPr>
        <w:pStyle w:val="NormalWeb"/>
        <w:shd w:val="clear" w:color="auto" w:fill="FFFFFF"/>
        <w:spacing w:before="0" w:beforeAutospacing="0" w:after="0" w:afterAutospacing="0" w:line="312" w:lineRule="atLeast"/>
        <w:jc w:val="center"/>
        <w:rPr>
          <w:rFonts w:ascii="Tahoma" w:hAnsi="Tahoma" w:cs="Tahoma"/>
          <w:sz w:val="20"/>
          <w:szCs w:val="20"/>
        </w:rPr>
      </w:pPr>
    </w:p>
    <w:sectPr w:rsidR="00A82097" w:rsidRPr="005A7C15" w:rsidSect="000A19C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0609" w14:textId="77777777" w:rsidR="002D7173" w:rsidRDefault="002D7173" w:rsidP="000F0F80">
      <w:pPr>
        <w:spacing w:after="0" w:line="240" w:lineRule="auto"/>
      </w:pPr>
      <w:r>
        <w:separator/>
      </w:r>
    </w:p>
  </w:endnote>
  <w:endnote w:type="continuationSeparator" w:id="0">
    <w:p w14:paraId="48B4199A" w14:textId="77777777" w:rsidR="002D7173" w:rsidRDefault="002D7173" w:rsidP="000F0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450F" w14:textId="77777777" w:rsidR="000F0F80" w:rsidRDefault="000F0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26A0" w14:textId="77777777" w:rsidR="000F0F80" w:rsidRDefault="000F0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0D26" w14:textId="77777777" w:rsidR="000F0F80" w:rsidRDefault="000F0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F882" w14:textId="77777777" w:rsidR="002D7173" w:rsidRDefault="002D7173" w:rsidP="000F0F80">
      <w:pPr>
        <w:spacing w:after="0" w:line="240" w:lineRule="auto"/>
      </w:pPr>
      <w:r>
        <w:separator/>
      </w:r>
    </w:p>
  </w:footnote>
  <w:footnote w:type="continuationSeparator" w:id="0">
    <w:p w14:paraId="3432B360" w14:textId="77777777" w:rsidR="002D7173" w:rsidRDefault="002D7173" w:rsidP="000F0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244F" w14:textId="77777777" w:rsidR="000F0F80" w:rsidRDefault="000F0F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43BA" w14:textId="77777777" w:rsidR="000F0F80" w:rsidRDefault="000F0F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1B67" w14:textId="77777777" w:rsidR="000F0F80" w:rsidRDefault="000F0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53959"/>
    <w:multiLevelType w:val="hybridMultilevel"/>
    <w:tmpl w:val="D99CC97C"/>
    <w:lvl w:ilvl="0" w:tplc="CBC83F9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92B47"/>
    <w:multiLevelType w:val="hybridMultilevel"/>
    <w:tmpl w:val="46744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192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778125">
    <w:abstractNumId w:val="0"/>
  </w:num>
  <w:num w:numId="3" w16cid:durableId="1929341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AF5"/>
    <w:rsid w:val="0004241D"/>
    <w:rsid w:val="00082334"/>
    <w:rsid w:val="00082D51"/>
    <w:rsid w:val="000A19C3"/>
    <w:rsid w:val="000F0F80"/>
    <w:rsid w:val="00102E4A"/>
    <w:rsid w:val="00122D6C"/>
    <w:rsid w:val="00127065"/>
    <w:rsid w:val="001434F2"/>
    <w:rsid w:val="002D7173"/>
    <w:rsid w:val="002D72D8"/>
    <w:rsid w:val="00417135"/>
    <w:rsid w:val="00442F35"/>
    <w:rsid w:val="00492C5F"/>
    <w:rsid w:val="0049538A"/>
    <w:rsid w:val="004B7F0F"/>
    <w:rsid w:val="004E36C9"/>
    <w:rsid w:val="00500AAA"/>
    <w:rsid w:val="005A7C15"/>
    <w:rsid w:val="005F4BE7"/>
    <w:rsid w:val="00603AF5"/>
    <w:rsid w:val="00606A97"/>
    <w:rsid w:val="00634762"/>
    <w:rsid w:val="00647E71"/>
    <w:rsid w:val="006524F2"/>
    <w:rsid w:val="006C3F0C"/>
    <w:rsid w:val="00731899"/>
    <w:rsid w:val="00746A3E"/>
    <w:rsid w:val="00807D95"/>
    <w:rsid w:val="00836B5F"/>
    <w:rsid w:val="00856A82"/>
    <w:rsid w:val="008A2369"/>
    <w:rsid w:val="009145C9"/>
    <w:rsid w:val="00970611"/>
    <w:rsid w:val="009A1C35"/>
    <w:rsid w:val="009B1163"/>
    <w:rsid w:val="00A30695"/>
    <w:rsid w:val="00A354B8"/>
    <w:rsid w:val="00A4487E"/>
    <w:rsid w:val="00A82097"/>
    <w:rsid w:val="00AA38BC"/>
    <w:rsid w:val="00B31235"/>
    <w:rsid w:val="00B44CE7"/>
    <w:rsid w:val="00B54469"/>
    <w:rsid w:val="00B64ED1"/>
    <w:rsid w:val="00C05988"/>
    <w:rsid w:val="00C654DB"/>
    <w:rsid w:val="00C659D5"/>
    <w:rsid w:val="00CF09E6"/>
    <w:rsid w:val="00D07D13"/>
    <w:rsid w:val="00D47337"/>
    <w:rsid w:val="00D83319"/>
    <w:rsid w:val="00DB7910"/>
    <w:rsid w:val="00DD06AF"/>
    <w:rsid w:val="00DF60B5"/>
    <w:rsid w:val="00E446DB"/>
    <w:rsid w:val="00E51092"/>
    <w:rsid w:val="00E905E4"/>
    <w:rsid w:val="00EA54D9"/>
    <w:rsid w:val="00ED2A12"/>
    <w:rsid w:val="00F644B3"/>
    <w:rsid w:val="00FC5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76EE9"/>
  <w15:chartTrackingRefBased/>
  <w15:docId w15:val="{90922344-DB08-4602-9600-662FBD2A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AF5"/>
    <w:pPr>
      <w:spacing w:after="0" w:line="240" w:lineRule="auto"/>
      <w:ind w:left="720"/>
    </w:pPr>
    <w:rPr>
      <w:rFonts w:ascii="Calibri" w:hAnsi="Calibri" w:cs="Times New Roman"/>
    </w:rPr>
  </w:style>
  <w:style w:type="paragraph" w:styleId="NormalWeb">
    <w:name w:val="Normal (Web)"/>
    <w:basedOn w:val="Normal"/>
    <w:uiPriority w:val="99"/>
    <w:unhideWhenUsed/>
    <w:rsid w:val="00603A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603AF5"/>
    <w:rPr>
      <w:color w:val="0000FF"/>
      <w:u w:val="single"/>
    </w:rPr>
  </w:style>
  <w:style w:type="character" w:styleId="Strong">
    <w:name w:val="Strong"/>
    <w:basedOn w:val="DefaultParagraphFont"/>
    <w:uiPriority w:val="22"/>
    <w:qFormat/>
    <w:rsid w:val="00603AF5"/>
    <w:rPr>
      <w:b/>
      <w:bCs/>
    </w:rPr>
  </w:style>
  <w:style w:type="character" w:styleId="FollowedHyperlink">
    <w:name w:val="FollowedHyperlink"/>
    <w:basedOn w:val="DefaultParagraphFont"/>
    <w:uiPriority w:val="99"/>
    <w:semiHidden/>
    <w:unhideWhenUsed/>
    <w:rsid w:val="00ED2A12"/>
    <w:rPr>
      <w:color w:val="954F72" w:themeColor="followedHyperlink"/>
      <w:u w:val="single"/>
    </w:rPr>
  </w:style>
  <w:style w:type="paragraph" w:styleId="Header">
    <w:name w:val="header"/>
    <w:basedOn w:val="Normal"/>
    <w:link w:val="HeaderChar"/>
    <w:uiPriority w:val="99"/>
    <w:unhideWhenUsed/>
    <w:rsid w:val="000F0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F80"/>
  </w:style>
  <w:style w:type="paragraph" w:styleId="Footer">
    <w:name w:val="footer"/>
    <w:basedOn w:val="Normal"/>
    <w:link w:val="FooterChar"/>
    <w:uiPriority w:val="99"/>
    <w:unhideWhenUsed/>
    <w:rsid w:val="000F0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F80"/>
  </w:style>
  <w:style w:type="character" w:styleId="UnresolvedMention">
    <w:name w:val="Unresolved Mention"/>
    <w:basedOn w:val="DefaultParagraphFont"/>
    <w:uiPriority w:val="99"/>
    <w:semiHidden/>
    <w:unhideWhenUsed/>
    <w:rsid w:val="00FC5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445443">
      <w:bodyDiv w:val="1"/>
      <w:marLeft w:val="0"/>
      <w:marRight w:val="0"/>
      <w:marTop w:val="0"/>
      <w:marBottom w:val="0"/>
      <w:divBdr>
        <w:top w:val="none" w:sz="0" w:space="0" w:color="auto"/>
        <w:left w:val="none" w:sz="0" w:space="0" w:color="auto"/>
        <w:bottom w:val="none" w:sz="0" w:space="0" w:color="auto"/>
        <w:right w:val="none" w:sz="0" w:space="0" w:color="auto"/>
      </w:divBdr>
    </w:div>
    <w:div w:id="1291862916">
      <w:bodyDiv w:val="1"/>
      <w:marLeft w:val="0"/>
      <w:marRight w:val="0"/>
      <w:marTop w:val="0"/>
      <w:marBottom w:val="0"/>
      <w:divBdr>
        <w:top w:val="none" w:sz="0" w:space="0" w:color="auto"/>
        <w:left w:val="none" w:sz="0" w:space="0" w:color="auto"/>
        <w:bottom w:val="none" w:sz="0" w:space="0" w:color="auto"/>
        <w:right w:val="none" w:sz="0" w:space="0" w:color="auto"/>
      </w:divBdr>
    </w:div>
    <w:div w:id="1807696937">
      <w:bodyDiv w:val="1"/>
      <w:marLeft w:val="0"/>
      <w:marRight w:val="0"/>
      <w:marTop w:val="0"/>
      <w:marBottom w:val="0"/>
      <w:divBdr>
        <w:top w:val="none" w:sz="0" w:space="0" w:color="auto"/>
        <w:left w:val="none" w:sz="0" w:space="0" w:color="auto"/>
        <w:bottom w:val="none" w:sz="0" w:space="0" w:color="auto"/>
        <w:right w:val="none" w:sz="0" w:space="0" w:color="auto"/>
      </w:divBdr>
    </w:div>
    <w:div w:id="206144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en.reynolds@osfhealthcare.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sfhealthcar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Lamont, Megan L.</dc:creator>
  <cp:keywords/>
  <dc:description/>
  <cp:lastModifiedBy>Reynolds, Colleen</cp:lastModifiedBy>
  <cp:revision>2</cp:revision>
  <dcterms:created xsi:type="dcterms:W3CDTF">2026-05-06T15:21:00Z</dcterms:created>
  <dcterms:modified xsi:type="dcterms:W3CDTF">2026-05-06T15:21:00Z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2f155287-4976-48c9-93ac-f6a93384abf1</vt:lpwstr>
  </property>
</Properties>
</file>