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90386" w14:textId="77777777" w:rsidR="00FC7A7D" w:rsidRDefault="00FC7A7D" w:rsidP="00FC7A7D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A vitamin D-lightful summer</w:t>
      </w:r>
    </w:p>
    <w:p w14:paraId="222914CE" w14:textId="77777777" w:rsidR="00FC7A7D" w:rsidRDefault="00FC7A7D" w:rsidP="00FC7A7D">
      <w:pPr>
        <w:rPr>
          <w:rFonts w:ascii="Tahoma" w:hAnsi="Tahoma" w:cs="Tahoma"/>
          <w:sz w:val="20"/>
          <w:szCs w:val="22"/>
        </w:rPr>
      </w:pPr>
    </w:p>
    <w:p w14:paraId="1D0FF6AF" w14:textId="77777777" w:rsidR="00FC7A7D" w:rsidRDefault="00FC7A7D" w:rsidP="00FC7A7D">
      <w:pPr>
        <w:rPr>
          <w:rFonts w:ascii="Tahoma" w:hAnsi="Tahoma" w:cs="Tahoma"/>
          <w:sz w:val="20"/>
          <w:szCs w:val="22"/>
        </w:rPr>
      </w:pPr>
    </w:p>
    <w:p w14:paraId="7C566593" w14:textId="77777777" w:rsidR="00AF38C0" w:rsidRDefault="00AF38C0" w:rsidP="00FC7A7D">
      <w:pPr>
        <w:rPr>
          <w:rFonts w:ascii="Tahoma" w:hAnsi="Tahoma" w:cs="Tahoma"/>
          <w:sz w:val="20"/>
          <w:szCs w:val="22"/>
        </w:rPr>
      </w:pPr>
    </w:p>
    <w:p w14:paraId="2B1438C9" w14:textId="617A5EDC" w:rsidR="00FC7A7D" w:rsidRDefault="00AF38C0" w:rsidP="00FC7A7D">
      <w:pPr>
        <w:rPr>
          <w:rFonts w:ascii="Tahoma" w:hAnsi="Tahoma" w:cs="Tahoma"/>
          <w:sz w:val="20"/>
          <w:szCs w:val="22"/>
        </w:rPr>
      </w:pPr>
      <w:r w:rsidRPr="00F11C9E">
        <w:rPr>
          <w:rFonts w:ascii="Tahoma" w:hAnsi="Tahoma" w:cs="Tahoma"/>
          <w:sz w:val="20"/>
          <w:szCs w:val="22"/>
          <w:highlight w:val="yellow"/>
        </w:rPr>
        <w:t>***SOT***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Maddy Draper (DRAY-per), APRN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OSF OnCall</w:t>
      </w:r>
    </w:p>
    <w:p w14:paraId="4BCFF42E" w14:textId="77777777" w:rsidR="00AF38C0" w:rsidRDefault="00AF38C0" w:rsidP="00FC7A7D">
      <w:pPr>
        <w:rPr>
          <w:rFonts w:ascii="Tahoma" w:hAnsi="Tahoma" w:cs="Tahoma"/>
          <w:sz w:val="20"/>
          <w:szCs w:val="22"/>
        </w:rPr>
      </w:pPr>
    </w:p>
    <w:p w14:paraId="41D340C0" w14:textId="279E3502" w:rsidR="00FC7A7D" w:rsidRPr="00AF38C0" w:rsidRDefault="00FC7A7D" w:rsidP="00FC7A7D">
      <w:pPr>
        <w:rPr>
          <w:rFonts w:ascii="Tahoma" w:hAnsi="Tahoma" w:cs="Tahoma"/>
          <w:b/>
          <w:bCs/>
          <w:sz w:val="20"/>
          <w:szCs w:val="22"/>
        </w:rPr>
      </w:pPr>
      <w:r w:rsidRPr="00AF38C0">
        <w:rPr>
          <w:rFonts w:ascii="Tahoma" w:hAnsi="Tahoma" w:cs="Tahoma"/>
          <w:b/>
          <w:bCs/>
          <w:sz w:val="20"/>
          <w:szCs w:val="22"/>
        </w:rPr>
        <w:t>“Or the provider may just talk about vitamin D-rich foods first before starting a supplement</w:t>
      </w:r>
      <w:r w:rsidR="00AF38C0"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AF38C0">
        <w:rPr>
          <w:rFonts w:ascii="Tahoma" w:hAnsi="Tahoma" w:cs="Tahoma"/>
          <w:b/>
          <w:bCs/>
          <w:sz w:val="20"/>
          <w:szCs w:val="22"/>
        </w:rPr>
        <w:t>High fat fishes, egg yolks, some cheeses and mushrooms.”</w:t>
      </w:r>
      <w:r w:rsidR="00AF38C0">
        <w:rPr>
          <w:rFonts w:ascii="Tahoma" w:hAnsi="Tahoma" w:cs="Tahoma"/>
          <w:b/>
          <w:bCs/>
          <w:sz w:val="20"/>
          <w:szCs w:val="22"/>
        </w:rPr>
        <w:t xml:space="preserve"> (:11)</w:t>
      </w:r>
    </w:p>
    <w:p w14:paraId="6067D566" w14:textId="77777777" w:rsidR="00FC7A7D" w:rsidRDefault="00FC7A7D" w:rsidP="00FC7A7D">
      <w:pPr>
        <w:rPr>
          <w:rFonts w:ascii="Tahoma" w:hAnsi="Tahoma" w:cs="Tahoma"/>
          <w:sz w:val="20"/>
          <w:szCs w:val="22"/>
        </w:rPr>
      </w:pPr>
    </w:p>
    <w:p w14:paraId="4C2ED24D" w14:textId="7B644CE3" w:rsidR="00FC7A7D" w:rsidRDefault="00AF38C0" w:rsidP="00FC7A7D">
      <w:pPr>
        <w:rPr>
          <w:rFonts w:ascii="Tahoma" w:hAnsi="Tahoma" w:cs="Tahoma"/>
          <w:sz w:val="20"/>
          <w:szCs w:val="22"/>
        </w:rPr>
      </w:pPr>
      <w:r w:rsidRPr="00F11C9E">
        <w:rPr>
          <w:rFonts w:ascii="Tahoma" w:hAnsi="Tahoma" w:cs="Tahoma"/>
          <w:sz w:val="20"/>
          <w:szCs w:val="22"/>
          <w:highlight w:val="yellow"/>
        </w:rPr>
        <w:t>***SOT***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Maddy Draper (DRAY-per), APRN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OSF OnCall</w:t>
      </w:r>
    </w:p>
    <w:p w14:paraId="1863A9CC" w14:textId="77777777" w:rsidR="00AF38C0" w:rsidRDefault="00AF38C0" w:rsidP="00FC7A7D">
      <w:pPr>
        <w:rPr>
          <w:rFonts w:ascii="Tahoma" w:hAnsi="Tahoma" w:cs="Tahoma"/>
          <w:sz w:val="20"/>
          <w:szCs w:val="22"/>
        </w:rPr>
      </w:pPr>
    </w:p>
    <w:p w14:paraId="3B46A964" w14:textId="2CB04B6E" w:rsidR="00FC7A7D" w:rsidRPr="00AF38C0" w:rsidRDefault="00FC7A7D" w:rsidP="00FC7A7D">
      <w:pPr>
        <w:rPr>
          <w:rFonts w:ascii="Tahoma" w:hAnsi="Tahoma" w:cs="Tahoma"/>
          <w:b/>
          <w:bCs/>
          <w:sz w:val="20"/>
          <w:szCs w:val="22"/>
        </w:rPr>
      </w:pPr>
      <w:r w:rsidRPr="00AF38C0">
        <w:rPr>
          <w:rFonts w:ascii="Tahoma" w:hAnsi="Tahoma" w:cs="Tahoma"/>
          <w:b/>
          <w:bCs/>
          <w:sz w:val="20"/>
          <w:szCs w:val="22"/>
        </w:rPr>
        <w:t>“You want to protect your skin while doing that</w:t>
      </w:r>
      <w:r w:rsidR="00AF38C0"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AF38C0">
        <w:rPr>
          <w:rFonts w:ascii="Tahoma" w:hAnsi="Tahoma" w:cs="Tahoma"/>
          <w:b/>
          <w:bCs/>
          <w:sz w:val="20"/>
          <w:szCs w:val="22"/>
        </w:rPr>
        <w:t>Sunscreen and protective clothing like a hat and sunglasses. There’s not any research showing that sunscreen or clothes will prevent you from getting the vitamin D you need.”</w:t>
      </w:r>
      <w:r w:rsidR="00AF38C0">
        <w:rPr>
          <w:rFonts w:ascii="Tahoma" w:hAnsi="Tahoma" w:cs="Tahoma"/>
          <w:b/>
          <w:bCs/>
          <w:sz w:val="20"/>
          <w:szCs w:val="22"/>
        </w:rPr>
        <w:t xml:space="preserve"> (:17)</w:t>
      </w:r>
    </w:p>
    <w:p w14:paraId="771C9330" w14:textId="77777777" w:rsidR="00FC7A7D" w:rsidRDefault="00FC7A7D" w:rsidP="00FC7A7D">
      <w:pPr>
        <w:rPr>
          <w:rFonts w:ascii="Tahoma" w:hAnsi="Tahoma" w:cs="Tahoma"/>
          <w:sz w:val="20"/>
          <w:szCs w:val="22"/>
        </w:rPr>
      </w:pPr>
    </w:p>
    <w:p w14:paraId="7F0AF2DF" w14:textId="621441E2" w:rsidR="00AF38C0" w:rsidRDefault="00AF38C0" w:rsidP="00FC7A7D">
      <w:pPr>
        <w:rPr>
          <w:rFonts w:ascii="Tahoma" w:hAnsi="Tahoma" w:cs="Tahoma"/>
          <w:sz w:val="20"/>
          <w:szCs w:val="22"/>
        </w:rPr>
      </w:pPr>
      <w:r w:rsidRPr="00F11C9E">
        <w:rPr>
          <w:rFonts w:ascii="Tahoma" w:hAnsi="Tahoma" w:cs="Tahoma"/>
          <w:sz w:val="20"/>
          <w:szCs w:val="22"/>
          <w:highlight w:val="yellow"/>
        </w:rPr>
        <w:t>***SOT***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Maddy Draper (DRAY-per), APRN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OSF OnCall</w:t>
      </w:r>
    </w:p>
    <w:p w14:paraId="6239D090" w14:textId="77777777" w:rsidR="00AF38C0" w:rsidRDefault="00AF38C0" w:rsidP="00FC7A7D">
      <w:pPr>
        <w:rPr>
          <w:rFonts w:ascii="Tahoma" w:hAnsi="Tahoma" w:cs="Tahoma"/>
          <w:sz w:val="20"/>
          <w:szCs w:val="22"/>
        </w:rPr>
      </w:pPr>
    </w:p>
    <w:p w14:paraId="4AA09CBE" w14:textId="5CAF9F6E" w:rsidR="00FC7A7D" w:rsidRPr="00AF38C0" w:rsidRDefault="00FC7A7D" w:rsidP="00FC7A7D">
      <w:pPr>
        <w:rPr>
          <w:rFonts w:ascii="Tahoma" w:hAnsi="Tahoma" w:cs="Tahoma"/>
          <w:b/>
          <w:bCs/>
          <w:sz w:val="20"/>
          <w:szCs w:val="22"/>
        </w:rPr>
      </w:pPr>
      <w:r w:rsidRPr="00AF38C0">
        <w:rPr>
          <w:rFonts w:ascii="Tahoma" w:hAnsi="Tahoma" w:cs="Tahoma"/>
          <w:b/>
          <w:bCs/>
          <w:sz w:val="20"/>
          <w:szCs w:val="22"/>
        </w:rPr>
        <w:t>“The average person will get it through the sun</w:t>
      </w:r>
      <w:r w:rsidR="00AF38C0"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AF38C0">
        <w:rPr>
          <w:rFonts w:ascii="Tahoma" w:hAnsi="Tahoma" w:cs="Tahoma"/>
          <w:b/>
          <w:bCs/>
          <w:sz w:val="20"/>
          <w:szCs w:val="22"/>
        </w:rPr>
        <w:t>If you live in a cold and dark environment, you’re at higher risk for vitamin D deficiency. People farther away from the equator are higher risk.”</w:t>
      </w:r>
      <w:r w:rsidR="00AF38C0">
        <w:rPr>
          <w:rFonts w:ascii="Tahoma" w:hAnsi="Tahoma" w:cs="Tahoma"/>
          <w:b/>
          <w:bCs/>
          <w:sz w:val="20"/>
          <w:szCs w:val="22"/>
        </w:rPr>
        <w:t xml:space="preserve"> (:15)</w:t>
      </w:r>
    </w:p>
    <w:p w14:paraId="0EA9F174" w14:textId="77777777" w:rsidR="00FC7A7D" w:rsidRPr="003D17EE" w:rsidRDefault="00FC7A7D" w:rsidP="00FC7A7D"/>
    <w:p w14:paraId="714BC6F2" w14:textId="77777777" w:rsidR="005E045C" w:rsidRPr="003D17EE" w:rsidRDefault="005E045C" w:rsidP="00571DEA"/>
    <w:sectPr w:rsidR="005E045C" w:rsidRPr="003D17EE" w:rsidSect="00FC7A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6B59" w14:textId="77777777" w:rsidR="00AF38C0" w:rsidRDefault="00AF38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25F73" w14:textId="77777777" w:rsidR="00AF38C0" w:rsidRDefault="00AF38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B331B" w14:textId="77777777" w:rsidR="00AF38C0" w:rsidRDefault="00AF38C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0AD1C" w14:textId="77777777" w:rsidR="00AF38C0" w:rsidRDefault="00AF38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6C9A0" w14:textId="77777777" w:rsidR="00AF38C0" w:rsidRDefault="00AF38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ED944" w14:textId="77777777" w:rsidR="00AF38C0" w:rsidRDefault="00AF38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7D"/>
    <w:rsid w:val="00102566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AF38C0"/>
    <w:rsid w:val="00CB7283"/>
    <w:rsid w:val="00DB3202"/>
    <w:rsid w:val="00E10E31"/>
    <w:rsid w:val="00E25D25"/>
    <w:rsid w:val="00FC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402A"/>
  <w15:chartTrackingRefBased/>
  <w15:docId w15:val="{54E451E0-B51E-4232-BA36-A8FFE065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A7D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FC7A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7A7D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FC7A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7A7D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mpnevmca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mpnevmca</Template>
  <TotalTime>10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2024-06-04T18:31:00Z</dcterms:created>
  <dcterms:modified xsi:type="dcterms:W3CDTF">2024-06-04T18:44:00Z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