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B1011" w14:textId="09F4AA2C" w:rsidR="00AF5F89" w:rsidRPr="00FA068E" w:rsidRDefault="004760FF">
      <w:pPr>
        <w:rPr>
          <w:rFonts w:ascii="Tahoma" w:hAnsi="Tahoma" w:cs="Tahoma"/>
          <w:i/>
          <w:iCs/>
        </w:rPr>
      </w:pPr>
      <w:r w:rsidRPr="00876902">
        <w:rPr>
          <w:rFonts w:ascii="Tahoma" w:hAnsi="Tahoma" w:cs="Tahoma"/>
          <w:b/>
          <w:bCs/>
          <w:highlight w:val="white"/>
        </w:rPr>
        <w:t>Building an AI-prepared workforce</w:t>
      </w:r>
      <w:r w:rsidRPr="00876902">
        <w:rPr>
          <w:rFonts w:ascii="Tahoma" w:hAnsi="Tahoma" w:cs="Tahoma"/>
          <w:b/>
          <w:bCs/>
        </w:rPr>
        <w:t xml:space="preserve"> </w:t>
      </w:r>
      <w:r w:rsidR="0079727A" w:rsidRPr="00876902">
        <w:rPr>
          <w:rFonts w:ascii="Tahoma" w:hAnsi="Tahoma" w:cs="Tahoma"/>
          <w:b/>
          <w:bCs/>
        </w:rPr>
        <w:br/>
      </w:r>
      <w:r w:rsidR="00AF5F89" w:rsidRPr="00FA068E">
        <w:rPr>
          <w:rFonts w:ascii="Tahoma" w:hAnsi="Tahoma" w:cs="Tahoma"/>
          <w:i/>
          <w:iCs/>
        </w:rPr>
        <w:t>Mandatory education is designed to take away fears</w:t>
      </w:r>
    </w:p>
    <w:p w14:paraId="1D1E7F71" w14:textId="3F23A9F9" w:rsidR="00AF5F89" w:rsidRPr="00FA068E" w:rsidRDefault="00AF5F89">
      <w:pPr>
        <w:rPr>
          <w:rFonts w:ascii="Tahoma" w:hAnsi="Tahoma" w:cs="Tahoma"/>
        </w:rPr>
      </w:pPr>
      <w:r w:rsidRPr="00FA068E">
        <w:rPr>
          <w:rFonts w:ascii="Tahoma" w:hAnsi="Tahoma" w:cs="Tahoma"/>
        </w:rPr>
        <w:t>Melissa Knuth</w:t>
      </w:r>
      <w:r w:rsidR="00746E1F" w:rsidRPr="00FA068E">
        <w:rPr>
          <w:rFonts w:ascii="Tahoma" w:hAnsi="Tahoma" w:cs="Tahoma"/>
        </w:rPr>
        <w:t xml:space="preserve"> (pronounced kuh-NOOTH)</w:t>
      </w:r>
      <w:r w:rsidRPr="00FA068E">
        <w:rPr>
          <w:rFonts w:ascii="Tahoma" w:hAnsi="Tahoma" w:cs="Tahoma"/>
        </w:rPr>
        <w:t xml:space="preserve"> predicts a year from now, many Mission Partners (employees) at OSF HealthCare and elsewhere will be asking how they did their job without using generative artificial intelligence. Generative AI is a type of machine learning that uses artificial intelligence to create new content, including text, images, videos, code and simulations</w:t>
      </w:r>
      <w:r w:rsidR="00746E1F" w:rsidRPr="00FA068E">
        <w:rPr>
          <w:rFonts w:ascii="Tahoma" w:hAnsi="Tahoma" w:cs="Tahoma"/>
        </w:rPr>
        <w:t xml:space="preserve"> based on existing information.</w:t>
      </w:r>
    </w:p>
    <w:p w14:paraId="5E0D1C16" w14:textId="025C6344" w:rsidR="00D071CF" w:rsidRPr="00FA068E" w:rsidRDefault="00D071CF" w:rsidP="00D07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OSF HealthCare</w:t>
      </w:r>
      <w:r w:rsidR="00876902">
        <w:rPr>
          <w:rFonts w:ascii="Tahoma" w:eastAsia="Times New Roman" w:hAnsi="Tahoma" w:cs="Tahoma"/>
          <w:color w:val="000000"/>
          <w:kern w:val="0"/>
          <w14:ligatures w14:val="none"/>
        </w:rPr>
        <w:t>,</w:t>
      </w:r>
      <w:r w:rsidR="004F476E">
        <w:rPr>
          <w:rFonts w:ascii="Tahoma" w:eastAsia="Times New Roman" w:hAnsi="Tahoma" w:cs="Tahoma"/>
          <w:color w:val="FF0000"/>
          <w:kern w:val="0"/>
          <w14:ligatures w14:val="none"/>
        </w:rPr>
        <w:t xml:space="preserve"> </w:t>
      </w:r>
      <w:r w:rsidR="004F476E" w:rsidRPr="00876902">
        <w:rPr>
          <w:rFonts w:ascii="Tahoma" w:eastAsia="Times New Roman" w:hAnsi="Tahoma" w:cs="Tahoma"/>
          <w:kern w:val="0"/>
          <w14:ligatures w14:val="none"/>
        </w:rPr>
        <w:t xml:space="preserve">a </w:t>
      </w:r>
      <w:r w:rsidR="00876902" w:rsidRPr="00876902">
        <w:rPr>
          <w:rFonts w:ascii="Tahoma" w:eastAsia="Times New Roman" w:hAnsi="Tahoma" w:cs="Tahoma"/>
          <w:kern w:val="0"/>
          <w14:ligatures w14:val="none"/>
        </w:rPr>
        <w:t>16-hospital</w:t>
      </w:r>
      <w:r w:rsidR="004F476E" w:rsidRPr="00876902">
        <w:rPr>
          <w:rFonts w:ascii="Tahoma" w:eastAsia="Times New Roman" w:hAnsi="Tahoma" w:cs="Tahoma"/>
          <w:kern w:val="0"/>
          <w14:ligatures w14:val="none"/>
        </w:rPr>
        <w:t xml:space="preserve"> system headquartered in Peoria, Illinois,</w:t>
      </w:r>
      <w:r w:rsidR="004F476E">
        <w:rPr>
          <w:rFonts w:ascii="Tahoma" w:eastAsia="Times New Roman" w:hAnsi="Tahoma" w:cs="Tahoma"/>
          <w:color w:val="FF0000"/>
          <w:kern w:val="0"/>
          <w14:ligatures w14:val="none"/>
        </w:rPr>
        <w:t xml:space="preserve"> </w:t>
      </w:r>
      <w:r w:rsidRPr="00FA068E">
        <w:rPr>
          <w:rFonts w:ascii="Tahoma" w:eastAsia="Times New Roman" w:hAnsi="Tahoma" w:cs="Tahoma"/>
          <w:color w:val="000000"/>
          <w:kern w:val="0"/>
          <w14:ligatures w14:val="none"/>
        </w:rPr>
        <w:t xml:space="preserve">has a vision that includes harnessing the power of generative AI to advance the exploration, use and adoption to optimize health care delivery, empower health care professionals and improve patient experiences across </w:t>
      </w:r>
      <w:r w:rsidR="004F476E" w:rsidRPr="00876902">
        <w:rPr>
          <w:rFonts w:ascii="Tahoma" w:eastAsia="Times New Roman" w:hAnsi="Tahoma" w:cs="Tahoma"/>
          <w:kern w:val="0"/>
          <w14:ligatures w14:val="none"/>
        </w:rPr>
        <w:t>the</w:t>
      </w:r>
      <w:r w:rsidR="004F476E">
        <w:rPr>
          <w:rFonts w:ascii="Tahoma" w:eastAsia="Times New Roman" w:hAnsi="Tahoma" w:cs="Tahoma"/>
          <w:color w:val="FF0000"/>
          <w:kern w:val="0"/>
          <w14:ligatures w14:val="none"/>
        </w:rPr>
        <w:t xml:space="preserve"> </w:t>
      </w:r>
      <w:r w:rsidRPr="00FA068E">
        <w:rPr>
          <w:rFonts w:ascii="Tahoma" w:eastAsia="Times New Roman" w:hAnsi="Tahoma" w:cs="Tahoma"/>
          <w:color w:val="000000"/>
          <w:kern w:val="0"/>
          <w14:ligatures w14:val="none"/>
        </w:rPr>
        <w:t>health care system.</w:t>
      </w:r>
    </w:p>
    <w:p w14:paraId="3FBB8756" w14:textId="77777777" w:rsidR="00D071CF" w:rsidRPr="00FA068E" w:rsidRDefault="00D071CF" w:rsidP="00D07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6AF50AC0" w14:textId="5B5A186B" w:rsidR="00AF5F89" w:rsidRPr="00FA068E" w:rsidRDefault="00AF5F89" w:rsidP="00D07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rPr>
      </w:pPr>
      <w:r w:rsidRPr="00FA068E">
        <w:rPr>
          <w:rFonts w:ascii="Tahoma" w:hAnsi="Tahoma" w:cs="Tahoma"/>
        </w:rPr>
        <w:t xml:space="preserve">Knuth </w:t>
      </w:r>
      <w:r w:rsidR="00B47FD4" w:rsidRPr="003008BB">
        <w:rPr>
          <w:rFonts w:ascii="Tahoma" w:hAnsi="Tahoma" w:cs="Tahoma"/>
        </w:rPr>
        <w:t>led a multidisciplinary</w:t>
      </w:r>
      <w:r w:rsidRPr="00FA068E">
        <w:rPr>
          <w:rFonts w:ascii="Tahoma" w:hAnsi="Tahoma" w:cs="Tahoma"/>
        </w:rPr>
        <w:t xml:space="preserve"> team tasked with creating mandatory, on-going education to help more than </w:t>
      </w:r>
      <w:r w:rsidRPr="00876902">
        <w:rPr>
          <w:rFonts w:ascii="Tahoma" w:hAnsi="Tahoma" w:cs="Tahoma"/>
        </w:rPr>
        <w:t>2</w:t>
      </w:r>
      <w:r w:rsidR="004F476E" w:rsidRPr="00876902">
        <w:rPr>
          <w:rFonts w:ascii="Tahoma" w:hAnsi="Tahoma" w:cs="Tahoma"/>
        </w:rPr>
        <w:t>4</w:t>
      </w:r>
      <w:r w:rsidRPr="00876902">
        <w:rPr>
          <w:rFonts w:ascii="Tahoma" w:hAnsi="Tahoma" w:cs="Tahoma"/>
        </w:rPr>
        <w:t xml:space="preserve">,000 </w:t>
      </w:r>
      <w:r w:rsidR="00746E1F" w:rsidRPr="00FA068E">
        <w:rPr>
          <w:rFonts w:ascii="Tahoma" w:hAnsi="Tahoma" w:cs="Tahoma"/>
        </w:rPr>
        <w:t>Mission Partners (</w:t>
      </w:r>
      <w:r w:rsidRPr="00FA068E">
        <w:rPr>
          <w:rFonts w:ascii="Tahoma" w:hAnsi="Tahoma" w:cs="Tahoma"/>
        </w:rPr>
        <w:t>employees</w:t>
      </w:r>
      <w:r w:rsidR="00746E1F" w:rsidRPr="00FA068E">
        <w:rPr>
          <w:rFonts w:ascii="Tahoma" w:hAnsi="Tahoma" w:cs="Tahoma"/>
        </w:rPr>
        <w:t>)</w:t>
      </w:r>
      <w:r w:rsidRPr="00FA068E">
        <w:rPr>
          <w:rFonts w:ascii="Tahoma" w:hAnsi="Tahoma" w:cs="Tahoma"/>
        </w:rPr>
        <w:t xml:space="preserve"> –</w:t>
      </w:r>
      <w:r w:rsidR="00D071CF" w:rsidRPr="00FA068E">
        <w:rPr>
          <w:rFonts w:ascii="Tahoma" w:hAnsi="Tahoma" w:cs="Tahoma"/>
        </w:rPr>
        <w:t xml:space="preserve"> </w:t>
      </w:r>
      <w:r w:rsidRPr="00FA068E">
        <w:rPr>
          <w:rFonts w:ascii="Tahoma" w:hAnsi="Tahoma" w:cs="Tahoma"/>
        </w:rPr>
        <w:t xml:space="preserve">from the CEO to cafeteria workers – </w:t>
      </w:r>
      <w:r w:rsidR="00613D06">
        <w:rPr>
          <w:rFonts w:ascii="Tahoma" w:hAnsi="Tahoma" w:cs="Tahoma"/>
        </w:rPr>
        <w:t>learn</w:t>
      </w:r>
      <w:r w:rsidRPr="00FA068E">
        <w:rPr>
          <w:rFonts w:ascii="Tahoma" w:hAnsi="Tahoma" w:cs="Tahoma"/>
        </w:rPr>
        <w:t xml:space="preserve"> about generative AI and how OSF HealthCare sees the benefits of using it. The </w:t>
      </w:r>
      <w:r w:rsidR="00D071CF" w:rsidRPr="00FA068E">
        <w:rPr>
          <w:rFonts w:ascii="Tahoma" w:hAnsi="Tahoma" w:cs="Tahoma"/>
        </w:rPr>
        <w:t xml:space="preserve">education </w:t>
      </w:r>
      <w:r w:rsidRPr="00FA068E">
        <w:rPr>
          <w:rFonts w:ascii="Tahoma" w:hAnsi="Tahoma" w:cs="Tahoma"/>
        </w:rPr>
        <w:t>initiative is in place because</w:t>
      </w:r>
      <w:r w:rsidR="00746E1F" w:rsidRPr="00FA068E">
        <w:rPr>
          <w:rFonts w:ascii="Tahoma" w:hAnsi="Tahoma" w:cs="Tahoma"/>
        </w:rPr>
        <w:t xml:space="preserve"> Knuth and leaders </w:t>
      </w:r>
      <w:r w:rsidR="0079727A" w:rsidRPr="00FA068E">
        <w:rPr>
          <w:rFonts w:ascii="Tahoma" w:hAnsi="Tahoma" w:cs="Tahoma"/>
        </w:rPr>
        <w:t xml:space="preserve">believe that </w:t>
      </w:r>
      <w:r w:rsidRPr="00FA068E">
        <w:rPr>
          <w:rFonts w:ascii="Tahoma" w:hAnsi="Tahoma" w:cs="Tahoma"/>
        </w:rPr>
        <w:t>to take advantage of generative AI</w:t>
      </w:r>
      <w:r w:rsidR="00613D06">
        <w:rPr>
          <w:rFonts w:ascii="Tahoma" w:hAnsi="Tahoma" w:cs="Tahoma"/>
        </w:rPr>
        <w:t>,</w:t>
      </w:r>
      <w:r w:rsidRPr="00FA068E">
        <w:rPr>
          <w:rFonts w:ascii="Tahoma" w:hAnsi="Tahoma" w:cs="Tahoma"/>
        </w:rPr>
        <w:t xml:space="preserve"> everyone </w:t>
      </w:r>
      <w:r w:rsidR="0079727A" w:rsidRPr="00FA068E">
        <w:rPr>
          <w:rFonts w:ascii="Tahoma" w:hAnsi="Tahoma" w:cs="Tahoma"/>
        </w:rPr>
        <w:t xml:space="preserve">must </w:t>
      </w:r>
      <w:r w:rsidRPr="00FA068E">
        <w:rPr>
          <w:rFonts w:ascii="Tahoma" w:hAnsi="Tahoma" w:cs="Tahoma"/>
        </w:rPr>
        <w:t xml:space="preserve">understand how it works and </w:t>
      </w:r>
      <w:r w:rsidR="0079727A" w:rsidRPr="00FA068E">
        <w:rPr>
          <w:rFonts w:ascii="Tahoma" w:hAnsi="Tahoma" w:cs="Tahoma"/>
        </w:rPr>
        <w:t xml:space="preserve">the </w:t>
      </w:r>
      <w:r w:rsidRPr="00FA068E">
        <w:rPr>
          <w:rFonts w:ascii="Tahoma" w:hAnsi="Tahoma" w:cs="Tahoma"/>
        </w:rPr>
        <w:t>best practices</w:t>
      </w:r>
      <w:r w:rsidR="00746E1F" w:rsidRPr="00FA068E">
        <w:rPr>
          <w:rFonts w:ascii="Tahoma" w:hAnsi="Tahoma" w:cs="Tahoma"/>
        </w:rPr>
        <w:t xml:space="preserve"> for deploying it.</w:t>
      </w:r>
    </w:p>
    <w:p w14:paraId="79D5D104" w14:textId="77777777" w:rsidR="00D071CF" w:rsidRPr="00FA068E" w:rsidRDefault="00D071CF" w:rsidP="00D07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rPr>
      </w:pPr>
    </w:p>
    <w:p w14:paraId="1F8AE63D" w14:textId="4130BACD" w:rsidR="00AF5F89" w:rsidRPr="006C63F6" w:rsidRDefault="00AF5F89">
      <w:pPr>
        <w:rPr>
          <w:rFonts w:ascii="Tahoma" w:eastAsia="Times New Roman" w:hAnsi="Tahoma" w:cs="Tahoma"/>
          <w:color w:val="000000"/>
          <w:kern w:val="0"/>
          <w14:ligatures w14:val="none"/>
        </w:rPr>
      </w:pPr>
      <w:bookmarkStart w:id="0" w:name="_Hlk171586558"/>
      <w:r w:rsidRPr="006C63F6">
        <w:rPr>
          <w:rFonts w:ascii="Tahoma" w:eastAsia="Times New Roman" w:hAnsi="Tahoma" w:cs="Tahoma"/>
          <w:color w:val="000000"/>
          <w:kern w:val="0"/>
          <w14:ligatures w14:val="none"/>
        </w:rPr>
        <w:t xml:space="preserve">“Unless we really have the power of our entire workforce, pushing on the same side of the rock, it will be even more difficult </w:t>
      </w:r>
      <w:r w:rsidR="009B515E" w:rsidRPr="006C63F6">
        <w:rPr>
          <w:rFonts w:ascii="Tahoma" w:eastAsia="Times New Roman" w:hAnsi="Tahoma" w:cs="Tahoma"/>
          <w:color w:val="000000"/>
          <w:kern w:val="0"/>
          <w14:ligatures w14:val="none"/>
        </w:rPr>
        <w:t xml:space="preserve">to reap the benefits this technology presents </w:t>
      </w:r>
      <w:r w:rsidRPr="006C63F6">
        <w:rPr>
          <w:rFonts w:ascii="Tahoma" w:eastAsia="Times New Roman" w:hAnsi="Tahoma" w:cs="Tahoma"/>
          <w:color w:val="000000"/>
          <w:kern w:val="0"/>
          <w14:ligatures w14:val="none"/>
        </w:rPr>
        <w:t xml:space="preserve">and so it's really critical that everybody </w:t>
      </w:r>
      <w:r w:rsidR="0079727A" w:rsidRPr="006C63F6">
        <w:rPr>
          <w:rFonts w:ascii="Tahoma" w:eastAsia="Times New Roman" w:hAnsi="Tahoma" w:cs="Tahoma"/>
          <w:color w:val="000000"/>
          <w:kern w:val="0"/>
          <w14:ligatures w14:val="none"/>
        </w:rPr>
        <w:t xml:space="preserve">understands </w:t>
      </w:r>
      <w:r w:rsidRPr="006C63F6">
        <w:rPr>
          <w:rFonts w:ascii="Tahoma" w:eastAsia="Times New Roman" w:hAnsi="Tahoma" w:cs="Tahoma"/>
          <w:color w:val="000000"/>
          <w:kern w:val="0"/>
          <w14:ligatures w14:val="none"/>
        </w:rPr>
        <w:t>generative AI and the</w:t>
      </w:r>
      <w:r w:rsidR="009B515E" w:rsidRPr="006C63F6">
        <w:rPr>
          <w:rFonts w:ascii="Tahoma" w:eastAsia="Times New Roman" w:hAnsi="Tahoma" w:cs="Tahoma"/>
          <w:color w:val="000000"/>
          <w:kern w:val="0"/>
          <w14:ligatures w14:val="none"/>
        </w:rPr>
        <w:t xml:space="preserve"> rewards we are seeking</w:t>
      </w:r>
      <w:r w:rsidRPr="006C63F6">
        <w:rPr>
          <w:rFonts w:ascii="Tahoma" w:eastAsia="Times New Roman" w:hAnsi="Tahoma" w:cs="Tahoma"/>
          <w:color w:val="000000"/>
          <w:kern w:val="0"/>
          <w14:ligatures w14:val="none"/>
        </w:rPr>
        <w:t>,” Knuth stresses.</w:t>
      </w:r>
    </w:p>
    <w:p w14:paraId="70B494F2" w14:textId="7BB1B4D3" w:rsidR="00AF5F89" w:rsidRPr="00FA068E" w:rsidRDefault="00AF5F89">
      <w:pPr>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 xml:space="preserve">Education is also designed to dispel fears the technology could replace </w:t>
      </w:r>
      <w:r w:rsidR="00D071CF" w:rsidRPr="00FA068E">
        <w:rPr>
          <w:rFonts w:ascii="Tahoma" w:eastAsia="Times New Roman" w:hAnsi="Tahoma" w:cs="Tahoma"/>
          <w:color w:val="000000"/>
          <w:kern w:val="0"/>
          <w14:ligatures w14:val="none"/>
        </w:rPr>
        <w:t>employees.</w:t>
      </w:r>
    </w:p>
    <w:p w14:paraId="05351B30" w14:textId="5AB0E569" w:rsidR="00AF5F89" w:rsidRPr="006C63F6" w:rsidRDefault="00AF5F89" w:rsidP="00AF5F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6C63F6">
        <w:rPr>
          <w:rFonts w:ascii="Tahoma" w:eastAsia="Times New Roman" w:hAnsi="Tahoma" w:cs="Tahoma"/>
          <w:color w:val="000000"/>
          <w:kern w:val="0"/>
          <w14:ligatures w14:val="none"/>
        </w:rPr>
        <w:t xml:space="preserve">“We’re really trying to put their minds at ease to let them know that we're trying to use generative AI here in a way that really enables them and allows them to get back to some of the work that is more meaningful for them.” </w:t>
      </w:r>
    </w:p>
    <w:p w14:paraId="2077ABC8" w14:textId="77777777" w:rsidR="00AF5F89" w:rsidRPr="00FA068E" w:rsidRDefault="00AF5F89" w:rsidP="00AF5F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3C6E1C17" w14:textId="6353B08B" w:rsidR="00AF5F89" w:rsidRPr="00FA068E" w:rsidRDefault="00AF5F89" w:rsidP="00AF5F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 xml:space="preserve">With only </w:t>
      </w:r>
      <w:r w:rsidR="0079727A" w:rsidRPr="00FA068E">
        <w:rPr>
          <w:rFonts w:ascii="Tahoma" w:eastAsia="Times New Roman" w:hAnsi="Tahoma" w:cs="Tahoma"/>
          <w:color w:val="000000"/>
          <w:kern w:val="0"/>
          <w14:ligatures w14:val="none"/>
        </w:rPr>
        <w:t>six</w:t>
      </w:r>
      <w:r w:rsidRPr="00FA068E">
        <w:rPr>
          <w:rFonts w:ascii="Tahoma" w:eastAsia="Times New Roman" w:hAnsi="Tahoma" w:cs="Tahoma"/>
          <w:color w:val="000000"/>
          <w:kern w:val="0"/>
          <w14:ligatures w14:val="none"/>
        </w:rPr>
        <w:t xml:space="preserve"> weeks to create the first lessons, </w:t>
      </w:r>
      <w:r w:rsidRPr="003008BB">
        <w:rPr>
          <w:rFonts w:ascii="Tahoma" w:eastAsia="Times New Roman" w:hAnsi="Tahoma" w:cs="Tahoma"/>
          <w:color w:val="000000"/>
          <w:kern w:val="0"/>
          <w14:ligatures w14:val="none"/>
        </w:rPr>
        <w:t xml:space="preserve">Knuth </w:t>
      </w:r>
      <w:r w:rsidR="00B47FD4" w:rsidRPr="003008BB">
        <w:rPr>
          <w:rFonts w:ascii="Tahoma" w:eastAsia="Times New Roman" w:hAnsi="Tahoma" w:cs="Tahoma"/>
          <w:color w:val="000000"/>
          <w:kern w:val="0"/>
          <w14:ligatures w14:val="none"/>
        </w:rPr>
        <w:t xml:space="preserve">tapped the Medical Visualization team at OSF Innovation </w:t>
      </w:r>
      <w:r w:rsidRPr="003008BB">
        <w:rPr>
          <w:rFonts w:ascii="Tahoma" w:eastAsia="Times New Roman" w:hAnsi="Tahoma" w:cs="Tahoma"/>
          <w:color w:val="000000"/>
          <w:kern w:val="0"/>
          <w14:ligatures w14:val="none"/>
        </w:rPr>
        <w:t xml:space="preserve">to take </w:t>
      </w:r>
      <w:r w:rsidR="00D071CF" w:rsidRPr="003008BB">
        <w:rPr>
          <w:rFonts w:ascii="Tahoma" w:eastAsia="Times New Roman" w:hAnsi="Tahoma" w:cs="Tahoma"/>
          <w:color w:val="000000"/>
          <w:kern w:val="0"/>
          <w14:ligatures w14:val="none"/>
        </w:rPr>
        <w:t>their approach</w:t>
      </w:r>
      <w:r w:rsidR="00D071CF" w:rsidRPr="00FA068E">
        <w:rPr>
          <w:rFonts w:ascii="Tahoma" w:eastAsia="Times New Roman" w:hAnsi="Tahoma" w:cs="Tahoma"/>
          <w:color w:val="000000"/>
          <w:kern w:val="0"/>
          <w14:ligatures w14:val="none"/>
        </w:rPr>
        <w:t xml:space="preserve"> </w:t>
      </w:r>
      <w:r w:rsidRPr="00FA068E">
        <w:rPr>
          <w:rFonts w:ascii="Tahoma" w:eastAsia="Times New Roman" w:hAnsi="Tahoma" w:cs="Tahoma"/>
          <w:color w:val="000000"/>
          <w:kern w:val="0"/>
          <w14:ligatures w14:val="none"/>
        </w:rPr>
        <w:t>from social media content</w:t>
      </w:r>
      <w:r w:rsidR="00D071CF" w:rsidRPr="00FA068E">
        <w:rPr>
          <w:rFonts w:ascii="Tahoma" w:eastAsia="Times New Roman" w:hAnsi="Tahoma" w:cs="Tahoma"/>
          <w:color w:val="000000"/>
          <w:kern w:val="0"/>
          <w14:ligatures w14:val="none"/>
        </w:rPr>
        <w:t xml:space="preserve"> </w:t>
      </w:r>
      <w:r w:rsidR="00D071CF" w:rsidRPr="00876902">
        <w:rPr>
          <w:rFonts w:ascii="Tahoma" w:eastAsia="Times New Roman" w:hAnsi="Tahoma" w:cs="Tahoma"/>
          <w:kern w:val="0"/>
          <w14:ligatures w14:val="none"/>
        </w:rPr>
        <w:t>and use</w:t>
      </w:r>
      <w:r w:rsidRPr="00876902">
        <w:rPr>
          <w:rFonts w:ascii="Tahoma" w:eastAsia="Times New Roman" w:hAnsi="Tahoma" w:cs="Tahoma"/>
          <w:kern w:val="0"/>
          <w14:ligatures w14:val="none"/>
        </w:rPr>
        <w:t xml:space="preserve"> </w:t>
      </w:r>
      <w:r w:rsidRPr="00FA068E">
        <w:rPr>
          <w:rFonts w:ascii="Tahoma" w:eastAsia="Times New Roman" w:hAnsi="Tahoma" w:cs="Tahoma"/>
          <w:color w:val="000000"/>
          <w:kern w:val="0"/>
          <w14:ligatures w14:val="none"/>
        </w:rPr>
        <w:t xml:space="preserve">generative AI to </w:t>
      </w:r>
      <w:r w:rsidR="00D071CF" w:rsidRPr="00FA068E">
        <w:rPr>
          <w:rFonts w:ascii="Tahoma" w:eastAsia="Times New Roman" w:hAnsi="Tahoma" w:cs="Tahoma"/>
          <w:color w:val="000000"/>
          <w:kern w:val="0"/>
          <w14:ligatures w14:val="none"/>
        </w:rPr>
        <w:t xml:space="preserve">create education </w:t>
      </w:r>
      <w:r w:rsidRPr="00FA068E">
        <w:rPr>
          <w:rFonts w:ascii="Tahoma" w:eastAsia="Times New Roman" w:hAnsi="Tahoma" w:cs="Tahoma"/>
          <w:color w:val="000000"/>
          <w:kern w:val="0"/>
          <w14:ligatures w14:val="none"/>
        </w:rPr>
        <w:t xml:space="preserve">about </w:t>
      </w:r>
      <w:r w:rsidR="00746E1F" w:rsidRPr="00FA068E">
        <w:rPr>
          <w:rFonts w:ascii="Tahoma" w:eastAsia="Times New Roman" w:hAnsi="Tahoma" w:cs="Tahoma"/>
          <w:color w:val="000000"/>
          <w:kern w:val="0"/>
          <w14:ligatures w14:val="none"/>
        </w:rPr>
        <w:t>the technology.</w:t>
      </w:r>
      <w:r w:rsidR="00B47FD4">
        <w:rPr>
          <w:rFonts w:ascii="Tahoma" w:eastAsia="Times New Roman" w:hAnsi="Tahoma" w:cs="Tahoma"/>
          <w:color w:val="000000"/>
          <w:kern w:val="0"/>
          <w14:ligatures w14:val="none"/>
        </w:rPr>
        <w:t xml:space="preserve"> </w:t>
      </w:r>
    </w:p>
    <w:p w14:paraId="64048ACC" w14:textId="77777777" w:rsidR="00AF5F89" w:rsidRPr="00FA068E" w:rsidRDefault="00AF5F89" w:rsidP="00AF5F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0EE192F3" w14:textId="3E606AD2" w:rsidR="00213A96" w:rsidRPr="006C63F6" w:rsidRDefault="00213A96"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6C63F6">
        <w:rPr>
          <w:rFonts w:ascii="Tahoma" w:eastAsia="Times New Roman" w:hAnsi="Tahoma" w:cs="Tahoma"/>
          <w:color w:val="000000"/>
          <w:kern w:val="0"/>
          <w14:ligatures w14:val="none"/>
        </w:rPr>
        <w:t xml:space="preserve">“We also used mixed </w:t>
      </w:r>
      <w:r w:rsidR="00D071CF" w:rsidRPr="006C63F6">
        <w:rPr>
          <w:rFonts w:ascii="Tahoma" w:eastAsia="Times New Roman" w:hAnsi="Tahoma" w:cs="Tahoma"/>
          <w:color w:val="000000"/>
          <w:kern w:val="0"/>
          <w14:ligatures w14:val="none"/>
        </w:rPr>
        <w:t>media,</w:t>
      </w:r>
      <w:r w:rsidRPr="006C63F6">
        <w:rPr>
          <w:rFonts w:ascii="Tahoma" w:eastAsia="Times New Roman" w:hAnsi="Tahoma" w:cs="Tahoma"/>
          <w:color w:val="000000"/>
          <w:kern w:val="0"/>
          <w14:ligatures w14:val="none"/>
        </w:rPr>
        <w:t xml:space="preserve"> so it was a mix of video. Some interactive content, and text to continually sort of change through the course to keep somebody's attention. </w:t>
      </w:r>
      <w:r w:rsidR="00D071CF" w:rsidRPr="006C63F6">
        <w:rPr>
          <w:rFonts w:ascii="Tahoma" w:eastAsia="Times New Roman" w:hAnsi="Tahoma" w:cs="Tahoma"/>
          <w:color w:val="000000"/>
          <w:kern w:val="0"/>
          <w14:ligatures w14:val="none"/>
        </w:rPr>
        <w:t>So,</w:t>
      </w:r>
      <w:r w:rsidRPr="006C63F6">
        <w:rPr>
          <w:rFonts w:ascii="Tahoma" w:eastAsia="Times New Roman" w:hAnsi="Tahoma" w:cs="Tahoma"/>
          <w:color w:val="000000"/>
          <w:kern w:val="0"/>
          <w14:ligatures w14:val="none"/>
        </w:rPr>
        <w:t xml:space="preserve"> it was like small vignettes of content that we had created for them.” </w:t>
      </w:r>
    </w:p>
    <w:p w14:paraId="6654D86A" w14:textId="77777777" w:rsidR="00E00C58" w:rsidRPr="00FA068E" w:rsidRDefault="00E00C5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bookmarkEnd w:id="0"/>
    <w:p w14:paraId="283200DA" w14:textId="50F18080" w:rsidR="00D071CF" w:rsidRPr="00FA068E" w:rsidRDefault="00D071CF"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r w:rsidRPr="00FA068E">
        <w:rPr>
          <w:rFonts w:ascii="Tahoma" w:eastAsia="Times New Roman" w:hAnsi="Tahoma" w:cs="Tahoma"/>
          <w:b/>
          <w:bCs/>
          <w:color w:val="000000"/>
          <w:kern w:val="0"/>
          <w14:ligatures w14:val="none"/>
        </w:rPr>
        <w:t>Mitigating risks from generative AI</w:t>
      </w:r>
    </w:p>
    <w:p w14:paraId="6A962001" w14:textId="77777777" w:rsidR="004F4298" w:rsidRPr="00FA068E" w:rsidRDefault="004F429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rPr>
      </w:pPr>
    </w:p>
    <w:p w14:paraId="7B9E9174" w14:textId="4613B76B" w:rsidR="00C81C3A" w:rsidRPr="00FA068E" w:rsidRDefault="004F429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rPr>
      </w:pPr>
      <w:r w:rsidRPr="00FA068E">
        <w:rPr>
          <w:rFonts w:ascii="Tahoma" w:hAnsi="Tahoma" w:cs="Tahoma"/>
        </w:rPr>
        <w:t xml:space="preserve">OSF HealthCare was one of several </w:t>
      </w:r>
      <w:r w:rsidR="00A93945" w:rsidRPr="00FA068E">
        <w:rPr>
          <w:rFonts w:ascii="Tahoma" w:hAnsi="Tahoma" w:cs="Tahoma"/>
        </w:rPr>
        <w:t xml:space="preserve">organizations last year </w:t>
      </w:r>
      <w:r w:rsidR="004F476E" w:rsidRPr="00876902">
        <w:rPr>
          <w:rFonts w:ascii="Tahoma" w:hAnsi="Tahoma" w:cs="Tahoma"/>
        </w:rPr>
        <w:t xml:space="preserve">to </w:t>
      </w:r>
      <w:r w:rsidR="00A93945" w:rsidRPr="00876902">
        <w:rPr>
          <w:rFonts w:ascii="Tahoma" w:hAnsi="Tahoma" w:cs="Tahoma"/>
        </w:rPr>
        <w:t>sign</w:t>
      </w:r>
      <w:r w:rsidRPr="00876902">
        <w:rPr>
          <w:rFonts w:ascii="Tahoma" w:hAnsi="Tahoma" w:cs="Tahoma"/>
        </w:rPr>
        <w:t xml:space="preserve"> </w:t>
      </w:r>
      <w:r w:rsidRPr="00FA068E">
        <w:rPr>
          <w:rFonts w:ascii="Tahoma" w:hAnsi="Tahoma" w:cs="Tahoma"/>
        </w:rPr>
        <w:t>the president’s voluntary commitment</w:t>
      </w:r>
      <w:r w:rsidR="00A93945" w:rsidRPr="00FA068E">
        <w:rPr>
          <w:rFonts w:ascii="Tahoma" w:hAnsi="Tahoma" w:cs="Tahoma"/>
        </w:rPr>
        <w:t xml:space="preserve">s to keeping </w:t>
      </w:r>
      <w:r w:rsidRPr="00FA068E">
        <w:rPr>
          <w:rFonts w:ascii="Tahoma" w:hAnsi="Tahoma" w:cs="Tahoma"/>
        </w:rPr>
        <w:t>AI safe, secur</w:t>
      </w:r>
      <w:r w:rsidR="00A93945" w:rsidRPr="00FA068E">
        <w:rPr>
          <w:rFonts w:ascii="Tahoma" w:hAnsi="Tahoma" w:cs="Tahoma"/>
        </w:rPr>
        <w:t>e</w:t>
      </w:r>
      <w:r w:rsidRPr="00FA068E">
        <w:rPr>
          <w:rFonts w:ascii="Tahoma" w:hAnsi="Tahoma" w:cs="Tahoma"/>
        </w:rPr>
        <w:t xml:space="preserve"> and trust</w:t>
      </w:r>
      <w:r w:rsidR="00A93945" w:rsidRPr="00FA068E">
        <w:rPr>
          <w:rFonts w:ascii="Tahoma" w:hAnsi="Tahoma" w:cs="Tahoma"/>
        </w:rPr>
        <w:t>worthy</w:t>
      </w:r>
      <w:r w:rsidRPr="00FA068E">
        <w:rPr>
          <w:rFonts w:ascii="Tahoma" w:hAnsi="Tahoma" w:cs="Tahoma"/>
        </w:rPr>
        <w:t xml:space="preserve">. </w:t>
      </w:r>
      <w:r w:rsidR="00A93945" w:rsidRPr="00FA068E">
        <w:rPr>
          <w:rFonts w:ascii="Tahoma" w:hAnsi="Tahoma" w:cs="Tahoma"/>
        </w:rPr>
        <w:t xml:space="preserve">Oversight of research and implementation starts at the top and includes C-suite leaders at OSF, but </w:t>
      </w:r>
      <w:r w:rsidR="0079727A" w:rsidRPr="00FA068E">
        <w:rPr>
          <w:rFonts w:ascii="Tahoma" w:hAnsi="Tahoma" w:cs="Tahoma"/>
        </w:rPr>
        <w:t xml:space="preserve">all </w:t>
      </w:r>
      <w:r w:rsidR="00A93945" w:rsidRPr="00FA068E">
        <w:rPr>
          <w:rFonts w:ascii="Tahoma" w:hAnsi="Tahoma" w:cs="Tahoma"/>
        </w:rPr>
        <w:t>levels of leadership are engaged including those from legal, compliance, ethics, policy, process, clinical and non-clinical</w:t>
      </w:r>
      <w:r w:rsidR="00C978D9" w:rsidRPr="00FA068E">
        <w:rPr>
          <w:rFonts w:ascii="Tahoma" w:hAnsi="Tahoma" w:cs="Tahoma"/>
        </w:rPr>
        <w:t xml:space="preserve"> areas.</w:t>
      </w:r>
      <w:r w:rsidR="00A93945" w:rsidRPr="00FA068E">
        <w:rPr>
          <w:rFonts w:ascii="Tahoma" w:hAnsi="Tahoma" w:cs="Tahoma"/>
        </w:rPr>
        <w:t xml:space="preserve"> </w:t>
      </w:r>
    </w:p>
    <w:p w14:paraId="47BAEF06" w14:textId="77777777" w:rsidR="00C81C3A" w:rsidRPr="00FA068E" w:rsidRDefault="00C81C3A"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rPr>
      </w:pPr>
    </w:p>
    <w:p w14:paraId="335930D5" w14:textId="188DA54F" w:rsidR="00C978D9" w:rsidRPr="00FA068E" w:rsidRDefault="00C81C3A"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bookmarkStart w:id="1" w:name="_Hlk171586893"/>
      <w:r w:rsidRPr="00FA068E">
        <w:rPr>
          <w:rFonts w:ascii="Tahoma" w:hAnsi="Tahoma" w:cs="Tahoma"/>
        </w:rPr>
        <w:t>T</w:t>
      </w:r>
      <w:r w:rsidR="00A93945" w:rsidRPr="00FA068E">
        <w:rPr>
          <w:rFonts w:ascii="Tahoma" w:hAnsi="Tahoma" w:cs="Tahoma"/>
        </w:rPr>
        <w:t xml:space="preserve">yler Fitch, MD, </w:t>
      </w:r>
      <w:r w:rsidR="00C978D9" w:rsidRPr="00FA068E">
        <w:rPr>
          <w:rFonts w:ascii="Tahoma" w:hAnsi="Tahoma" w:cs="Tahoma"/>
        </w:rPr>
        <w:t xml:space="preserve">director of Medical Informatics </w:t>
      </w:r>
      <w:r w:rsidR="00A93945" w:rsidRPr="00FA068E">
        <w:rPr>
          <w:rFonts w:ascii="Tahoma" w:hAnsi="Tahoma" w:cs="Tahoma"/>
        </w:rPr>
        <w:t xml:space="preserve">co-chairs the OSF </w:t>
      </w:r>
      <w:r w:rsidR="00613D06">
        <w:rPr>
          <w:rFonts w:ascii="Tahoma" w:hAnsi="Tahoma" w:cs="Tahoma"/>
        </w:rPr>
        <w:t>g</w:t>
      </w:r>
      <w:r w:rsidR="00A93945" w:rsidRPr="00FA068E">
        <w:rPr>
          <w:rFonts w:ascii="Tahoma" w:hAnsi="Tahoma" w:cs="Tahoma"/>
        </w:rPr>
        <w:t xml:space="preserve">enerative AI </w:t>
      </w:r>
      <w:r w:rsidR="00613D06">
        <w:rPr>
          <w:rFonts w:ascii="Tahoma" w:hAnsi="Tahoma" w:cs="Tahoma"/>
        </w:rPr>
        <w:t>e</w:t>
      </w:r>
      <w:r w:rsidR="00A93945" w:rsidRPr="00FA068E">
        <w:rPr>
          <w:rFonts w:ascii="Tahoma" w:hAnsi="Tahoma" w:cs="Tahoma"/>
        </w:rPr>
        <w:t xml:space="preserve">xploration and </w:t>
      </w:r>
      <w:r w:rsidR="00613D06">
        <w:rPr>
          <w:rFonts w:ascii="Tahoma" w:hAnsi="Tahoma" w:cs="Tahoma"/>
        </w:rPr>
        <w:t>p</w:t>
      </w:r>
      <w:r w:rsidR="00A93945" w:rsidRPr="00FA068E">
        <w:rPr>
          <w:rFonts w:ascii="Tahoma" w:hAnsi="Tahoma" w:cs="Tahoma"/>
        </w:rPr>
        <w:t>lanning committe</w:t>
      </w:r>
      <w:r w:rsidRPr="00FA068E">
        <w:rPr>
          <w:rFonts w:ascii="Tahoma" w:hAnsi="Tahoma" w:cs="Tahoma"/>
        </w:rPr>
        <w:t>e.</w:t>
      </w:r>
      <w:bookmarkEnd w:id="1"/>
      <w:r w:rsidRPr="00FA068E">
        <w:rPr>
          <w:rFonts w:ascii="Tahoma" w:hAnsi="Tahoma" w:cs="Tahoma"/>
        </w:rPr>
        <w:t xml:space="preserve"> Dr. Fitch </w:t>
      </w:r>
      <w:r w:rsidR="00C978D9" w:rsidRPr="00FA068E">
        <w:rPr>
          <w:rFonts w:ascii="Tahoma" w:hAnsi="Tahoma" w:cs="Tahoma"/>
        </w:rPr>
        <w:t xml:space="preserve">says any new use of AI or </w:t>
      </w:r>
      <w:r w:rsidR="00613D06">
        <w:rPr>
          <w:rFonts w:ascii="Tahoma" w:hAnsi="Tahoma" w:cs="Tahoma"/>
        </w:rPr>
        <w:t>g</w:t>
      </w:r>
      <w:r w:rsidR="00C978D9" w:rsidRPr="00FA068E">
        <w:rPr>
          <w:rFonts w:ascii="Tahoma" w:hAnsi="Tahoma" w:cs="Tahoma"/>
        </w:rPr>
        <w:t xml:space="preserve">enerative AI will be evaluated using </w:t>
      </w:r>
      <w:r w:rsidR="004864D8" w:rsidRPr="00FA068E">
        <w:rPr>
          <w:rFonts w:ascii="Tahoma" w:hAnsi="Tahoma" w:cs="Tahoma"/>
        </w:rPr>
        <w:t xml:space="preserve">an approach </w:t>
      </w:r>
      <w:r w:rsidR="00C978D9" w:rsidRPr="00FA068E">
        <w:rPr>
          <w:rFonts w:ascii="Tahoma" w:hAnsi="Tahoma" w:cs="Tahoma"/>
        </w:rPr>
        <w:t>known as FAV</w:t>
      </w:r>
      <w:r w:rsidR="00A6650E">
        <w:rPr>
          <w:rFonts w:ascii="Tahoma" w:hAnsi="Tahoma" w:cs="Tahoma"/>
        </w:rPr>
        <w:t>E</w:t>
      </w:r>
      <w:r w:rsidR="00063557" w:rsidRPr="00FA068E">
        <w:rPr>
          <w:rFonts w:ascii="Tahoma" w:hAnsi="Tahoma" w:cs="Tahoma"/>
        </w:rPr>
        <w:t xml:space="preserve">S </w:t>
      </w:r>
      <w:r w:rsidRPr="00FA068E">
        <w:rPr>
          <w:rFonts w:ascii="Tahoma" w:hAnsi="Tahoma" w:cs="Tahoma"/>
        </w:rPr>
        <w:t>or</w:t>
      </w:r>
      <w:r w:rsidR="00A6650E">
        <w:rPr>
          <w:rFonts w:ascii="Tahoma" w:hAnsi="Tahoma" w:cs="Tahoma"/>
        </w:rPr>
        <w:t xml:space="preserve"> evaluating whether the technology is</w:t>
      </w:r>
      <w:r w:rsidR="00063557" w:rsidRPr="00FA068E">
        <w:rPr>
          <w:rFonts w:ascii="Tahoma" w:hAnsi="Tahoma" w:cs="Tahoma"/>
        </w:rPr>
        <w:t xml:space="preserve"> </w:t>
      </w:r>
      <w:bookmarkStart w:id="2" w:name="_Hlk171587129"/>
      <w:r w:rsidR="00063557" w:rsidRPr="00FA068E">
        <w:rPr>
          <w:rFonts w:ascii="Tahoma" w:eastAsia="Times New Roman" w:hAnsi="Tahoma" w:cs="Tahoma"/>
          <w:color w:val="000000"/>
          <w:kern w:val="0"/>
          <w14:ligatures w14:val="none"/>
        </w:rPr>
        <w:t>fair, appropriate, valid, effective and safe</w:t>
      </w:r>
      <w:bookmarkEnd w:id="2"/>
      <w:r w:rsidR="00063557" w:rsidRPr="00FA068E">
        <w:rPr>
          <w:rFonts w:ascii="Tahoma" w:eastAsia="Times New Roman" w:hAnsi="Tahoma" w:cs="Tahoma"/>
          <w:color w:val="000000"/>
          <w:kern w:val="0"/>
          <w14:ligatures w14:val="none"/>
        </w:rPr>
        <w:t>.</w:t>
      </w:r>
    </w:p>
    <w:p w14:paraId="0E9E370B" w14:textId="77777777" w:rsidR="00063557" w:rsidRPr="00FA068E" w:rsidRDefault="00063557"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p w14:paraId="64F779C1" w14:textId="2383F841" w:rsidR="00063557" w:rsidRPr="006C63F6" w:rsidRDefault="00063557"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bookmarkStart w:id="3" w:name="_Hlk171586931"/>
      <w:r w:rsidRPr="006C63F6">
        <w:rPr>
          <w:rFonts w:ascii="Tahoma" w:eastAsia="Times New Roman" w:hAnsi="Tahoma" w:cs="Tahoma"/>
          <w:color w:val="000000"/>
          <w:kern w:val="0"/>
          <w14:ligatures w14:val="none"/>
        </w:rPr>
        <w:t>“</w:t>
      </w:r>
      <w:r w:rsidR="00C81C3A" w:rsidRPr="006C63F6">
        <w:rPr>
          <w:rFonts w:ascii="Tahoma" w:eastAsia="Times New Roman" w:hAnsi="Tahoma" w:cs="Tahoma"/>
          <w:color w:val="000000"/>
          <w:kern w:val="0"/>
          <w14:ligatures w14:val="none"/>
        </w:rPr>
        <w:t>We wanted to ensure that we're applying all those FAV</w:t>
      </w:r>
      <w:r w:rsidR="00A6650E" w:rsidRPr="006C63F6">
        <w:rPr>
          <w:rFonts w:ascii="Tahoma" w:eastAsia="Times New Roman" w:hAnsi="Tahoma" w:cs="Tahoma"/>
          <w:color w:val="000000"/>
          <w:kern w:val="0"/>
          <w14:ligatures w14:val="none"/>
        </w:rPr>
        <w:t>E</w:t>
      </w:r>
      <w:r w:rsidR="00C81C3A" w:rsidRPr="006C63F6">
        <w:rPr>
          <w:rFonts w:ascii="Tahoma" w:eastAsia="Times New Roman" w:hAnsi="Tahoma" w:cs="Tahoma"/>
          <w:color w:val="000000"/>
          <w:kern w:val="0"/>
          <w14:ligatures w14:val="none"/>
        </w:rPr>
        <w:t xml:space="preserve">S to anything that we would release and endorse from OSF. So, thinking of things as (for example) fair. We want to make sure that it treats different groups of people similarly and that it doesn't advantage or disadvantage, certain groups.” </w:t>
      </w:r>
    </w:p>
    <w:p w14:paraId="03630BA2" w14:textId="77777777" w:rsidR="0077159B" w:rsidRPr="00FA068E" w:rsidRDefault="0077159B"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p w14:paraId="230EB5D6" w14:textId="6E2E2C97" w:rsidR="00C81C3A" w:rsidRPr="0077159B" w:rsidRDefault="0077159B"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r w:rsidRPr="0077159B">
        <w:rPr>
          <w:rStyle w:val="cf01"/>
          <w:rFonts w:ascii="Tahoma" w:hAnsi="Tahoma" w:cs="Tahoma"/>
          <w:sz w:val="22"/>
          <w:szCs w:val="22"/>
        </w:rPr>
        <w:t>The governance structure at OSF HealthCare ensures the appropriate use of AI. It helps clinicians use the right tool at the right time. This process involves validating results through testing to meet researchers' expectations. The goal is to ensure that AI effectively generates better outcomes and experiences.</w:t>
      </w:r>
    </w:p>
    <w:bookmarkEnd w:id="3"/>
    <w:p w14:paraId="2F8E0002" w14:textId="2339FAEF" w:rsidR="00C81C3A" w:rsidRPr="00FA068E" w:rsidRDefault="0079727A"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Lastly, t</w:t>
      </w:r>
      <w:r w:rsidR="00746E1F" w:rsidRPr="00FA068E">
        <w:rPr>
          <w:rFonts w:ascii="Tahoma" w:eastAsia="Times New Roman" w:hAnsi="Tahoma" w:cs="Tahoma"/>
          <w:color w:val="000000"/>
          <w:kern w:val="0"/>
          <w14:ligatures w14:val="none"/>
        </w:rPr>
        <w:t xml:space="preserve">he technology also </w:t>
      </w:r>
      <w:r w:rsidRPr="00FA068E">
        <w:rPr>
          <w:rFonts w:ascii="Tahoma" w:eastAsia="Times New Roman" w:hAnsi="Tahoma" w:cs="Tahoma"/>
          <w:color w:val="000000"/>
          <w:kern w:val="0"/>
          <w14:ligatures w14:val="none"/>
        </w:rPr>
        <w:t>must</w:t>
      </w:r>
      <w:r w:rsidR="00746E1F" w:rsidRPr="00FA068E">
        <w:rPr>
          <w:rFonts w:ascii="Tahoma" w:eastAsia="Times New Roman" w:hAnsi="Tahoma" w:cs="Tahoma"/>
          <w:color w:val="000000"/>
          <w:kern w:val="0"/>
          <w14:ligatures w14:val="none"/>
        </w:rPr>
        <w:t xml:space="preserve"> be </w:t>
      </w:r>
      <w:r w:rsidRPr="00FA068E">
        <w:rPr>
          <w:rFonts w:ascii="Tahoma" w:eastAsia="Times New Roman" w:hAnsi="Tahoma" w:cs="Tahoma"/>
          <w:color w:val="000000"/>
          <w:kern w:val="0"/>
          <w14:ligatures w14:val="none"/>
        </w:rPr>
        <w:t>secure,</w:t>
      </w:r>
      <w:r w:rsidR="00746E1F" w:rsidRPr="00FA068E">
        <w:rPr>
          <w:rFonts w:ascii="Tahoma" w:eastAsia="Times New Roman" w:hAnsi="Tahoma" w:cs="Tahoma"/>
          <w:color w:val="000000"/>
          <w:kern w:val="0"/>
          <w14:ligatures w14:val="none"/>
        </w:rPr>
        <w:t xml:space="preserve"> so it doesn’t </w:t>
      </w:r>
      <w:r w:rsidR="004864D8" w:rsidRPr="00FA068E">
        <w:rPr>
          <w:rFonts w:ascii="Tahoma" w:eastAsia="Times New Roman" w:hAnsi="Tahoma" w:cs="Tahoma"/>
          <w:color w:val="000000"/>
          <w:kern w:val="0"/>
          <w14:ligatures w14:val="none"/>
        </w:rPr>
        <w:t>open</w:t>
      </w:r>
      <w:r w:rsidR="00746E1F" w:rsidRPr="00FA068E">
        <w:rPr>
          <w:rFonts w:ascii="Tahoma" w:eastAsia="Times New Roman" w:hAnsi="Tahoma" w:cs="Tahoma"/>
          <w:color w:val="000000"/>
          <w:kern w:val="0"/>
          <w14:ligatures w14:val="none"/>
        </w:rPr>
        <w:t xml:space="preserve"> the health system to cyber security risks.</w:t>
      </w:r>
    </w:p>
    <w:p w14:paraId="2A20AEB0" w14:textId="77777777" w:rsidR="00D97978" w:rsidRPr="00FA068E" w:rsidRDefault="00D9797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50162171" w14:textId="0D0B8FDC" w:rsidR="00D97978" w:rsidRPr="00FA068E"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Pr>
          <w:rFonts w:ascii="Tahoma" w:eastAsia="Times New Roman" w:hAnsi="Tahoma" w:cs="Tahoma"/>
          <w:color w:val="000000"/>
          <w:kern w:val="0"/>
          <w14:ligatures w14:val="none"/>
        </w:rPr>
        <w:t>T</w:t>
      </w:r>
      <w:r w:rsidR="00746E1F" w:rsidRPr="00FA068E">
        <w:rPr>
          <w:rFonts w:ascii="Tahoma" w:eastAsia="Times New Roman" w:hAnsi="Tahoma" w:cs="Tahoma"/>
          <w:color w:val="000000"/>
          <w:kern w:val="0"/>
          <w14:ligatures w14:val="none"/>
        </w:rPr>
        <w:t>ransparency wi</w:t>
      </w:r>
      <w:r>
        <w:rPr>
          <w:rFonts w:ascii="Tahoma" w:eastAsia="Times New Roman" w:hAnsi="Tahoma" w:cs="Tahoma"/>
          <w:color w:val="000000"/>
          <w:kern w:val="0"/>
          <w14:ligatures w14:val="none"/>
        </w:rPr>
        <w:t>th patients will</w:t>
      </w:r>
      <w:r w:rsidR="00746E1F" w:rsidRPr="00FA068E">
        <w:rPr>
          <w:rFonts w:ascii="Tahoma" w:eastAsia="Times New Roman" w:hAnsi="Tahoma" w:cs="Tahoma"/>
          <w:color w:val="000000"/>
          <w:kern w:val="0"/>
          <w14:ligatures w14:val="none"/>
        </w:rPr>
        <w:t xml:space="preserve"> be important </w:t>
      </w:r>
      <w:r w:rsidR="00613D06">
        <w:rPr>
          <w:rFonts w:ascii="Tahoma" w:eastAsia="Times New Roman" w:hAnsi="Tahoma" w:cs="Tahoma"/>
          <w:color w:val="000000"/>
          <w:kern w:val="0"/>
          <w14:ligatures w14:val="none"/>
        </w:rPr>
        <w:t>for</w:t>
      </w:r>
      <w:r w:rsidR="00746E1F" w:rsidRPr="00FA068E">
        <w:rPr>
          <w:rFonts w:ascii="Tahoma" w:eastAsia="Times New Roman" w:hAnsi="Tahoma" w:cs="Tahoma"/>
          <w:color w:val="000000"/>
          <w:kern w:val="0"/>
          <w14:ligatures w14:val="none"/>
        </w:rPr>
        <w:t xml:space="preserve"> building trust </w:t>
      </w:r>
      <w:r w:rsidR="004F476E" w:rsidRPr="00876902">
        <w:rPr>
          <w:rFonts w:ascii="Tahoma" w:eastAsia="Times New Roman" w:hAnsi="Tahoma" w:cs="Tahoma"/>
          <w:kern w:val="0"/>
          <w14:ligatures w14:val="none"/>
        </w:rPr>
        <w:t xml:space="preserve">with </w:t>
      </w:r>
      <w:r w:rsidR="00746E1F" w:rsidRPr="00876902">
        <w:rPr>
          <w:rFonts w:ascii="Tahoma" w:eastAsia="Times New Roman" w:hAnsi="Tahoma" w:cs="Tahoma"/>
          <w:kern w:val="0"/>
          <w14:ligatures w14:val="none"/>
        </w:rPr>
        <w:t xml:space="preserve">how </w:t>
      </w:r>
      <w:r w:rsidR="00746E1F" w:rsidRPr="00FA068E">
        <w:rPr>
          <w:rFonts w:ascii="Tahoma" w:eastAsia="Times New Roman" w:hAnsi="Tahoma" w:cs="Tahoma"/>
          <w:color w:val="000000"/>
          <w:kern w:val="0"/>
          <w14:ligatures w14:val="none"/>
        </w:rPr>
        <w:t>OSF is using generative AI.</w:t>
      </w:r>
    </w:p>
    <w:p w14:paraId="6B2231C1" w14:textId="77777777" w:rsidR="00746E1F" w:rsidRPr="00FA068E" w:rsidRDefault="00746E1F"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3574FD0C" w14:textId="0092D235" w:rsidR="00746E1F" w:rsidRPr="006C63F6"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bookmarkStart w:id="4" w:name="_Hlk171586946"/>
      <w:r w:rsidRPr="006C63F6">
        <w:rPr>
          <w:rFonts w:ascii="Tahoma" w:eastAsia="Times New Roman" w:hAnsi="Tahoma" w:cs="Tahoma"/>
          <w:color w:val="000000"/>
          <w:kern w:val="0"/>
          <w14:ligatures w14:val="none"/>
        </w:rPr>
        <w:t xml:space="preserve">Dr. Fitch emphasizes, </w:t>
      </w:r>
      <w:r w:rsidR="00746E1F" w:rsidRPr="006C63F6">
        <w:rPr>
          <w:rFonts w:ascii="Tahoma" w:eastAsia="Times New Roman" w:hAnsi="Tahoma" w:cs="Tahoma"/>
          <w:color w:val="000000"/>
          <w:kern w:val="0"/>
          <w14:ligatures w14:val="none"/>
        </w:rPr>
        <w:t>“</w:t>
      </w:r>
      <w:r w:rsidR="00746E1F" w:rsidRPr="006C63F6">
        <w:rPr>
          <w:rFonts w:ascii="Tahoma" w:eastAsia="Times New Roman" w:hAnsi="Tahoma" w:cs="Tahoma"/>
          <w:kern w:val="0"/>
          <w14:ligatures w14:val="none"/>
        </w:rPr>
        <w:t>If we're talking about a physician</w:t>
      </w:r>
      <w:r w:rsidR="004F476E" w:rsidRPr="006C63F6">
        <w:rPr>
          <w:rFonts w:ascii="Tahoma" w:eastAsia="Times New Roman" w:hAnsi="Tahoma" w:cs="Tahoma"/>
          <w:kern w:val="0"/>
          <w14:ligatures w14:val="none"/>
        </w:rPr>
        <w:t>-</w:t>
      </w:r>
      <w:r w:rsidR="00746E1F" w:rsidRPr="006C63F6">
        <w:rPr>
          <w:rFonts w:ascii="Tahoma" w:eastAsia="Times New Roman" w:hAnsi="Tahoma" w:cs="Tahoma"/>
          <w:kern w:val="0"/>
          <w14:ligatures w14:val="none"/>
        </w:rPr>
        <w:t>patient interaction</w:t>
      </w:r>
      <w:r w:rsidR="00746E1F" w:rsidRPr="006C63F6">
        <w:rPr>
          <w:rFonts w:ascii="Tahoma" w:eastAsia="Times New Roman" w:hAnsi="Tahoma" w:cs="Tahoma"/>
          <w:color w:val="000000"/>
          <w:kern w:val="0"/>
          <w14:ligatures w14:val="none"/>
        </w:rPr>
        <w:t>, for example, and something that might help a physician write a note, we're going to be letting the patient know that we're using that tool.</w:t>
      </w:r>
      <w:r w:rsidR="0079727A" w:rsidRPr="006C63F6">
        <w:rPr>
          <w:rFonts w:ascii="Tahoma" w:eastAsia="Times New Roman" w:hAnsi="Tahoma" w:cs="Tahoma"/>
          <w:color w:val="000000"/>
          <w:kern w:val="0"/>
          <w14:ligatures w14:val="none"/>
        </w:rPr>
        <w:t xml:space="preserve"> A</w:t>
      </w:r>
      <w:r w:rsidR="00746E1F" w:rsidRPr="006C63F6">
        <w:rPr>
          <w:rFonts w:ascii="Tahoma" w:eastAsia="Times New Roman" w:hAnsi="Tahoma" w:cs="Tahoma"/>
          <w:color w:val="000000"/>
          <w:kern w:val="0"/>
          <w14:ligatures w14:val="none"/>
        </w:rPr>
        <w:t>cross the board</w:t>
      </w:r>
      <w:r w:rsidR="0079727A" w:rsidRPr="006C63F6">
        <w:rPr>
          <w:rFonts w:ascii="Tahoma" w:eastAsia="Times New Roman" w:hAnsi="Tahoma" w:cs="Tahoma"/>
          <w:color w:val="000000"/>
          <w:kern w:val="0"/>
          <w14:ligatures w14:val="none"/>
        </w:rPr>
        <w:t xml:space="preserve"> we want transparency where the tools are being used.” </w:t>
      </w:r>
    </w:p>
    <w:bookmarkEnd w:id="4"/>
    <w:p w14:paraId="26D879A7" w14:textId="77777777" w:rsidR="00FA068E" w:rsidRPr="006C63F6"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60351409" w14:textId="7A9DE7F0" w:rsidR="00964A52" w:rsidRPr="00FA068E" w:rsidRDefault="00964A52"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 xml:space="preserve">OSF is part of a pilot project with Epic, the medical records system, that will test the use of </w:t>
      </w:r>
      <w:r w:rsidR="003D7D06">
        <w:rPr>
          <w:rFonts w:ascii="Tahoma" w:eastAsia="Times New Roman" w:hAnsi="Tahoma" w:cs="Tahoma"/>
          <w:color w:val="000000"/>
          <w:kern w:val="0"/>
          <w14:ligatures w14:val="none"/>
        </w:rPr>
        <w:t xml:space="preserve">Nuance DAX Copilot </w:t>
      </w:r>
      <w:r w:rsidR="00FA068E" w:rsidRPr="00FA068E">
        <w:rPr>
          <w:rFonts w:ascii="Tahoma" w:eastAsia="Times New Roman" w:hAnsi="Tahoma" w:cs="Tahoma"/>
          <w:color w:val="000000"/>
          <w:kern w:val="0"/>
          <w14:ligatures w14:val="none"/>
        </w:rPr>
        <w:t>which can use ambient listening to help medical providers communicate better with patients during their exams</w:t>
      </w:r>
      <w:r w:rsidR="00C10D3B">
        <w:rPr>
          <w:rFonts w:ascii="Tahoma" w:eastAsia="Times New Roman" w:hAnsi="Tahoma" w:cs="Tahoma"/>
          <w:color w:val="000000"/>
          <w:kern w:val="0"/>
          <w14:ligatures w14:val="none"/>
        </w:rPr>
        <w:t>.  Instead of being distracted with the task of writing the note while talking to their patient, the provider will have a completed note at the end of the visit.</w:t>
      </w:r>
      <w:r w:rsidR="00FA068E" w:rsidRPr="00FA068E">
        <w:rPr>
          <w:rFonts w:ascii="Tahoma" w:eastAsia="Times New Roman" w:hAnsi="Tahoma" w:cs="Tahoma"/>
          <w:color w:val="000000"/>
          <w:kern w:val="0"/>
          <w14:ligatures w14:val="none"/>
        </w:rPr>
        <w:t xml:space="preserve">  A few medical group offices are part of the trial. </w:t>
      </w:r>
    </w:p>
    <w:p w14:paraId="55C2BEF4" w14:textId="77777777" w:rsidR="00FA068E" w:rsidRPr="00FA068E"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3403E1EE" w14:textId="64AE23C1" w:rsidR="00FA068E" w:rsidRPr="00FA068E"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bookmarkStart w:id="5" w:name="_Hlk171586989"/>
      <w:r w:rsidRPr="00FA068E">
        <w:rPr>
          <w:rFonts w:ascii="Tahoma" w:eastAsia="Times New Roman" w:hAnsi="Tahoma" w:cs="Tahoma"/>
          <w:color w:val="000000"/>
          <w:kern w:val="0"/>
          <w14:ligatures w14:val="none"/>
        </w:rPr>
        <w:t>Dr. Fitch says it has been an easy sell getting providers to embrace technology that should make their jobs easier.</w:t>
      </w:r>
    </w:p>
    <w:p w14:paraId="0524833A" w14:textId="77777777" w:rsidR="00FA068E" w:rsidRPr="00FA068E"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p w14:paraId="4625ACCA" w14:textId="53C5D650" w:rsidR="00FA068E" w:rsidRPr="006C63F6" w:rsidRDefault="00FA068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r w:rsidRPr="006C63F6">
        <w:rPr>
          <w:rFonts w:ascii="Tahoma" w:hAnsi="Tahoma" w:cs="Tahoma"/>
          <w:color w:val="000000"/>
        </w:rPr>
        <w:t xml:space="preserve">“I'm also hearing from our physician recruiting department that we're getting asked about what kind of tools we have here. So, this is really an area that people are seeking out and they want and so from a physician standpoint, the change management is </w:t>
      </w:r>
      <w:r w:rsidR="00B06E18" w:rsidRPr="006C63F6">
        <w:rPr>
          <w:rFonts w:ascii="Tahoma" w:hAnsi="Tahoma" w:cs="Tahoma"/>
          <w:color w:val="000000"/>
        </w:rPr>
        <w:t>going</w:t>
      </w:r>
      <w:r w:rsidRPr="006C63F6">
        <w:rPr>
          <w:rFonts w:ascii="Tahoma" w:hAnsi="Tahoma" w:cs="Tahoma"/>
          <w:color w:val="000000"/>
        </w:rPr>
        <w:t xml:space="preserve"> to be a little bit easier than some of the some of the other things we’ve done in the technology area.”</w:t>
      </w:r>
      <w:r w:rsidR="00B06E18" w:rsidRPr="006C63F6">
        <w:rPr>
          <w:rFonts w:ascii="Tahoma" w:hAnsi="Tahoma" w:cs="Tahoma"/>
          <w:color w:val="000000"/>
        </w:rPr>
        <w:t xml:space="preserve"> </w:t>
      </w:r>
    </w:p>
    <w:bookmarkEnd w:id="5"/>
    <w:p w14:paraId="1170255D" w14:textId="77777777" w:rsidR="00B06E18" w:rsidRDefault="00B06E1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000000"/>
        </w:rPr>
      </w:pPr>
    </w:p>
    <w:p w14:paraId="7E378CD0" w14:textId="346B9109" w:rsidR="00B06E18" w:rsidRDefault="0069704A"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hyperlink r:id="rId5" w:history="1">
        <w:r w:rsidR="00B06E18" w:rsidRPr="0069704A">
          <w:rPr>
            <w:rStyle w:val="Hyperlink"/>
            <w:rFonts w:ascii="Tahoma" w:hAnsi="Tahoma" w:cs="Tahoma"/>
          </w:rPr>
          <w:t>Microsoft Copilot</w:t>
        </w:r>
      </w:hyperlink>
      <w:r w:rsidR="00B06E18" w:rsidRPr="00B06E18">
        <w:rPr>
          <w:rFonts w:ascii="Tahoma" w:hAnsi="Tahoma" w:cs="Tahoma"/>
          <w:color w:val="000000"/>
        </w:rPr>
        <w:t xml:space="preserve"> will be built into tools already used daily by OSF HealthCare Mission Partners. Knuth says it will include an app</w:t>
      </w:r>
      <w:r w:rsidR="00B06E18">
        <w:rPr>
          <w:rFonts w:ascii="Tahoma" w:hAnsi="Tahoma" w:cs="Tahoma"/>
          <w:color w:val="000000"/>
        </w:rPr>
        <w:t>, called Prompt Buddy,</w:t>
      </w:r>
      <w:r w:rsidR="00B06E18" w:rsidRPr="00B06E18">
        <w:rPr>
          <w:rFonts w:ascii="Tahoma" w:hAnsi="Tahoma" w:cs="Tahoma"/>
          <w:color w:val="000000"/>
        </w:rPr>
        <w:t xml:space="preserve"> developed </w:t>
      </w:r>
      <w:r w:rsidR="00A6650E">
        <w:rPr>
          <w:rFonts w:ascii="Tahoma" w:hAnsi="Tahoma" w:cs="Tahoma"/>
          <w:color w:val="000000"/>
        </w:rPr>
        <w:t xml:space="preserve">internally, </w:t>
      </w:r>
      <w:r w:rsidR="00B06E18" w:rsidRPr="00B06E18">
        <w:rPr>
          <w:rFonts w:ascii="Tahoma" w:hAnsi="Tahoma" w:cs="Tahoma"/>
          <w:color w:val="000000"/>
        </w:rPr>
        <w:t xml:space="preserve">which will </w:t>
      </w:r>
      <w:r w:rsidR="00B06E18">
        <w:rPr>
          <w:rFonts w:ascii="Tahoma" w:hAnsi="Tahoma" w:cs="Tahoma"/>
          <w:color w:val="000000"/>
        </w:rPr>
        <w:t>allow employees to share the best prompts to help them simplify work.</w:t>
      </w:r>
    </w:p>
    <w:p w14:paraId="29C60B36" w14:textId="77777777" w:rsidR="00B06E18" w:rsidRPr="006C63F6" w:rsidRDefault="00B06E1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bookmarkStart w:id="6" w:name="_Hlk171586663"/>
    </w:p>
    <w:p w14:paraId="4379DD0F" w14:textId="1CB5F92B" w:rsidR="00B06E18" w:rsidRPr="006C63F6" w:rsidRDefault="00B06E1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r w:rsidRPr="006C63F6">
        <w:rPr>
          <w:rFonts w:ascii="Tahoma" w:hAnsi="Tahoma" w:cs="Tahoma"/>
          <w:color w:val="000000"/>
        </w:rPr>
        <w:t xml:space="preserve">“We’ve developed internally a crowd sourcing app so when somebody has written a prompt, or discovered a prompt they have really found beneficial, they can share that.” </w:t>
      </w:r>
    </w:p>
    <w:bookmarkEnd w:id="6"/>
    <w:p w14:paraId="471765F9" w14:textId="77777777" w:rsidR="00B06E18" w:rsidRDefault="00B06E18"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000000"/>
        </w:rPr>
      </w:pPr>
    </w:p>
    <w:p w14:paraId="616B598C" w14:textId="54CF087F" w:rsidR="00B06E18" w:rsidRDefault="004F476E"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r w:rsidRPr="00876902">
        <w:rPr>
          <w:rFonts w:ascii="Tahoma" w:hAnsi="Tahoma" w:cs="Tahoma"/>
        </w:rPr>
        <w:t xml:space="preserve">Dr. </w:t>
      </w:r>
      <w:r w:rsidR="00B06E18" w:rsidRPr="00876902">
        <w:rPr>
          <w:rFonts w:ascii="Tahoma" w:hAnsi="Tahoma" w:cs="Tahoma"/>
        </w:rPr>
        <w:t xml:space="preserve">Fitch </w:t>
      </w:r>
      <w:r w:rsidR="00B06E18">
        <w:rPr>
          <w:rFonts w:ascii="Tahoma" w:hAnsi="Tahoma" w:cs="Tahoma"/>
          <w:color w:val="000000"/>
        </w:rPr>
        <w:t xml:space="preserve">believes OSF HealthCare is among leaders in developing governance and education and is farther ahead than many health systems trying to navigate the benefits and develop guardrails at this inflection point for generative AI. </w:t>
      </w:r>
      <w:r w:rsidR="00EB75B6">
        <w:rPr>
          <w:rFonts w:ascii="Tahoma" w:hAnsi="Tahoma" w:cs="Tahoma"/>
          <w:color w:val="000000"/>
        </w:rPr>
        <w:t>Strong p</w:t>
      </w:r>
      <w:r w:rsidR="00B06E18">
        <w:rPr>
          <w:rFonts w:ascii="Tahoma" w:hAnsi="Tahoma" w:cs="Tahoma"/>
          <w:color w:val="000000"/>
        </w:rPr>
        <w:t xml:space="preserve">artnerships with academic institutions and technology companies </w:t>
      </w:r>
      <w:r w:rsidR="00EB75B6">
        <w:rPr>
          <w:rFonts w:ascii="Tahoma" w:hAnsi="Tahoma" w:cs="Tahoma"/>
          <w:color w:val="000000"/>
        </w:rPr>
        <w:t>will also aid in creating learning opportunities to test the benefits and pitfalls while always keeping patients at the center of every effort.</w:t>
      </w:r>
    </w:p>
    <w:p w14:paraId="6B868E16" w14:textId="77777777" w:rsidR="00EB75B6" w:rsidRDefault="00EB75B6"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p>
    <w:p w14:paraId="0DB58D17" w14:textId="51FD52E5" w:rsidR="00EB75B6" w:rsidRPr="00B06E18" w:rsidRDefault="008518EB" w:rsidP="00213A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r>
        <w:rPr>
          <w:rFonts w:ascii="Tahoma" w:hAnsi="Tahoma" w:cs="Tahoma"/>
          <w:color w:val="000000"/>
        </w:rPr>
        <w:t>Knuth is preparing more education for OSF Mission Partners to address generative AI which she says has created a transformative moment in business and health care.</w:t>
      </w:r>
    </w:p>
    <w:sectPr w:rsidR="00EB75B6" w:rsidRPr="00B06E18" w:rsidSect="00AF5F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50583"/>
    <w:multiLevelType w:val="hybridMultilevel"/>
    <w:tmpl w:val="2BACBFB6"/>
    <w:lvl w:ilvl="0" w:tplc="41D05EF2">
      <w:start w:val="1"/>
      <w:numFmt w:val="bullet"/>
      <w:lvlText w:val=""/>
      <w:lvlJc w:val="left"/>
      <w:pPr>
        <w:ind w:left="720" w:hanging="360"/>
      </w:pPr>
      <w:rPr>
        <w:rFonts w:ascii="Wingdings 3" w:hAnsi="Wingdings 3"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366E5E5E"/>
    <w:multiLevelType w:val="hybridMultilevel"/>
    <w:tmpl w:val="D3BEC97E"/>
    <w:lvl w:ilvl="0" w:tplc="41D05EF2">
      <w:start w:val="1"/>
      <w:numFmt w:val="bullet"/>
      <w:lvlText w:val=""/>
      <w:lvlJc w:val="left"/>
      <w:pPr>
        <w:ind w:left="720" w:hanging="360"/>
      </w:pPr>
      <w:rPr>
        <w:rFonts w:ascii="Wingdings 3" w:hAnsi="Wingdings 3"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7A212020"/>
    <w:multiLevelType w:val="hybridMultilevel"/>
    <w:tmpl w:val="377E39AE"/>
    <w:lvl w:ilvl="0" w:tplc="5BFE844C">
      <w:start w:val="1"/>
      <w:numFmt w:val="bullet"/>
      <w:lvlText w:val=""/>
      <w:lvlJc w:val="left"/>
      <w:pPr>
        <w:tabs>
          <w:tab w:val="num" w:pos="720"/>
        </w:tabs>
        <w:ind w:left="720" w:hanging="360"/>
      </w:pPr>
      <w:rPr>
        <w:rFonts w:ascii="Wingdings 3" w:hAnsi="Wingdings 3" w:hint="default"/>
      </w:rPr>
    </w:lvl>
    <w:lvl w:ilvl="1" w:tplc="F8E89884" w:tentative="1">
      <w:start w:val="1"/>
      <w:numFmt w:val="bullet"/>
      <w:lvlText w:val=""/>
      <w:lvlJc w:val="left"/>
      <w:pPr>
        <w:tabs>
          <w:tab w:val="num" w:pos="1440"/>
        </w:tabs>
        <w:ind w:left="1440" w:hanging="360"/>
      </w:pPr>
      <w:rPr>
        <w:rFonts w:ascii="Wingdings 3" w:hAnsi="Wingdings 3" w:hint="default"/>
      </w:rPr>
    </w:lvl>
    <w:lvl w:ilvl="2" w:tplc="9328110A" w:tentative="1">
      <w:start w:val="1"/>
      <w:numFmt w:val="bullet"/>
      <w:lvlText w:val=""/>
      <w:lvlJc w:val="left"/>
      <w:pPr>
        <w:tabs>
          <w:tab w:val="num" w:pos="2160"/>
        </w:tabs>
        <w:ind w:left="2160" w:hanging="360"/>
      </w:pPr>
      <w:rPr>
        <w:rFonts w:ascii="Wingdings 3" w:hAnsi="Wingdings 3" w:hint="default"/>
      </w:rPr>
    </w:lvl>
    <w:lvl w:ilvl="3" w:tplc="1F0082A6" w:tentative="1">
      <w:start w:val="1"/>
      <w:numFmt w:val="bullet"/>
      <w:lvlText w:val=""/>
      <w:lvlJc w:val="left"/>
      <w:pPr>
        <w:tabs>
          <w:tab w:val="num" w:pos="2880"/>
        </w:tabs>
        <w:ind w:left="2880" w:hanging="360"/>
      </w:pPr>
      <w:rPr>
        <w:rFonts w:ascii="Wingdings 3" w:hAnsi="Wingdings 3" w:hint="default"/>
      </w:rPr>
    </w:lvl>
    <w:lvl w:ilvl="4" w:tplc="B5AE5A5A" w:tentative="1">
      <w:start w:val="1"/>
      <w:numFmt w:val="bullet"/>
      <w:lvlText w:val=""/>
      <w:lvlJc w:val="left"/>
      <w:pPr>
        <w:tabs>
          <w:tab w:val="num" w:pos="3600"/>
        </w:tabs>
        <w:ind w:left="3600" w:hanging="360"/>
      </w:pPr>
      <w:rPr>
        <w:rFonts w:ascii="Wingdings 3" w:hAnsi="Wingdings 3" w:hint="default"/>
      </w:rPr>
    </w:lvl>
    <w:lvl w:ilvl="5" w:tplc="9D2E7BD6" w:tentative="1">
      <w:start w:val="1"/>
      <w:numFmt w:val="bullet"/>
      <w:lvlText w:val=""/>
      <w:lvlJc w:val="left"/>
      <w:pPr>
        <w:tabs>
          <w:tab w:val="num" w:pos="4320"/>
        </w:tabs>
        <w:ind w:left="4320" w:hanging="360"/>
      </w:pPr>
      <w:rPr>
        <w:rFonts w:ascii="Wingdings 3" w:hAnsi="Wingdings 3" w:hint="default"/>
      </w:rPr>
    </w:lvl>
    <w:lvl w:ilvl="6" w:tplc="39EECA74" w:tentative="1">
      <w:start w:val="1"/>
      <w:numFmt w:val="bullet"/>
      <w:lvlText w:val=""/>
      <w:lvlJc w:val="left"/>
      <w:pPr>
        <w:tabs>
          <w:tab w:val="num" w:pos="5040"/>
        </w:tabs>
        <w:ind w:left="5040" w:hanging="360"/>
      </w:pPr>
      <w:rPr>
        <w:rFonts w:ascii="Wingdings 3" w:hAnsi="Wingdings 3" w:hint="default"/>
      </w:rPr>
    </w:lvl>
    <w:lvl w:ilvl="7" w:tplc="37B6935A" w:tentative="1">
      <w:start w:val="1"/>
      <w:numFmt w:val="bullet"/>
      <w:lvlText w:val=""/>
      <w:lvlJc w:val="left"/>
      <w:pPr>
        <w:tabs>
          <w:tab w:val="num" w:pos="5760"/>
        </w:tabs>
        <w:ind w:left="5760" w:hanging="360"/>
      </w:pPr>
      <w:rPr>
        <w:rFonts w:ascii="Wingdings 3" w:hAnsi="Wingdings 3" w:hint="default"/>
      </w:rPr>
    </w:lvl>
    <w:lvl w:ilvl="8" w:tplc="6E16DA7A" w:tentative="1">
      <w:start w:val="1"/>
      <w:numFmt w:val="bullet"/>
      <w:lvlText w:val=""/>
      <w:lvlJc w:val="left"/>
      <w:pPr>
        <w:tabs>
          <w:tab w:val="num" w:pos="6480"/>
        </w:tabs>
        <w:ind w:left="6480" w:hanging="360"/>
      </w:pPr>
      <w:rPr>
        <w:rFonts w:ascii="Wingdings 3" w:hAnsi="Wingdings 3" w:hint="default"/>
      </w:rPr>
    </w:lvl>
  </w:abstractNum>
  <w:num w:numId="1" w16cid:durableId="385378249">
    <w:abstractNumId w:val="2"/>
  </w:num>
  <w:num w:numId="2" w16cid:durableId="1220358080">
    <w:abstractNumId w:val="0"/>
  </w:num>
  <w:num w:numId="3" w16cid:durableId="1328552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89"/>
    <w:rsid w:val="00033741"/>
    <w:rsid w:val="00063557"/>
    <w:rsid w:val="00086971"/>
    <w:rsid w:val="00090EB9"/>
    <w:rsid w:val="00213A96"/>
    <w:rsid w:val="00267C47"/>
    <w:rsid w:val="002739AE"/>
    <w:rsid w:val="002E76C2"/>
    <w:rsid w:val="003008BB"/>
    <w:rsid w:val="003A23FA"/>
    <w:rsid w:val="003D7D06"/>
    <w:rsid w:val="004760FF"/>
    <w:rsid w:val="004864D8"/>
    <w:rsid w:val="004C7A23"/>
    <w:rsid w:val="004F4298"/>
    <w:rsid w:val="004F476E"/>
    <w:rsid w:val="00584E16"/>
    <w:rsid w:val="00613D06"/>
    <w:rsid w:val="0069704A"/>
    <w:rsid w:val="006C15F0"/>
    <w:rsid w:val="006C63F6"/>
    <w:rsid w:val="006D62C3"/>
    <w:rsid w:val="00746E1F"/>
    <w:rsid w:val="007503BF"/>
    <w:rsid w:val="0077159B"/>
    <w:rsid w:val="0079727A"/>
    <w:rsid w:val="008518EB"/>
    <w:rsid w:val="00876902"/>
    <w:rsid w:val="00896BD9"/>
    <w:rsid w:val="00964A52"/>
    <w:rsid w:val="009B515E"/>
    <w:rsid w:val="00A6650E"/>
    <w:rsid w:val="00A93945"/>
    <w:rsid w:val="00AF1C36"/>
    <w:rsid w:val="00AF5F89"/>
    <w:rsid w:val="00B06E18"/>
    <w:rsid w:val="00B47FD4"/>
    <w:rsid w:val="00B502A3"/>
    <w:rsid w:val="00BD4907"/>
    <w:rsid w:val="00C10D3B"/>
    <w:rsid w:val="00C81C3A"/>
    <w:rsid w:val="00C978D9"/>
    <w:rsid w:val="00D071CF"/>
    <w:rsid w:val="00D97978"/>
    <w:rsid w:val="00DD39A3"/>
    <w:rsid w:val="00E00C58"/>
    <w:rsid w:val="00EB75B6"/>
    <w:rsid w:val="00FA0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6558"/>
  <w15:chartTrackingRefBased/>
  <w15:docId w15:val="{0B0723A7-8547-4D61-BC47-DB6BDFC1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F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F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F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F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F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F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F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F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F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F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F89"/>
    <w:rPr>
      <w:rFonts w:eastAsiaTheme="majorEastAsia" w:cstheme="majorBidi"/>
      <w:color w:val="272727" w:themeColor="text1" w:themeTint="D8"/>
    </w:rPr>
  </w:style>
  <w:style w:type="paragraph" w:styleId="Title">
    <w:name w:val="Title"/>
    <w:basedOn w:val="Normal"/>
    <w:next w:val="Normal"/>
    <w:link w:val="TitleChar"/>
    <w:uiPriority w:val="10"/>
    <w:qFormat/>
    <w:rsid w:val="00AF5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F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F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F89"/>
    <w:pPr>
      <w:spacing w:before="160"/>
      <w:jc w:val="center"/>
    </w:pPr>
    <w:rPr>
      <w:i/>
      <w:iCs/>
      <w:color w:val="404040" w:themeColor="text1" w:themeTint="BF"/>
    </w:rPr>
  </w:style>
  <w:style w:type="character" w:customStyle="1" w:styleId="QuoteChar">
    <w:name w:val="Quote Char"/>
    <w:basedOn w:val="DefaultParagraphFont"/>
    <w:link w:val="Quote"/>
    <w:uiPriority w:val="29"/>
    <w:rsid w:val="00AF5F89"/>
    <w:rPr>
      <w:i/>
      <w:iCs/>
      <w:color w:val="404040" w:themeColor="text1" w:themeTint="BF"/>
    </w:rPr>
  </w:style>
  <w:style w:type="paragraph" w:styleId="ListParagraph">
    <w:name w:val="List Paragraph"/>
    <w:basedOn w:val="Normal"/>
    <w:uiPriority w:val="34"/>
    <w:qFormat/>
    <w:rsid w:val="00AF5F89"/>
    <w:pPr>
      <w:ind w:left="720"/>
      <w:contextualSpacing/>
    </w:pPr>
  </w:style>
  <w:style w:type="character" w:styleId="IntenseEmphasis">
    <w:name w:val="Intense Emphasis"/>
    <w:basedOn w:val="DefaultParagraphFont"/>
    <w:uiPriority w:val="21"/>
    <w:qFormat/>
    <w:rsid w:val="00AF5F89"/>
    <w:rPr>
      <w:i/>
      <w:iCs/>
      <w:color w:val="0F4761" w:themeColor="accent1" w:themeShade="BF"/>
    </w:rPr>
  </w:style>
  <w:style w:type="paragraph" w:styleId="IntenseQuote">
    <w:name w:val="Intense Quote"/>
    <w:basedOn w:val="Normal"/>
    <w:next w:val="Normal"/>
    <w:link w:val="IntenseQuoteChar"/>
    <w:uiPriority w:val="30"/>
    <w:qFormat/>
    <w:rsid w:val="00AF5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F89"/>
    <w:rPr>
      <w:i/>
      <w:iCs/>
      <w:color w:val="0F4761" w:themeColor="accent1" w:themeShade="BF"/>
    </w:rPr>
  </w:style>
  <w:style w:type="character" w:styleId="IntenseReference">
    <w:name w:val="Intense Reference"/>
    <w:basedOn w:val="DefaultParagraphFont"/>
    <w:uiPriority w:val="32"/>
    <w:qFormat/>
    <w:rsid w:val="00AF5F89"/>
    <w:rPr>
      <w:b/>
      <w:bCs/>
      <w:smallCaps/>
      <w:color w:val="0F4761" w:themeColor="accent1" w:themeShade="BF"/>
      <w:spacing w:val="5"/>
    </w:rPr>
  </w:style>
  <w:style w:type="paragraph" w:customStyle="1" w:styleId="xmsonormal">
    <w:name w:val="x_msonormal"/>
    <w:basedOn w:val="Normal"/>
    <w:rsid w:val="00A93945"/>
    <w:pPr>
      <w:spacing w:after="0" w:line="240" w:lineRule="auto"/>
    </w:pPr>
    <w:rPr>
      <w:rFonts w:ascii="Aptos" w:hAnsi="Aptos" w:cs="Aptos"/>
      <w:kern w:val="0"/>
      <w14:ligatures w14:val="none"/>
    </w:rPr>
  </w:style>
  <w:style w:type="character" w:styleId="Hyperlink">
    <w:name w:val="Hyperlink"/>
    <w:basedOn w:val="DefaultParagraphFont"/>
    <w:uiPriority w:val="99"/>
    <w:unhideWhenUsed/>
    <w:rsid w:val="00B06E18"/>
    <w:rPr>
      <w:color w:val="467886" w:themeColor="hyperlink"/>
      <w:u w:val="single"/>
    </w:rPr>
  </w:style>
  <w:style w:type="character" w:styleId="UnresolvedMention">
    <w:name w:val="Unresolved Mention"/>
    <w:basedOn w:val="DefaultParagraphFont"/>
    <w:uiPriority w:val="99"/>
    <w:semiHidden/>
    <w:unhideWhenUsed/>
    <w:rsid w:val="00B06E18"/>
    <w:rPr>
      <w:color w:val="605E5C"/>
      <w:shd w:val="clear" w:color="auto" w:fill="E1DFDD"/>
    </w:rPr>
  </w:style>
  <w:style w:type="paragraph" w:styleId="Revision">
    <w:name w:val="Revision"/>
    <w:hidden/>
    <w:uiPriority w:val="99"/>
    <w:semiHidden/>
    <w:rsid w:val="00613D06"/>
    <w:pPr>
      <w:spacing w:after="0" w:line="240" w:lineRule="auto"/>
    </w:pPr>
  </w:style>
  <w:style w:type="character" w:styleId="CommentReference">
    <w:name w:val="annotation reference"/>
    <w:basedOn w:val="DefaultParagraphFont"/>
    <w:uiPriority w:val="99"/>
    <w:semiHidden/>
    <w:unhideWhenUsed/>
    <w:rsid w:val="00613D06"/>
    <w:rPr>
      <w:sz w:val="16"/>
      <w:szCs w:val="16"/>
    </w:rPr>
  </w:style>
  <w:style w:type="paragraph" w:styleId="CommentText">
    <w:name w:val="annotation text"/>
    <w:basedOn w:val="Normal"/>
    <w:link w:val="CommentTextChar"/>
    <w:uiPriority w:val="99"/>
    <w:unhideWhenUsed/>
    <w:rsid w:val="00613D06"/>
    <w:pPr>
      <w:spacing w:line="240" w:lineRule="auto"/>
    </w:pPr>
    <w:rPr>
      <w:sz w:val="20"/>
      <w:szCs w:val="20"/>
    </w:rPr>
  </w:style>
  <w:style w:type="character" w:customStyle="1" w:styleId="CommentTextChar">
    <w:name w:val="Comment Text Char"/>
    <w:basedOn w:val="DefaultParagraphFont"/>
    <w:link w:val="CommentText"/>
    <w:uiPriority w:val="99"/>
    <w:rsid w:val="00613D06"/>
    <w:rPr>
      <w:sz w:val="20"/>
      <w:szCs w:val="20"/>
    </w:rPr>
  </w:style>
  <w:style w:type="paragraph" w:styleId="CommentSubject">
    <w:name w:val="annotation subject"/>
    <w:basedOn w:val="CommentText"/>
    <w:next w:val="CommentText"/>
    <w:link w:val="CommentSubjectChar"/>
    <w:uiPriority w:val="99"/>
    <w:semiHidden/>
    <w:unhideWhenUsed/>
    <w:rsid w:val="00613D06"/>
    <w:rPr>
      <w:b/>
      <w:bCs/>
    </w:rPr>
  </w:style>
  <w:style w:type="character" w:customStyle="1" w:styleId="CommentSubjectChar">
    <w:name w:val="Comment Subject Char"/>
    <w:basedOn w:val="CommentTextChar"/>
    <w:link w:val="CommentSubject"/>
    <w:uiPriority w:val="99"/>
    <w:semiHidden/>
    <w:rsid w:val="00613D06"/>
    <w:rPr>
      <w:b/>
      <w:bCs/>
      <w:sz w:val="20"/>
      <w:szCs w:val="20"/>
    </w:rPr>
  </w:style>
  <w:style w:type="character" w:customStyle="1" w:styleId="cf01">
    <w:name w:val="cf01"/>
    <w:basedOn w:val="DefaultParagraphFont"/>
    <w:rsid w:val="007715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707826">
      <w:bodyDiv w:val="1"/>
      <w:marLeft w:val="0"/>
      <w:marRight w:val="0"/>
      <w:marTop w:val="0"/>
      <w:marBottom w:val="0"/>
      <w:divBdr>
        <w:top w:val="none" w:sz="0" w:space="0" w:color="auto"/>
        <w:left w:val="none" w:sz="0" w:space="0" w:color="auto"/>
        <w:bottom w:val="none" w:sz="0" w:space="0" w:color="auto"/>
        <w:right w:val="none" w:sz="0" w:space="0" w:color="auto"/>
      </w:divBdr>
      <w:divsChild>
        <w:div w:id="560555556">
          <w:marLeft w:val="547"/>
          <w:marRight w:val="0"/>
          <w:marTop w:val="200"/>
          <w:marBottom w:val="0"/>
          <w:divBdr>
            <w:top w:val="none" w:sz="0" w:space="0" w:color="auto"/>
            <w:left w:val="none" w:sz="0" w:space="0" w:color="auto"/>
            <w:bottom w:val="none" w:sz="0" w:space="0" w:color="auto"/>
            <w:right w:val="none" w:sz="0" w:space="0" w:color="auto"/>
          </w:divBdr>
        </w:div>
      </w:divsChild>
    </w:div>
    <w:div w:id="1581059893">
      <w:bodyDiv w:val="1"/>
      <w:marLeft w:val="0"/>
      <w:marRight w:val="0"/>
      <w:marTop w:val="0"/>
      <w:marBottom w:val="0"/>
      <w:divBdr>
        <w:top w:val="none" w:sz="0" w:space="0" w:color="auto"/>
        <w:left w:val="none" w:sz="0" w:space="0" w:color="auto"/>
        <w:bottom w:val="none" w:sz="0" w:space="0" w:color="auto"/>
        <w:right w:val="none" w:sz="0" w:space="0" w:color="auto"/>
      </w:divBdr>
    </w:div>
    <w:div w:id="17508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pilot.microsof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2024-07-16T18:28:00Z</cp:lastPrinted>
  <dcterms:created xsi:type="dcterms:W3CDTF">2024-07-16T18:34:00Z</dcterms:created>
  <dcterms:modified xsi:type="dcterms:W3CDTF">2024-07-16T18:34:00Z</dcterms:modified>
</cp:coreProperties>
</file>