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226FD" w14:textId="67C57BE5" w:rsidR="0066258A" w:rsidRDefault="0066258A" w:rsidP="0066258A">
      <w:pPr>
        <w:rPr>
          <w:rFonts w:ascii="Tahoma" w:hAnsi="Tahoma" w:cs="Tahoma"/>
          <w:sz w:val="20"/>
          <w:szCs w:val="22"/>
        </w:rPr>
      </w:pPr>
      <w:r>
        <w:rPr>
          <w:rFonts w:ascii="Tahoma" w:hAnsi="Tahoma" w:cs="Tahoma"/>
          <w:b/>
          <w:bCs/>
          <w:sz w:val="24"/>
          <w:szCs w:val="28"/>
        </w:rPr>
        <w:t xml:space="preserve">Spring </w:t>
      </w:r>
      <w:proofErr w:type="gramStart"/>
      <w:r>
        <w:rPr>
          <w:rFonts w:ascii="Tahoma" w:hAnsi="Tahoma" w:cs="Tahoma"/>
          <w:b/>
          <w:bCs/>
          <w:sz w:val="24"/>
          <w:szCs w:val="28"/>
        </w:rPr>
        <w:t>clean</w:t>
      </w:r>
      <w:proofErr w:type="gramEnd"/>
      <w:r>
        <w:rPr>
          <w:rFonts w:ascii="Tahoma" w:hAnsi="Tahoma" w:cs="Tahoma"/>
          <w:b/>
          <w:bCs/>
          <w:sz w:val="24"/>
          <w:szCs w:val="28"/>
        </w:rPr>
        <w:t xml:space="preserve"> your health</w:t>
      </w:r>
      <w:r>
        <w:rPr>
          <w:rFonts w:ascii="Tahoma" w:hAnsi="Tahoma" w:cs="Tahoma"/>
          <w:sz w:val="20"/>
          <w:szCs w:val="22"/>
        </w:rPr>
        <w:br/>
      </w:r>
      <w:r>
        <w:rPr>
          <w:rFonts w:ascii="Tahoma" w:hAnsi="Tahoma" w:cs="Tahoma"/>
          <w:sz w:val="20"/>
          <w:szCs w:val="22"/>
        </w:rPr>
        <w:br/>
      </w:r>
      <w:r>
        <w:rPr>
          <w:rFonts w:ascii="Tahoma" w:hAnsi="Tahoma" w:cs="Tahoma"/>
          <w:sz w:val="20"/>
          <w:szCs w:val="22"/>
        </w:rPr>
        <w:br/>
      </w:r>
      <w:r w:rsidRPr="004F1D3D">
        <w:rPr>
          <w:rFonts w:ascii="Tahoma" w:hAnsi="Tahoma" w:cs="Tahoma"/>
          <w:sz w:val="20"/>
          <w:szCs w:val="22"/>
          <w:highlight w:val="yellow"/>
        </w:rPr>
        <w:t>***SOT***</w:t>
      </w:r>
      <w:r w:rsidRPr="004F1D3D">
        <w:rPr>
          <w:rFonts w:ascii="Tahoma" w:hAnsi="Tahoma" w:cs="Tahoma"/>
          <w:sz w:val="20"/>
          <w:szCs w:val="22"/>
          <w:highlight w:val="yellow"/>
        </w:rPr>
        <w:br/>
        <w:t>Bethany Huelskoetter, APRN (HOLES-</w:t>
      </w:r>
      <w:proofErr w:type="spellStart"/>
      <w:r w:rsidRPr="004F1D3D">
        <w:rPr>
          <w:rFonts w:ascii="Tahoma" w:hAnsi="Tahoma" w:cs="Tahoma"/>
          <w:sz w:val="20"/>
          <w:szCs w:val="22"/>
          <w:highlight w:val="yellow"/>
        </w:rPr>
        <w:t>ket</w:t>
      </w:r>
      <w:proofErr w:type="spellEnd"/>
      <w:r w:rsidRPr="004F1D3D">
        <w:rPr>
          <w:rFonts w:ascii="Tahoma" w:hAnsi="Tahoma" w:cs="Tahoma"/>
          <w:sz w:val="20"/>
          <w:szCs w:val="22"/>
          <w:highlight w:val="yellow"/>
        </w:rPr>
        <w:t>-er)</w:t>
      </w:r>
      <w:r w:rsidRPr="004F1D3D">
        <w:rPr>
          <w:rFonts w:ascii="Tahoma" w:hAnsi="Tahoma" w:cs="Tahoma"/>
          <w:sz w:val="20"/>
          <w:szCs w:val="22"/>
          <w:highlight w:val="yellow"/>
        </w:rPr>
        <w:br/>
      </w:r>
      <w:r w:rsidRPr="0066258A">
        <w:rPr>
          <w:rFonts w:ascii="Tahoma" w:hAnsi="Tahoma" w:cs="Tahoma"/>
          <w:sz w:val="20"/>
          <w:szCs w:val="22"/>
          <w:highlight w:val="yellow"/>
        </w:rPr>
        <w:t>OSF HealthCare</w:t>
      </w:r>
      <w:r w:rsidRPr="0066258A">
        <w:rPr>
          <w:rFonts w:ascii="Tahoma" w:hAnsi="Tahoma" w:cs="Tahoma"/>
          <w:sz w:val="20"/>
          <w:szCs w:val="22"/>
          <w:highlight w:val="yellow"/>
        </w:rPr>
        <w:t xml:space="preserve"> family medicine provider</w:t>
      </w:r>
      <w:r>
        <w:rPr>
          <w:rFonts w:ascii="Tahoma" w:hAnsi="Tahoma" w:cs="Tahoma"/>
          <w:sz w:val="20"/>
          <w:szCs w:val="22"/>
        </w:rPr>
        <w:br/>
      </w:r>
      <w:r>
        <w:rPr>
          <w:rFonts w:ascii="Tahoma" w:hAnsi="Tahoma" w:cs="Tahoma"/>
          <w:sz w:val="20"/>
          <w:szCs w:val="22"/>
        </w:rPr>
        <w:br/>
      </w:r>
      <w:r w:rsidRPr="0066258A">
        <w:rPr>
          <w:rFonts w:ascii="Tahoma" w:hAnsi="Tahoma" w:cs="Tahoma"/>
          <w:b/>
          <w:bCs/>
          <w:sz w:val="20"/>
          <w:szCs w:val="22"/>
        </w:rPr>
        <w:t xml:space="preserve">“Whenever we have </w:t>
      </w:r>
      <w:proofErr w:type="gramStart"/>
      <w:r w:rsidRPr="0066258A">
        <w:rPr>
          <w:rFonts w:ascii="Tahoma" w:hAnsi="Tahoma" w:cs="Tahoma"/>
          <w:b/>
          <w:bCs/>
          <w:sz w:val="20"/>
          <w:szCs w:val="22"/>
        </w:rPr>
        <w:t>lags</w:t>
      </w:r>
      <w:proofErr w:type="gramEnd"/>
      <w:r w:rsidRPr="0066258A">
        <w:rPr>
          <w:rFonts w:ascii="Tahoma" w:hAnsi="Tahoma" w:cs="Tahoma"/>
          <w:b/>
          <w:bCs/>
          <w:sz w:val="20"/>
          <w:szCs w:val="22"/>
        </w:rPr>
        <w:t xml:space="preserve"> where people are canceling or not following up on visits, we start seeing increased cancers or other things we’re finding. Screenings were delayed. Things were not caught early enough</w:t>
      </w:r>
      <w:r>
        <w:rPr>
          <w:rFonts w:ascii="Tahoma" w:hAnsi="Tahoma" w:cs="Tahoma"/>
          <w:b/>
          <w:bCs/>
          <w:sz w:val="20"/>
          <w:szCs w:val="22"/>
        </w:rPr>
        <w:t xml:space="preserve">. </w:t>
      </w:r>
      <w:r w:rsidRPr="0066258A">
        <w:rPr>
          <w:rFonts w:ascii="Tahoma" w:hAnsi="Tahoma" w:cs="Tahoma"/>
          <w:b/>
          <w:bCs/>
          <w:sz w:val="20"/>
          <w:szCs w:val="22"/>
        </w:rPr>
        <w:t xml:space="preserve">Let’s say </w:t>
      </w:r>
      <w:proofErr w:type="gramStart"/>
      <w:r w:rsidRPr="0066258A">
        <w:rPr>
          <w:rFonts w:ascii="Tahoma" w:hAnsi="Tahoma" w:cs="Tahoma"/>
          <w:b/>
          <w:bCs/>
          <w:sz w:val="20"/>
          <w:szCs w:val="22"/>
        </w:rPr>
        <w:t>a colonoscopy</w:t>
      </w:r>
      <w:proofErr w:type="gramEnd"/>
      <w:r w:rsidRPr="0066258A">
        <w:rPr>
          <w:rFonts w:ascii="Tahoma" w:hAnsi="Tahoma" w:cs="Tahoma"/>
          <w:b/>
          <w:bCs/>
          <w:sz w:val="20"/>
          <w:szCs w:val="22"/>
        </w:rPr>
        <w:t xml:space="preserve"> was canceled because it was too cold outside. It falls through the cracks. Two years pass by, and you realize you never got that colonoscopy. You finally get it, and there’s a tumor.”</w:t>
      </w:r>
      <w:r>
        <w:rPr>
          <w:rFonts w:ascii="Tahoma" w:hAnsi="Tahoma" w:cs="Tahoma"/>
          <w:b/>
          <w:bCs/>
          <w:sz w:val="20"/>
          <w:szCs w:val="22"/>
        </w:rPr>
        <w:t xml:space="preserve"> (:25)</w:t>
      </w:r>
      <w:r>
        <w:rPr>
          <w:rFonts w:ascii="Tahoma" w:hAnsi="Tahoma" w:cs="Tahoma"/>
          <w:sz w:val="20"/>
          <w:szCs w:val="22"/>
        </w:rPr>
        <w:br/>
      </w:r>
      <w:r>
        <w:rPr>
          <w:rFonts w:ascii="Tahoma" w:hAnsi="Tahoma" w:cs="Tahoma"/>
          <w:sz w:val="20"/>
          <w:szCs w:val="22"/>
        </w:rPr>
        <w:br/>
      </w:r>
      <w:r w:rsidRPr="004F1D3D">
        <w:rPr>
          <w:rFonts w:ascii="Tahoma" w:hAnsi="Tahoma" w:cs="Tahoma"/>
          <w:sz w:val="20"/>
          <w:szCs w:val="22"/>
          <w:highlight w:val="yellow"/>
        </w:rPr>
        <w:t>***SOT***</w:t>
      </w:r>
      <w:r w:rsidRPr="004F1D3D">
        <w:rPr>
          <w:rFonts w:ascii="Tahoma" w:hAnsi="Tahoma" w:cs="Tahoma"/>
          <w:sz w:val="20"/>
          <w:szCs w:val="22"/>
          <w:highlight w:val="yellow"/>
        </w:rPr>
        <w:br/>
        <w:t>Bethany Huelskoetter, APRN (HOLES-</w:t>
      </w:r>
      <w:proofErr w:type="spellStart"/>
      <w:r w:rsidRPr="004F1D3D">
        <w:rPr>
          <w:rFonts w:ascii="Tahoma" w:hAnsi="Tahoma" w:cs="Tahoma"/>
          <w:sz w:val="20"/>
          <w:szCs w:val="22"/>
          <w:highlight w:val="yellow"/>
        </w:rPr>
        <w:t>ket</w:t>
      </w:r>
      <w:proofErr w:type="spellEnd"/>
      <w:r w:rsidRPr="004F1D3D">
        <w:rPr>
          <w:rFonts w:ascii="Tahoma" w:hAnsi="Tahoma" w:cs="Tahoma"/>
          <w:sz w:val="20"/>
          <w:szCs w:val="22"/>
          <w:highlight w:val="yellow"/>
        </w:rPr>
        <w:t>-er)</w:t>
      </w:r>
      <w:r w:rsidRPr="004F1D3D">
        <w:rPr>
          <w:rFonts w:ascii="Tahoma" w:hAnsi="Tahoma" w:cs="Tahoma"/>
          <w:sz w:val="20"/>
          <w:szCs w:val="22"/>
          <w:highlight w:val="yellow"/>
        </w:rPr>
        <w:br/>
      </w:r>
      <w:r w:rsidRPr="0066258A">
        <w:rPr>
          <w:rFonts w:ascii="Tahoma" w:hAnsi="Tahoma" w:cs="Tahoma"/>
          <w:sz w:val="20"/>
          <w:szCs w:val="22"/>
          <w:highlight w:val="yellow"/>
        </w:rPr>
        <w:t>OSF HealthCare family medicine provider</w:t>
      </w:r>
      <w:r>
        <w:rPr>
          <w:rFonts w:ascii="Tahoma" w:hAnsi="Tahoma" w:cs="Tahoma"/>
          <w:sz w:val="20"/>
          <w:szCs w:val="22"/>
        </w:rPr>
        <w:br/>
      </w:r>
    </w:p>
    <w:p w14:paraId="08969B36" w14:textId="2448CD63" w:rsidR="0066258A" w:rsidRPr="001E212C" w:rsidRDefault="0066258A" w:rsidP="0066258A">
      <w:pPr>
        <w:rPr>
          <w:rFonts w:ascii="Tahoma" w:hAnsi="Tahoma" w:cs="Tahoma"/>
          <w:sz w:val="20"/>
          <w:szCs w:val="22"/>
        </w:rPr>
      </w:pPr>
      <w:r w:rsidRPr="0066258A">
        <w:rPr>
          <w:rFonts w:ascii="Tahoma" w:hAnsi="Tahoma" w:cs="Tahoma"/>
          <w:b/>
          <w:bCs/>
          <w:sz w:val="20"/>
          <w:szCs w:val="22"/>
        </w:rPr>
        <w:t>“It can catch lung cancer early. Lung cancer doesn’t have defined symptoms like colon or breast cancer</w:t>
      </w:r>
      <w:r>
        <w:rPr>
          <w:rFonts w:ascii="Tahoma" w:hAnsi="Tahoma" w:cs="Tahoma"/>
          <w:b/>
          <w:bCs/>
          <w:sz w:val="20"/>
          <w:szCs w:val="22"/>
        </w:rPr>
        <w:t xml:space="preserve">. </w:t>
      </w:r>
      <w:r w:rsidRPr="0066258A">
        <w:rPr>
          <w:rFonts w:ascii="Tahoma" w:hAnsi="Tahoma" w:cs="Tahoma"/>
          <w:b/>
          <w:bCs/>
          <w:sz w:val="20"/>
          <w:szCs w:val="22"/>
        </w:rPr>
        <w:t>A lot of times, you catch those nodules early and monitor them yearly or every six months based on what the radiologist finds. Then we can get you scheduled for routine low-dose CTs.”</w:t>
      </w:r>
      <w:r>
        <w:rPr>
          <w:rFonts w:ascii="Tahoma" w:hAnsi="Tahoma" w:cs="Tahoma"/>
          <w:b/>
          <w:bCs/>
          <w:sz w:val="20"/>
          <w:szCs w:val="22"/>
        </w:rPr>
        <w:t xml:space="preserve"> (:29)</w:t>
      </w:r>
      <w:r>
        <w:rPr>
          <w:rFonts w:ascii="Tahoma" w:hAnsi="Tahoma" w:cs="Tahoma"/>
          <w:sz w:val="20"/>
          <w:szCs w:val="22"/>
        </w:rPr>
        <w:br/>
      </w:r>
      <w:r>
        <w:rPr>
          <w:rFonts w:ascii="Tahoma" w:hAnsi="Tahoma" w:cs="Tahoma"/>
          <w:sz w:val="20"/>
          <w:szCs w:val="22"/>
        </w:rPr>
        <w:br/>
      </w:r>
      <w:r w:rsidRPr="004F1D3D">
        <w:rPr>
          <w:rFonts w:ascii="Tahoma" w:hAnsi="Tahoma" w:cs="Tahoma"/>
          <w:sz w:val="20"/>
          <w:szCs w:val="22"/>
          <w:highlight w:val="yellow"/>
        </w:rPr>
        <w:t>***SOT***</w:t>
      </w:r>
      <w:r w:rsidRPr="004F1D3D">
        <w:rPr>
          <w:rFonts w:ascii="Tahoma" w:hAnsi="Tahoma" w:cs="Tahoma"/>
          <w:sz w:val="20"/>
          <w:szCs w:val="22"/>
          <w:highlight w:val="yellow"/>
        </w:rPr>
        <w:br/>
        <w:t>Bethany Huelskoetter, APRN (HOLES-</w:t>
      </w:r>
      <w:proofErr w:type="spellStart"/>
      <w:r w:rsidRPr="004F1D3D">
        <w:rPr>
          <w:rFonts w:ascii="Tahoma" w:hAnsi="Tahoma" w:cs="Tahoma"/>
          <w:sz w:val="20"/>
          <w:szCs w:val="22"/>
          <w:highlight w:val="yellow"/>
        </w:rPr>
        <w:t>ket</w:t>
      </w:r>
      <w:proofErr w:type="spellEnd"/>
      <w:r w:rsidRPr="004F1D3D">
        <w:rPr>
          <w:rFonts w:ascii="Tahoma" w:hAnsi="Tahoma" w:cs="Tahoma"/>
          <w:sz w:val="20"/>
          <w:szCs w:val="22"/>
          <w:highlight w:val="yellow"/>
        </w:rPr>
        <w:t>-er)</w:t>
      </w:r>
      <w:r w:rsidRPr="004F1D3D">
        <w:rPr>
          <w:rFonts w:ascii="Tahoma" w:hAnsi="Tahoma" w:cs="Tahoma"/>
          <w:sz w:val="20"/>
          <w:szCs w:val="22"/>
          <w:highlight w:val="yellow"/>
        </w:rPr>
        <w:br/>
      </w:r>
      <w:r w:rsidRPr="0066258A">
        <w:rPr>
          <w:rFonts w:ascii="Tahoma" w:hAnsi="Tahoma" w:cs="Tahoma"/>
          <w:sz w:val="20"/>
          <w:szCs w:val="22"/>
          <w:highlight w:val="yellow"/>
        </w:rPr>
        <w:t>OSF HealthCare family medicine provider</w:t>
      </w:r>
      <w:r>
        <w:rPr>
          <w:rFonts w:ascii="Tahoma" w:hAnsi="Tahoma" w:cs="Tahoma"/>
          <w:sz w:val="20"/>
          <w:szCs w:val="22"/>
        </w:rPr>
        <w:br/>
      </w:r>
      <w:r>
        <w:rPr>
          <w:rFonts w:ascii="Tahoma" w:hAnsi="Tahoma" w:cs="Tahoma"/>
          <w:sz w:val="20"/>
          <w:szCs w:val="22"/>
        </w:rPr>
        <w:br/>
      </w:r>
      <w:r w:rsidRPr="0066258A">
        <w:rPr>
          <w:rFonts w:ascii="Tahoma" w:hAnsi="Tahoma" w:cs="Tahoma"/>
          <w:b/>
          <w:bCs/>
          <w:sz w:val="20"/>
          <w:szCs w:val="22"/>
        </w:rPr>
        <w:t>“Make sure the provider records their height and weight. The provider will do an eye exam, an ear exam and things like that</w:t>
      </w:r>
      <w:r>
        <w:rPr>
          <w:rFonts w:ascii="Tahoma" w:hAnsi="Tahoma" w:cs="Tahoma"/>
          <w:b/>
          <w:bCs/>
          <w:sz w:val="20"/>
          <w:szCs w:val="22"/>
        </w:rPr>
        <w:t xml:space="preserve">. </w:t>
      </w:r>
      <w:r w:rsidRPr="0066258A">
        <w:rPr>
          <w:rFonts w:ascii="Tahoma" w:hAnsi="Tahoma" w:cs="Tahoma"/>
          <w:b/>
          <w:bCs/>
          <w:sz w:val="20"/>
          <w:szCs w:val="22"/>
        </w:rPr>
        <w:t>We want to make sure we’re not missing anything. A lot of times, eye problems in children can be caught in school. But maybe the child isn’t school age yet. We can get them in, do an exam and maybe catch something early.”</w:t>
      </w:r>
      <w:r>
        <w:rPr>
          <w:rFonts w:ascii="Tahoma" w:hAnsi="Tahoma" w:cs="Tahoma"/>
          <w:b/>
          <w:bCs/>
          <w:sz w:val="20"/>
          <w:szCs w:val="22"/>
        </w:rPr>
        <w:t xml:space="preserve"> (:15)</w:t>
      </w:r>
      <w:r>
        <w:rPr>
          <w:rFonts w:ascii="Tahoma" w:hAnsi="Tahoma" w:cs="Tahoma"/>
          <w:b/>
          <w:bCs/>
          <w:sz w:val="20"/>
          <w:szCs w:val="22"/>
        </w:rPr>
        <w:br/>
      </w:r>
      <w:r>
        <w:rPr>
          <w:rFonts w:ascii="Tahoma" w:hAnsi="Tahoma" w:cs="Tahoma"/>
          <w:b/>
          <w:bCs/>
          <w:sz w:val="20"/>
          <w:szCs w:val="22"/>
        </w:rPr>
        <w:br/>
      </w:r>
      <w:r w:rsidRPr="004F1D3D">
        <w:rPr>
          <w:rFonts w:ascii="Tahoma" w:hAnsi="Tahoma" w:cs="Tahoma"/>
          <w:sz w:val="20"/>
          <w:szCs w:val="22"/>
          <w:highlight w:val="yellow"/>
        </w:rPr>
        <w:t>***SOT***</w:t>
      </w:r>
      <w:r w:rsidRPr="004F1D3D">
        <w:rPr>
          <w:rFonts w:ascii="Tahoma" w:hAnsi="Tahoma" w:cs="Tahoma"/>
          <w:sz w:val="20"/>
          <w:szCs w:val="22"/>
          <w:highlight w:val="yellow"/>
        </w:rPr>
        <w:br/>
        <w:t>Bethany Huelskoetter, APRN (HOLES-</w:t>
      </w:r>
      <w:proofErr w:type="spellStart"/>
      <w:r w:rsidRPr="004F1D3D">
        <w:rPr>
          <w:rFonts w:ascii="Tahoma" w:hAnsi="Tahoma" w:cs="Tahoma"/>
          <w:sz w:val="20"/>
          <w:szCs w:val="22"/>
          <w:highlight w:val="yellow"/>
        </w:rPr>
        <w:t>ket</w:t>
      </w:r>
      <w:proofErr w:type="spellEnd"/>
      <w:r w:rsidRPr="004F1D3D">
        <w:rPr>
          <w:rFonts w:ascii="Tahoma" w:hAnsi="Tahoma" w:cs="Tahoma"/>
          <w:sz w:val="20"/>
          <w:szCs w:val="22"/>
          <w:highlight w:val="yellow"/>
        </w:rPr>
        <w:t>-er)</w:t>
      </w:r>
      <w:r w:rsidRPr="004F1D3D">
        <w:rPr>
          <w:rFonts w:ascii="Tahoma" w:hAnsi="Tahoma" w:cs="Tahoma"/>
          <w:sz w:val="20"/>
          <w:szCs w:val="22"/>
          <w:highlight w:val="yellow"/>
        </w:rPr>
        <w:br/>
      </w:r>
      <w:r w:rsidRPr="0066258A">
        <w:rPr>
          <w:rFonts w:ascii="Tahoma" w:hAnsi="Tahoma" w:cs="Tahoma"/>
          <w:sz w:val="20"/>
          <w:szCs w:val="22"/>
          <w:highlight w:val="yellow"/>
        </w:rPr>
        <w:t>OSF HealthCare family medicine provider</w:t>
      </w:r>
      <w:r>
        <w:rPr>
          <w:rFonts w:ascii="Tahoma" w:hAnsi="Tahoma" w:cs="Tahoma"/>
          <w:sz w:val="20"/>
          <w:szCs w:val="22"/>
        </w:rPr>
        <w:br/>
      </w:r>
      <w:r>
        <w:rPr>
          <w:rFonts w:ascii="Tahoma" w:hAnsi="Tahoma" w:cs="Tahoma"/>
          <w:sz w:val="20"/>
          <w:szCs w:val="22"/>
        </w:rPr>
        <w:br/>
      </w:r>
      <w:r w:rsidRPr="0066258A">
        <w:rPr>
          <w:rFonts w:ascii="Tahoma" w:hAnsi="Tahoma" w:cs="Tahoma"/>
          <w:b/>
          <w:bCs/>
          <w:sz w:val="20"/>
          <w:szCs w:val="22"/>
        </w:rPr>
        <w:t>“One thing I always tell my patients: move your body</w:t>
      </w:r>
      <w:r>
        <w:rPr>
          <w:rFonts w:ascii="Tahoma" w:hAnsi="Tahoma" w:cs="Tahoma"/>
          <w:b/>
          <w:bCs/>
          <w:sz w:val="20"/>
          <w:szCs w:val="22"/>
        </w:rPr>
        <w:t xml:space="preserve">. </w:t>
      </w:r>
      <w:r w:rsidRPr="0066258A">
        <w:rPr>
          <w:rFonts w:ascii="Tahoma" w:hAnsi="Tahoma" w:cs="Tahoma"/>
          <w:b/>
          <w:bCs/>
          <w:sz w:val="20"/>
          <w:szCs w:val="22"/>
        </w:rPr>
        <w:t>I’m not saying you need to go to the gym and do pushups, sit ups and deadlifts every day. Just move your body. Start at a pace that’s good for you. If you have a sedentary job or lifestyle, get a step counter or smartwatch to track your steps and see where you’re at.”</w:t>
      </w:r>
      <w:r>
        <w:rPr>
          <w:rFonts w:ascii="Tahoma" w:hAnsi="Tahoma" w:cs="Tahoma"/>
          <w:b/>
          <w:bCs/>
          <w:sz w:val="20"/>
          <w:szCs w:val="22"/>
        </w:rPr>
        <w:t xml:space="preserve"> (:31)</w:t>
      </w:r>
      <w:r>
        <w:rPr>
          <w:rFonts w:ascii="Tahoma" w:hAnsi="Tahoma" w:cs="Tahoma"/>
          <w:b/>
          <w:bCs/>
          <w:sz w:val="20"/>
          <w:szCs w:val="22"/>
        </w:rPr>
        <w:br/>
      </w:r>
      <w:r>
        <w:rPr>
          <w:rFonts w:ascii="Tahoma" w:hAnsi="Tahoma" w:cs="Tahoma"/>
          <w:b/>
          <w:bCs/>
          <w:sz w:val="20"/>
          <w:szCs w:val="22"/>
        </w:rPr>
        <w:br/>
      </w:r>
      <w:r w:rsidRPr="004F1D3D">
        <w:rPr>
          <w:rFonts w:ascii="Tahoma" w:hAnsi="Tahoma" w:cs="Tahoma"/>
          <w:sz w:val="20"/>
          <w:szCs w:val="22"/>
          <w:highlight w:val="yellow"/>
        </w:rPr>
        <w:t>***SOT***</w:t>
      </w:r>
      <w:r w:rsidRPr="004F1D3D">
        <w:rPr>
          <w:rFonts w:ascii="Tahoma" w:hAnsi="Tahoma" w:cs="Tahoma"/>
          <w:sz w:val="20"/>
          <w:szCs w:val="22"/>
          <w:highlight w:val="yellow"/>
        </w:rPr>
        <w:br/>
        <w:t>Bethany Huelskoetter, APRN (HOLES-</w:t>
      </w:r>
      <w:proofErr w:type="spellStart"/>
      <w:r w:rsidRPr="004F1D3D">
        <w:rPr>
          <w:rFonts w:ascii="Tahoma" w:hAnsi="Tahoma" w:cs="Tahoma"/>
          <w:sz w:val="20"/>
          <w:szCs w:val="22"/>
          <w:highlight w:val="yellow"/>
        </w:rPr>
        <w:t>ket</w:t>
      </w:r>
      <w:proofErr w:type="spellEnd"/>
      <w:r w:rsidRPr="004F1D3D">
        <w:rPr>
          <w:rFonts w:ascii="Tahoma" w:hAnsi="Tahoma" w:cs="Tahoma"/>
          <w:sz w:val="20"/>
          <w:szCs w:val="22"/>
          <w:highlight w:val="yellow"/>
        </w:rPr>
        <w:t>-er)</w:t>
      </w:r>
      <w:r w:rsidRPr="004F1D3D">
        <w:rPr>
          <w:rFonts w:ascii="Tahoma" w:hAnsi="Tahoma" w:cs="Tahoma"/>
          <w:sz w:val="20"/>
          <w:szCs w:val="22"/>
          <w:highlight w:val="yellow"/>
        </w:rPr>
        <w:br/>
      </w:r>
      <w:r w:rsidRPr="0066258A">
        <w:rPr>
          <w:rFonts w:ascii="Tahoma" w:hAnsi="Tahoma" w:cs="Tahoma"/>
          <w:sz w:val="20"/>
          <w:szCs w:val="22"/>
          <w:highlight w:val="yellow"/>
        </w:rPr>
        <w:t>OSF HealthCare family medicine provider</w:t>
      </w:r>
      <w:r>
        <w:rPr>
          <w:rFonts w:ascii="Tahoma" w:hAnsi="Tahoma" w:cs="Tahoma"/>
          <w:sz w:val="20"/>
          <w:szCs w:val="22"/>
        </w:rPr>
        <w:br/>
      </w:r>
      <w:r>
        <w:rPr>
          <w:rFonts w:ascii="Tahoma" w:hAnsi="Tahoma" w:cs="Tahoma"/>
          <w:sz w:val="20"/>
          <w:szCs w:val="22"/>
        </w:rPr>
        <w:br/>
      </w:r>
      <w:r w:rsidRPr="0066258A">
        <w:rPr>
          <w:rFonts w:ascii="Tahoma" w:hAnsi="Tahoma" w:cs="Tahoma"/>
          <w:b/>
          <w:bCs/>
          <w:sz w:val="20"/>
          <w:szCs w:val="22"/>
        </w:rPr>
        <w:t xml:space="preserve">“Again, let’s start small. Get an appointment with your </w:t>
      </w:r>
      <w:proofErr w:type="gramStart"/>
      <w:r w:rsidRPr="0066258A">
        <w:rPr>
          <w:rFonts w:ascii="Tahoma" w:hAnsi="Tahoma" w:cs="Tahoma"/>
          <w:b/>
          <w:bCs/>
          <w:sz w:val="20"/>
          <w:szCs w:val="22"/>
        </w:rPr>
        <w:t>provider, and</w:t>
      </w:r>
      <w:proofErr w:type="gramEnd"/>
      <w:r w:rsidRPr="0066258A">
        <w:rPr>
          <w:rFonts w:ascii="Tahoma" w:hAnsi="Tahoma" w:cs="Tahoma"/>
          <w:b/>
          <w:bCs/>
          <w:sz w:val="20"/>
          <w:szCs w:val="22"/>
        </w:rPr>
        <w:t xml:space="preserve"> talk about options</w:t>
      </w:r>
      <w:r>
        <w:rPr>
          <w:rFonts w:ascii="Tahoma" w:hAnsi="Tahoma" w:cs="Tahoma"/>
          <w:b/>
          <w:bCs/>
          <w:sz w:val="20"/>
          <w:szCs w:val="22"/>
        </w:rPr>
        <w:t xml:space="preserve">. </w:t>
      </w:r>
      <w:r w:rsidRPr="0066258A">
        <w:rPr>
          <w:rFonts w:ascii="Tahoma" w:hAnsi="Tahoma" w:cs="Tahoma"/>
          <w:b/>
          <w:bCs/>
          <w:sz w:val="20"/>
          <w:szCs w:val="22"/>
        </w:rPr>
        <w:t>If you don’t feel you can quit cold turkey, which is extremely hard, there are options like Wellbutrin, Chantix or nicotine patches and lozenges. Sometimes we’ll even do cognitive behavioral therapy.”</w:t>
      </w:r>
      <w:r>
        <w:rPr>
          <w:rFonts w:ascii="Tahoma" w:hAnsi="Tahoma" w:cs="Tahoma"/>
          <w:b/>
          <w:bCs/>
          <w:sz w:val="20"/>
          <w:szCs w:val="22"/>
        </w:rPr>
        <w:t xml:space="preserve"> (:23)</w:t>
      </w:r>
    </w:p>
    <w:p w14:paraId="14CD21F7" w14:textId="77777777" w:rsidR="0066258A" w:rsidRPr="003D17EE" w:rsidRDefault="0066258A" w:rsidP="0066258A"/>
    <w:p w14:paraId="3941D3C5" w14:textId="77777777" w:rsidR="005E045C" w:rsidRPr="003D17EE" w:rsidRDefault="005E045C" w:rsidP="00571DEA"/>
    <w:sectPr w:rsidR="005E045C" w:rsidRPr="003D17EE" w:rsidSect="0066258A">
      <w:headerReference w:type="even" r:id="rId6"/>
      <w:headerReference w:type="default" r:id="rId7"/>
      <w:footerReference w:type="even" r:id="rId8"/>
      <w:footerReference w:type="default" r:id="rId9"/>
      <w:headerReference w:type="first" r:id="rId10"/>
      <w:footerReference w:type="first" r:id="rId11"/>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0000000000000000000"/>
    <w:charset w:val="00"/>
    <w:family w:val="roman"/>
    <w:notTrueType/>
    <w:pitch w:val="default"/>
  </w:font>
  <w:font w:name="Times New Roman (Body CS)">
    <w:altName w:val="Times New Roman"/>
    <w:panose1 w:val="00000000000000000000"/>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82E66" w14:textId="77777777" w:rsidR="0066258A" w:rsidRDefault="006625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3EA64E" w14:textId="77777777" w:rsidR="0066258A" w:rsidRDefault="006625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6AA56" w14:textId="77777777" w:rsidR="0066258A" w:rsidRDefault="0066258A">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9CAED0" w14:textId="77777777" w:rsidR="0066258A" w:rsidRDefault="0066258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6635B" w14:textId="77777777" w:rsidR="0066258A" w:rsidRDefault="006625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F1474E" w14:textId="77777777" w:rsidR="0066258A" w:rsidRDefault="0066258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58A"/>
    <w:rsid w:val="00137A77"/>
    <w:rsid w:val="00191036"/>
    <w:rsid w:val="002417E5"/>
    <w:rsid w:val="003B5E63"/>
    <w:rsid w:val="003D17EE"/>
    <w:rsid w:val="004C3584"/>
    <w:rsid w:val="00571DEA"/>
    <w:rsid w:val="005A44ED"/>
    <w:rsid w:val="005E045C"/>
    <w:rsid w:val="0066258A"/>
    <w:rsid w:val="0074219F"/>
    <w:rsid w:val="00840E91"/>
    <w:rsid w:val="00861218"/>
    <w:rsid w:val="009051F7"/>
    <w:rsid w:val="00CB7283"/>
    <w:rsid w:val="00DB3202"/>
    <w:rsid w:val="00E10E31"/>
    <w:rsid w:val="00E25D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F2493"/>
  <w15:chartTrackingRefBased/>
  <w15:docId w15:val="{6B14E6A9-910B-429E-BE52-6BBDA3630A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58A"/>
    <w:rPr>
      <w:rFonts w:ascii="Cambria" w:hAnsi="Cambria"/>
      <w:sz w:val="22"/>
    </w:rPr>
  </w:style>
  <w:style w:type="paragraph" w:styleId="Heading1">
    <w:name w:val="heading 1"/>
    <w:basedOn w:val="Normal"/>
    <w:next w:val="Normal"/>
    <w:link w:val="Heading1Char"/>
    <w:uiPriority w:val="9"/>
    <w:qFormat/>
    <w:rsid w:val="00191036"/>
    <w:pPr>
      <w:keepNext/>
      <w:keepLines/>
      <w:spacing w:before="240"/>
      <w:outlineLvl w:val="0"/>
    </w:pPr>
    <w:rPr>
      <w:rFonts w:eastAsiaTheme="majorEastAsia" w:cstheme="majorBidi"/>
      <w:color w:val="00A9CE" w:themeColor="accent3"/>
      <w:sz w:val="36"/>
      <w:szCs w:val="32"/>
    </w:rPr>
  </w:style>
  <w:style w:type="paragraph" w:styleId="Heading2">
    <w:name w:val="heading 2"/>
    <w:basedOn w:val="Normal"/>
    <w:next w:val="Normal"/>
    <w:link w:val="Heading2Char"/>
    <w:uiPriority w:val="9"/>
    <w:unhideWhenUsed/>
    <w:qFormat/>
    <w:rsid w:val="00191036"/>
    <w:pPr>
      <w:keepNext/>
      <w:keepLines/>
      <w:spacing w:before="40"/>
      <w:outlineLvl w:val="1"/>
    </w:pPr>
    <w:rPr>
      <w:rFonts w:eastAsiaTheme="majorEastAsia" w:cstheme="majorBidi"/>
      <w:color w:val="64A70B" w:themeColor="accent1"/>
      <w:sz w:val="36"/>
      <w:szCs w:val="26"/>
    </w:rPr>
  </w:style>
  <w:style w:type="paragraph" w:styleId="Heading3">
    <w:name w:val="heading 3"/>
    <w:basedOn w:val="Normal"/>
    <w:next w:val="Normal"/>
    <w:link w:val="Heading3Char"/>
    <w:uiPriority w:val="9"/>
    <w:semiHidden/>
    <w:unhideWhenUsed/>
    <w:qFormat/>
    <w:rsid w:val="00CB7283"/>
    <w:pPr>
      <w:keepNext/>
      <w:keepLines/>
      <w:spacing w:before="40"/>
      <w:outlineLvl w:val="2"/>
    </w:pPr>
    <w:rPr>
      <w:rFonts w:eastAsiaTheme="majorEastAsia" w:cstheme="majorBidi"/>
      <w:color w:val="000000" w:themeColor="text1"/>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1036"/>
    <w:rPr>
      <w:rFonts w:eastAsiaTheme="majorEastAsia" w:cstheme="majorBidi"/>
      <w:color w:val="00A9CE" w:themeColor="accent3"/>
      <w:sz w:val="36"/>
      <w:szCs w:val="32"/>
    </w:rPr>
  </w:style>
  <w:style w:type="character" w:customStyle="1" w:styleId="Heading2Char">
    <w:name w:val="Heading 2 Char"/>
    <w:basedOn w:val="DefaultParagraphFont"/>
    <w:link w:val="Heading2"/>
    <w:uiPriority w:val="9"/>
    <w:rsid w:val="00191036"/>
    <w:rPr>
      <w:rFonts w:eastAsiaTheme="majorEastAsia" w:cstheme="majorBidi"/>
      <w:color w:val="64A70B" w:themeColor="accent1"/>
      <w:sz w:val="36"/>
      <w:szCs w:val="26"/>
    </w:rPr>
  </w:style>
  <w:style w:type="paragraph" w:styleId="Title">
    <w:name w:val="Title"/>
    <w:basedOn w:val="Normal"/>
    <w:next w:val="Normal"/>
    <w:link w:val="TitleChar"/>
    <w:uiPriority w:val="10"/>
    <w:qFormat/>
    <w:rsid w:val="002417E5"/>
    <w:pPr>
      <w:contextualSpacing/>
    </w:pPr>
    <w:rPr>
      <w:rFonts w:eastAsiaTheme="majorEastAsia" w:cs="Times New Roman (Headings CS)"/>
      <w:b/>
      <w:color w:val="64A70B" w:themeColor="accent1"/>
      <w:spacing w:val="-10"/>
      <w:kern w:val="28"/>
      <w:sz w:val="72"/>
      <w:szCs w:val="56"/>
    </w:rPr>
  </w:style>
  <w:style w:type="character" w:customStyle="1" w:styleId="TitleChar">
    <w:name w:val="Title Char"/>
    <w:basedOn w:val="DefaultParagraphFont"/>
    <w:link w:val="Title"/>
    <w:uiPriority w:val="10"/>
    <w:rsid w:val="002417E5"/>
    <w:rPr>
      <w:rFonts w:eastAsiaTheme="majorEastAsia" w:cs="Times New Roman (Headings CS)"/>
      <w:b/>
      <w:color w:val="64A70B" w:themeColor="accent1"/>
      <w:spacing w:val="-10"/>
      <w:kern w:val="28"/>
      <w:sz w:val="72"/>
      <w:szCs w:val="56"/>
    </w:rPr>
  </w:style>
  <w:style w:type="paragraph" w:styleId="IntenseQuote">
    <w:name w:val="Intense Quote"/>
    <w:basedOn w:val="Normal"/>
    <w:next w:val="Normal"/>
    <w:link w:val="IntenseQuoteChar"/>
    <w:uiPriority w:val="30"/>
    <w:qFormat/>
    <w:rsid w:val="00191036"/>
    <w:pPr>
      <w:pBdr>
        <w:top w:val="single" w:sz="4" w:space="10" w:color="64A70B" w:themeColor="accent1"/>
        <w:bottom w:val="single" w:sz="4" w:space="10" w:color="64A70B" w:themeColor="accent1"/>
      </w:pBdr>
      <w:spacing w:before="360" w:after="360"/>
      <w:ind w:left="864" w:right="864"/>
      <w:jc w:val="center"/>
    </w:pPr>
    <w:rPr>
      <w:b/>
      <w:i/>
      <w:iCs/>
      <w:color w:val="64A70B" w:themeColor="accent1"/>
      <w:sz w:val="28"/>
    </w:rPr>
  </w:style>
  <w:style w:type="character" w:customStyle="1" w:styleId="IntenseQuoteChar">
    <w:name w:val="Intense Quote Char"/>
    <w:basedOn w:val="DefaultParagraphFont"/>
    <w:link w:val="IntenseQuote"/>
    <w:uiPriority w:val="30"/>
    <w:rsid w:val="00191036"/>
    <w:rPr>
      <w:rFonts w:ascii="Cambria" w:hAnsi="Cambria"/>
      <w:b/>
      <w:i/>
      <w:iCs/>
      <w:color w:val="64A70B" w:themeColor="accent1"/>
      <w:sz w:val="28"/>
    </w:rPr>
  </w:style>
  <w:style w:type="paragraph" w:styleId="Quote">
    <w:name w:val="Quote"/>
    <w:basedOn w:val="Normal"/>
    <w:next w:val="Normal"/>
    <w:link w:val="QuoteChar"/>
    <w:uiPriority w:val="29"/>
    <w:qFormat/>
    <w:rsid w:val="00191036"/>
    <w:pPr>
      <w:spacing w:before="200" w:after="160"/>
      <w:ind w:left="864" w:right="864"/>
      <w:jc w:val="center"/>
    </w:pPr>
    <w:rPr>
      <w:i/>
      <w:iCs/>
      <w:color w:val="404040" w:themeColor="text1" w:themeTint="BF"/>
      <w:sz w:val="32"/>
    </w:rPr>
  </w:style>
  <w:style w:type="character" w:customStyle="1" w:styleId="QuoteChar">
    <w:name w:val="Quote Char"/>
    <w:basedOn w:val="DefaultParagraphFont"/>
    <w:link w:val="Quote"/>
    <w:uiPriority w:val="29"/>
    <w:rsid w:val="00191036"/>
    <w:rPr>
      <w:rFonts w:ascii="Cambria" w:hAnsi="Cambria"/>
      <w:i/>
      <w:iCs/>
      <w:color w:val="404040" w:themeColor="text1" w:themeTint="BF"/>
      <w:sz w:val="32"/>
    </w:rPr>
  </w:style>
  <w:style w:type="character" w:styleId="IntenseReference">
    <w:name w:val="Intense Reference"/>
    <w:basedOn w:val="DefaultParagraphFont"/>
    <w:uiPriority w:val="32"/>
    <w:qFormat/>
    <w:rsid w:val="004C3584"/>
    <w:rPr>
      <w:rFonts w:asciiTheme="minorHAnsi" w:hAnsiTheme="minorHAnsi"/>
      <w:b/>
      <w:bCs/>
      <w:smallCaps/>
      <w:color w:val="64A70B" w:themeColor="accent1"/>
      <w:spacing w:val="5"/>
      <w:sz w:val="21"/>
    </w:rPr>
  </w:style>
  <w:style w:type="paragraph" w:styleId="NoSpacing">
    <w:name w:val="No Spacing"/>
    <w:uiPriority w:val="1"/>
    <w:qFormat/>
    <w:rsid w:val="002417E5"/>
    <w:rPr>
      <w:sz w:val="22"/>
    </w:rPr>
  </w:style>
  <w:style w:type="paragraph" w:customStyle="1" w:styleId="Title2">
    <w:name w:val="Title 2"/>
    <w:basedOn w:val="Normal"/>
    <w:next w:val="Normal"/>
    <w:link w:val="Title2Char"/>
    <w:qFormat/>
    <w:rsid w:val="002417E5"/>
    <w:rPr>
      <w:rFonts w:ascii="Calibri" w:hAnsi="Calibri" w:cs="Times New Roman (Body CS)"/>
      <w:b/>
      <w:caps/>
      <w:color w:val="64A70B" w:themeColor="accent1"/>
      <w:spacing w:val="10"/>
      <w:sz w:val="72"/>
      <w:szCs w:val="22"/>
    </w:rPr>
  </w:style>
  <w:style w:type="paragraph" w:customStyle="1" w:styleId="Title3">
    <w:name w:val="Title 3"/>
    <w:basedOn w:val="Title"/>
    <w:link w:val="Title3Char"/>
    <w:qFormat/>
    <w:rsid w:val="00CB7283"/>
    <w:rPr>
      <w:rFonts w:asciiTheme="majorHAnsi" w:hAnsiTheme="majorHAnsi"/>
      <w:b w:val="0"/>
    </w:rPr>
  </w:style>
  <w:style w:type="character" w:customStyle="1" w:styleId="Title2Char">
    <w:name w:val="Title 2 Char"/>
    <w:basedOn w:val="DefaultParagraphFont"/>
    <w:link w:val="Title2"/>
    <w:rsid w:val="002417E5"/>
    <w:rPr>
      <w:rFonts w:ascii="Calibri" w:hAnsi="Calibri" w:cs="Times New Roman (Body CS)"/>
      <w:b/>
      <w:caps/>
      <w:color w:val="64A70B" w:themeColor="accent1"/>
      <w:spacing w:val="10"/>
      <w:sz w:val="72"/>
      <w:szCs w:val="22"/>
    </w:rPr>
  </w:style>
  <w:style w:type="paragraph" w:customStyle="1" w:styleId="Title4">
    <w:name w:val="Title 4"/>
    <w:basedOn w:val="Title"/>
    <w:next w:val="Normal"/>
    <w:link w:val="Title4Char"/>
    <w:qFormat/>
    <w:rsid w:val="00CB7283"/>
    <w:rPr>
      <w:rFonts w:asciiTheme="majorHAnsi" w:hAnsiTheme="majorHAnsi"/>
      <w:b w:val="0"/>
      <w:caps/>
      <w:spacing w:val="0"/>
    </w:rPr>
  </w:style>
  <w:style w:type="character" w:customStyle="1" w:styleId="Title3Char">
    <w:name w:val="Title 3 Char"/>
    <w:basedOn w:val="TitleChar"/>
    <w:link w:val="Title3"/>
    <w:rsid w:val="00CB7283"/>
    <w:rPr>
      <w:rFonts w:asciiTheme="majorHAnsi" w:eastAsiaTheme="majorEastAsia" w:hAnsiTheme="majorHAnsi" w:cs="Times New Roman (Headings CS)"/>
      <w:b w:val="0"/>
      <w:color w:val="64A70B" w:themeColor="accent1"/>
      <w:spacing w:val="-10"/>
      <w:kern w:val="28"/>
      <w:sz w:val="72"/>
      <w:szCs w:val="56"/>
    </w:rPr>
  </w:style>
  <w:style w:type="paragraph" w:customStyle="1" w:styleId="TitleSubhead">
    <w:name w:val="Title Subhead"/>
    <w:basedOn w:val="Normal"/>
    <w:next w:val="Normal"/>
    <w:link w:val="TitleSubheadChar"/>
    <w:qFormat/>
    <w:rsid w:val="00CB7283"/>
    <w:rPr>
      <w:i/>
      <w:iCs/>
      <w:color w:val="64A70B" w:themeColor="accent1"/>
      <w:sz w:val="32"/>
      <w:szCs w:val="32"/>
    </w:rPr>
  </w:style>
  <w:style w:type="character" w:customStyle="1" w:styleId="Title4Char">
    <w:name w:val="Title 4 Char"/>
    <w:basedOn w:val="TitleChar"/>
    <w:link w:val="Title4"/>
    <w:rsid w:val="00CB7283"/>
    <w:rPr>
      <w:rFonts w:asciiTheme="majorHAnsi" w:eastAsiaTheme="majorEastAsia" w:hAnsiTheme="majorHAnsi" w:cs="Times New Roman (Headings CS)"/>
      <w:b w:val="0"/>
      <w:caps/>
      <w:color w:val="64A70B" w:themeColor="accent1"/>
      <w:spacing w:val="-10"/>
      <w:kern w:val="28"/>
      <w:sz w:val="72"/>
      <w:szCs w:val="56"/>
    </w:rPr>
  </w:style>
  <w:style w:type="character" w:customStyle="1" w:styleId="Heading3Char">
    <w:name w:val="Heading 3 Char"/>
    <w:basedOn w:val="DefaultParagraphFont"/>
    <w:link w:val="Heading3"/>
    <w:uiPriority w:val="9"/>
    <w:semiHidden/>
    <w:rsid w:val="00CB7283"/>
    <w:rPr>
      <w:rFonts w:eastAsiaTheme="majorEastAsia" w:cstheme="majorBidi"/>
      <w:color w:val="000000" w:themeColor="text1"/>
      <w:sz w:val="36"/>
    </w:rPr>
  </w:style>
  <w:style w:type="character" w:customStyle="1" w:styleId="TitleSubheadChar">
    <w:name w:val="Title Subhead Char"/>
    <w:basedOn w:val="DefaultParagraphFont"/>
    <w:link w:val="TitleSubhead"/>
    <w:rsid w:val="00CB7283"/>
    <w:rPr>
      <w:rFonts w:ascii="Cambria" w:hAnsi="Cambria"/>
      <w:i/>
      <w:iCs/>
      <w:color w:val="64A70B" w:themeColor="accent1"/>
      <w:sz w:val="32"/>
      <w:szCs w:val="32"/>
    </w:rPr>
  </w:style>
  <w:style w:type="paragraph" w:customStyle="1" w:styleId="HeadingCAPSg">
    <w:name w:val="Heading CAPS g"/>
    <w:basedOn w:val="Heading1"/>
    <w:next w:val="Normal"/>
    <w:link w:val="HeadingCAPSgChar"/>
    <w:qFormat/>
    <w:rsid w:val="00CB7283"/>
    <w:rPr>
      <w:rFonts w:cs="Times New Roman (Headings CS)"/>
      <w:caps/>
      <w:szCs w:val="36"/>
    </w:rPr>
  </w:style>
  <w:style w:type="paragraph" w:customStyle="1" w:styleId="HeadingCAPSb">
    <w:name w:val="Heading CAPS b"/>
    <w:basedOn w:val="Heading2"/>
    <w:next w:val="Normal"/>
    <w:link w:val="HeadingCAPSbChar"/>
    <w:qFormat/>
    <w:rsid w:val="00191036"/>
    <w:rPr>
      <w:rFonts w:cs="Times New Roman (Headings CS)"/>
      <w:caps/>
      <w:szCs w:val="36"/>
    </w:rPr>
  </w:style>
  <w:style w:type="character" w:customStyle="1" w:styleId="HeadingCAPSgChar">
    <w:name w:val="Heading CAPS g Char"/>
    <w:basedOn w:val="Heading1Char"/>
    <w:link w:val="HeadingCAPSg"/>
    <w:rsid w:val="00CB7283"/>
    <w:rPr>
      <w:rFonts w:eastAsiaTheme="majorEastAsia" w:cs="Times New Roman (Headings CS)"/>
      <w:caps/>
      <w:color w:val="00A9CE" w:themeColor="accent3"/>
      <w:sz w:val="36"/>
      <w:szCs w:val="36"/>
    </w:rPr>
  </w:style>
  <w:style w:type="paragraph" w:customStyle="1" w:styleId="HeadingCAPSK">
    <w:name w:val="Heading CAPS K"/>
    <w:basedOn w:val="Heading3"/>
    <w:next w:val="Normal"/>
    <w:link w:val="HeadingCAPSKChar"/>
    <w:qFormat/>
    <w:rsid w:val="00191036"/>
    <w:rPr>
      <w:rFonts w:cs="Times New Roman (Headings CS)"/>
      <w:caps/>
      <w:szCs w:val="36"/>
    </w:rPr>
  </w:style>
  <w:style w:type="character" w:customStyle="1" w:styleId="HeadingCAPSbChar">
    <w:name w:val="Heading CAPS b Char"/>
    <w:basedOn w:val="Heading2Char"/>
    <w:link w:val="HeadingCAPSb"/>
    <w:rsid w:val="00191036"/>
    <w:rPr>
      <w:rFonts w:eastAsiaTheme="majorEastAsia" w:cs="Times New Roman (Headings CS)"/>
      <w:caps/>
      <w:color w:val="64A70B" w:themeColor="accent1"/>
      <w:sz w:val="36"/>
      <w:szCs w:val="36"/>
    </w:rPr>
  </w:style>
  <w:style w:type="paragraph" w:customStyle="1" w:styleId="Subheading">
    <w:name w:val="Subheading"/>
    <w:basedOn w:val="Normal"/>
    <w:qFormat/>
    <w:rsid w:val="00191036"/>
    <w:rPr>
      <w:color w:val="000000" w:themeColor="text1"/>
      <w:sz w:val="24"/>
      <w:szCs w:val="36"/>
    </w:rPr>
  </w:style>
  <w:style w:type="character" w:customStyle="1" w:styleId="HeadingCAPSKChar">
    <w:name w:val="Heading CAPS K Char"/>
    <w:basedOn w:val="Heading3Char"/>
    <w:link w:val="HeadingCAPSK"/>
    <w:rsid w:val="00191036"/>
    <w:rPr>
      <w:rFonts w:eastAsiaTheme="majorEastAsia" w:cs="Times New Roman (Headings CS)"/>
      <w:caps/>
      <w:color w:val="000000" w:themeColor="text1"/>
      <w:sz w:val="36"/>
      <w:szCs w:val="36"/>
    </w:rPr>
  </w:style>
  <w:style w:type="character" w:styleId="SubtleEmphasis">
    <w:name w:val="Subtle Emphasis"/>
    <w:basedOn w:val="DefaultParagraphFont"/>
    <w:uiPriority w:val="19"/>
    <w:qFormat/>
    <w:rsid w:val="00191036"/>
    <w:rPr>
      <w:rFonts w:asciiTheme="majorHAnsi" w:hAnsiTheme="majorHAnsi"/>
      <w:i/>
      <w:iCs/>
      <w:color w:val="404040" w:themeColor="text1" w:themeTint="BF"/>
      <w:sz w:val="20"/>
    </w:rPr>
  </w:style>
  <w:style w:type="character" w:styleId="Emphasis">
    <w:name w:val="Emphasis"/>
    <w:basedOn w:val="DefaultParagraphFont"/>
    <w:uiPriority w:val="20"/>
    <w:qFormat/>
    <w:rsid w:val="00191036"/>
    <w:rPr>
      <w:rFonts w:asciiTheme="minorHAnsi" w:hAnsiTheme="minorHAnsi"/>
      <w:i/>
      <w:iCs/>
      <w:sz w:val="20"/>
    </w:rPr>
  </w:style>
  <w:style w:type="character" w:styleId="IntenseEmphasis">
    <w:name w:val="Intense Emphasis"/>
    <w:basedOn w:val="DefaultParagraphFont"/>
    <w:uiPriority w:val="21"/>
    <w:qFormat/>
    <w:rsid w:val="00191036"/>
    <w:rPr>
      <w:rFonts w:asciiTheme="minorHAnsi" w:hAnsiTheme="minorHAnsi"/>
      <w:b/>
      <w:i/>
      <w:iCs/>
      <w:color w:val="64A70B" w:themeColor="accent1"/>
      <w:sz w:val="20"/>
    </w:rPr>
  </w:style>
  <w:style w:type="character" w:styleId="Strong">
    <w:name w:val="Strong"/>
    <w:basedOn w:val="DefaultParagraphFont"/>
    <w:uiPriority w:val="22"/>
    <w:qFormat/>
    <w:rsid w:val="00191036"/>
    <w:rPr>
      <w:rFonts w:ascii="Cambria" w:hAnsi="Cambria"/>
      <w:b/>
      <w:bCs/>
      <w:i w:val="0"/>
      <w:sz w:val="22"/>
    </w:rPr>
  </w:style>
  <w:style w:type="character" w:styleId="SubtleReference">
    <w:name w:val="Subtle Reference"/>
    <w:basedOn w:val="DefaultParagraphFont"/>
    <w:uiPriority w:val="31"/>
    <w:qFormat/>
    <w:rsid w:val="004C3584"/>
    <w:rPr>
      <w:rFonts w:asciiTheme="minorHAnsi" w:hAnsiTheme="minorHAnsi"/>
      <w:smallCaps/>
      <w:color w:val="5A5A5A" w:themeColor="text1" w:themeTint="A5"/>
      <w:sz w:val="21"/>
    </w:rPr>
  </w:style>
  <w:style w:type="paragraph" w:styleId="ListParagraph">
    <w:name w:val="List Paragraph"/>
    <w:basedOn w:val="Normal"/>
    <w:uiPriority w:val="34"/>
    <w:qFormat/>
    <w:rsid w:val="004C3584"/>
    <w:pPr>
      <w:ind w:left="720"/>
      <w:contextualSpacing/>
    </w:pPr>
  </w:style>
  <w:style w:type="character" w:styleId="BookTitle">
    <w:name w:val="Book Title"/>
    <w:basedOn w:val="DefaultParagraphFont"/>
    <w:uiPriority w:val="33"/>
    <w:qFormat/>
    <w:rsid w:val="004C3584"/>
    <w:rPr>
      <w:rFonts w:ascii="Cambria" w:hAnsi="Cambria"/>
      <w:b/>
      <w:bCs/>
      <w:i/>
      <w:iCs/>
      <w:spacing w:val="5"/>
    </w:rPr>
  </w:style>
  <w:style w:type="paragraph" w:customStyle="1" w:styleId="Paragraph">
    <w:name w:val="Paragraph"/>
    <w:basedOn w:val="Normal"/>
    <w:qFormat/>
    <w:rsid w:val="003D17EE"/>
  </w:style>
  <w:style w:type="paragraph" w:styleId="Header">
    <w:name w:val="header"/>
    <w:basedOn w:val="Normal"/>
    <w:link w:val="HeaderChar"/>
    <w:uiPriority w:val="99"/>
    <w:unhideWhenUsed/>
    <w:rsid w:val="0066258A"/>
    <w:pPr>
      <w:tabs>
        <w:tab w:val="center" w:pos="4680"/>
        <w:tab w:val="right" w:pos="9360"/>
      </w:tabs>
    </w:pPr>
  </w:style>
  <w:style w:type="character" w:customStyle="1" w:styleId="HeaderChar">
    <w:name w:val="Header Char"/>
    <w:basedOn w:val="DefaultParagraphFont"/>
    <w:link w:val="Header"/>
    <w:uiPriority w:val="99"/>
    <w:rsid w:val="0066258A"/>
    <w:rPr>
      <w:rFonts w:ascii="Cambria" w:hAnsi="Cambria"/>
      <w:sz w:val="22"/>
    </w:rPr>
  </w:style>
  <w:style w:type="paragraph" w:styleId="Footer">
    <w:name w:val="footer"/>
    <w:basedOn w:val="Normal"/>
    <w:link w:val="FooterChar"/>
    <w:uiPriority w:val="99"/>
    <w:unhideWhenUsed/>
    <w:rsid w:val="0066258A"/>
    <w:pPr>
      <w:tabs>
        <w:tab w:val="center" w:pos="4680"/>
        <w:tab w:val="right" w:pos="9360"/>
      </w:tabs>
    </w:pPr>
  </w:style>
  <w:style w:type="character" w:customStyle="1" w:styleId="FooterChar">
    <w:name w:val="Footer Char"/>
    <w:basedOn w:val="DefaultParagraphFont"/>
    <w:link w:val="Footer"/>
    <w:uiPriority w:val="99"/>
    <w:rsid w:val="0066258A"/>
    <w:rPr>
      <w:rFonts w:ascii="Cambria" w:hAnsi="Cambria"/>
      <w:sz w:val="22"/>
    </w:rPr>
  </w:style>
  <w:style w:type="character" w:styleId="Hyperlink">
    <w:name w:val="Hyperlink"/>
    <w:basedOn w:val="DefaultParagraphFont"/>
    <w:uiPriority w:val="99"/>
    <w:unhideWhenUsed/>
    <w:rsid w:val="0066258A"/>
    <w:rPr>
      <w:color w:val="007F9B" w:themeColor="hyperlink"/>
      <w:u w:val="single"/>
    </w:rPr>
  </w:style>
  <w:style w:type="table" w:styleId="TableGrid">
    <w:name w:val="Table Grid"/>
    <w:basedOn w:val="TableNormal"/>
    <w:uiPriority w:val="39"/>
    <w:rsid w:val="0066258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Ditman22\AppData\Local\Temp\Templafy\WordVsto\31cxfkg2.dotx" TargetMode="External"/></Relationships>
</file>

<file path=word/theme/theme1.xml><?xml version="1.0" encoding="utf-8"?>
<a:theme xmlns:a="http://schemas.openxmlformats.org/drawingml/2006/main" name="Office Theme">
  <a:themeElements>
    <a:clrScheme name="OSF HealthCare">
      <a:dk1>
        <a:srgbClr val="000000"/>
      </a:dk1>
      <a:lt1>
        <a:srgbClr val="FFFFFF"/>
      </a:lt1>
      <a:dk2>
        <a:srgbClr val="A2C96C"/>
      </a:dk2>
      <a:lt2>
        <a:srgbClr val="FEFFFF"/>
      </a:lt2>
      <a:accent1>
        <a:srgbClr val="64A70B"/>
      </a:accent1>
      <a:accent2>
        <a:srgbClr val="A2C96C"/>
      </a:accent2>
      <a:accent3>
        <a:srgbClr val="00A9CE"/>
      </a:accent3>
      <a:accent4>
        <a:srgbClr val="80D2E7"/>
      </a:accent4>
      <a:accent5>
        <a:srgbClr val="D5D5D5"/>
      </a:accent5>
      <a:accent6>
        <a:srgbClr val="929292"/>
      </a:accent6>
      <a:hlink>
        <a:srgbClr val="007F9B"/>
      </a:hlink>
      <a:folHlink>
        <a:srgbClr val="4E8209"/>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TemplafyTemplateConfiguration><![CDATA[{"elementsMetadata":[],"transformationConfigurations":[],"templateName":"OSF Blank","templateDescription":"","enableDocumentContentUpdater":false,"version":"2.0"}]]></TemplafyTemplateConfiguration>
</file>

<file path=customXml/item2.xml><?xml version="1.0" encoding="utf-8"?>
<TemplafyFormConfiguration><![CDATA[{"formFields":[],"formDataEntries":[]}]]></TemplafyFormConfiguration>
</file>

<file path=customXml/itemProps1.xml><?xml version="1.0" encoding="utf-8"?>
<ds:datastoreItem xmlns:ds="http://schemas.openxmlformats.org/officeDocument/2006/customXml" ds:itemID="{EF094E1B-7920-4D5D-9687-FB42623209CC}">
  <ds:schemaRefs/>
</ds:datastoreItem>
</file>

<file path=customXml/itemProps2.xml><?xml version="1.0" encoding="utf-8"?>
<ds:datastoreItem xmlns:ds="http://schemas.openxmlformats.org/officeDocument/2006/customXml" ds:itemID="{91A2FF83-8008-4583-B340-AB70F0BB2A45}">
  <ds:schemaRefs/>
</ds:datastoreItem>
</file>

<file path=docProps/app.xml><?xml version="1.0" encoding="utf-8"?>
<Properties xmlns="http://schemas.openxmlformats.org/officeDocument/2006/extended-properties" xmlns:vt="http://schemas.openxmlformats.org/officeDocument/2006/docPropsVTypes">
  <Template>31cxfkg2</Template>
  <TotalTime>3</TotalTime>
  <Pages>1</Pages>
  <Words>369</Words>
  <Characters>1824</Characters>
  <Application>Microsoft Office Word</Application>
  <DocSecurity>0</DocSecurity>
  <Lines>57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Ditman, Timothy R.</dc:creator>
  <cp:keywords/>
  <dc:description/>
  <cp:lastModifiedBy>Ditman, Timothy R.</cp:lastModifiedBy>
  <cp:revision>1</cp:revision>
  <dcterms:created xsi:type="dcterms:W3CDTF">2026-03-25T14:27:00Z</dcterms:created>
  <dcterms:modified xsi:type="dcterms:W3CDTF">2026-03-25T14:31:00Z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fyTenantId">
    <vt:lpwstr>osfhealthcare</vt:lpwstr>
  </property>
  <property fmtid="{D5CDD505-2E9C-101B-9397-08002B2CF9AE}" pid="3" name="TemplafyTemplateId">
    <vt:lpwstr>637968892157064039</vt:lpwstr>
  </property>
  <property fmtid="{D5CDD505-2E9C-101B-9397-08002B2CF9AE}" pid="4" name="TemplafyUserProfileId">
    <vt:lpwstr>637801261284834664</vt:lpwstr>
  </property>
  <property fmtid="{D5CDD505-2E9C-101B-9397-08002B2CF9AE}" pid="5" name="TemplafyFromBlank">
    <vt:bool>true</vt:bool>
  </property>
</Properties>
</file>