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6F042" w14:textId="0284076C" w:rsidR="009741D8" w:rsidRPr="00585225" w:rsidRDefault="00585225">
      <w:pPr>
        <w:rPr>
          <w:rFonts w:ascii="Cambria" w:hAnsi="Cambria"/>
          <w:b/>
          <w:bCs/>
          <w:sz w:val="32"/>
          <w:szCs w:val="32"/>
        </w:rPr>
      </w:pPr>
      <w:r w:rsidRPr="00585225">
        <w:rPr>
          <w:rFonts w:ascii="Cambria" w:hAnsi="Cambria"/>
          <w:b/>
          <w:bCs/>
          <w:sz w:val="32"/>
          <w:szCs w:val="32"/>
        </w:rPr>
        <w:t>Flu vaccination rates remain alarmingly low</w:t>
      </w:r>
    </w:p>
    <w:p w14:paraId="3E9B3D61" w14:textId="44478DC0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Since the end of the COVID-19 pandemic, </w:t>
      </w:r>
      <w:r w:rsidR="00982BFD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the number of people becoming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sick with influenza (</w:t>
      </w:r>
      <w:hyperlink r:id="rId5" w:history="1">
        <w:r w:rsidRPr="003871D6">
          <w:rPr>
            <w:rStyle w:val="Hyperlink"/>
            <w:rFonts w:ascii="Cambria" w:eastAsia="Times New Roman" w:hAnsi="Cambria" w:cs="Times New Roman"/>
            <w:kern w:val="0"/>
            <w:sz w:val="22"/>
            <w:szCs w:val="22"/>
            <w14:ligatures w14:val="none"/>
          </w:rPr>
          <w:t>flu</w:t>
        </w:r>
      </w:hyperlink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) </w:t>
      </w:r>
      <w:r w:rsidR="00982BFD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has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drastically increased each respiratory illness season. </w:t>
      </w:r>
    </w:p>
    <w:p w14:paraId="4A8139DF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33B69660" w14:textId="39963B7E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A major part of that, according to </w:t>
      </w:r>
      <w:hyperlink r:id="rId6" w:history="1">
        <w:r w:rsidRPr="00585225">
          <w:rPr>
            <w:rStyle w:val="Hyperlink"/>
            <w:rFonts w:ascii="Cambria" w:eastAsia="Times New Roman" w:hAnsi="Cambria" w:cs="Times New Roman"/>
            <w:kern w:val="0"/>
            <w:sz w:val="22"/>
            <w:szCs w:val="22"/>
            <w14:ligatures w14:val="none"/>
          </w:rPr>
          <w:t>Mustafa Bakir, MD, pediatric infectious disease specialist with OSF HealthCare</w:t>
        </w:r>
      </w:hyperlink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, is due to extremely low vaccination rates. </w:t>
      </w:r>
    </w:p>
    <w:p w14:paraId="50902A55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7037BAA8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In Illinois, only 24.4% of eligible people have received their flu vaccines this season. For kids ages 0-4, only 25.1% have gotten vaccinated. For children 5-17, it drops to 18.1%. </w:t>
      </w:r>
    </w:p>
    <w:p w14:paraId="284AD768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729FA903" w14:textId="7341F53D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hyperlink r:id="rId7" w:history="1">
        <w:r w:rsidRPr="00585225">
          <w:rPr>
            <w:rStyle w:val="Hyperlink"/>
            <w:rFonts w:ascii="Cambria" w:eastAsia="Times New Roman" w:hAnsi="Cambria" w:cs="Times New Roman"/>
            <w:kern w:val="0"/>
            <w:sz w:val="22"/>
            <w:szCs w:val="22"/>
            <w14:ligatures w14:val="none"/>
          </w:rPr>
          <w:t>Illinois Department of Public Health’s</w:t>
        </w:r>
      </w:hyperlink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goal? 70%.  </w:t>
      </w:r>
    </w:p>
    <w:p w14:paraId="181DDD35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0D8EC787" w14:textId="0B07B6C5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Some Americans tend to think the flu is just a seasonal inconvenience, but </w:t>
      </w: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Dr. Bakir has seen the consequences of limited 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vaccination rates firsthand. </w:t>
      </w:r>
    </w:p>
    <w:p w14:paraId="653DF086" w14:textId="77777777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283029A8" w14:textId="537523B8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In his home country of Türkiye, Dr. Bakir has treated children who were dying from viral illnesses due to no access to vaccines.</w:t>
      </w:r>
    </w:p>
    <w:p w14:paraId="4DA1B695" w14:textId="77777777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4FE658B5" w14:textId="224D060E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"As a resident, I have seen kids die from hepatitis and hepatitis B related cirrhosis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(irreversible scarring of the liver)</w:t>
      </w: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and cancer," Dr. Bakir says. "</w:t>
      </w:r>
      <w:r w:rsidR="00982BFD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Ten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years after</w:t>
      </w: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vaccination was implemented,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we have seen none if they are vaccinated."</w:t>
      </w:r>
    </w:p>
    <w:p w14:paraId="11CBBA6E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72CA6268" w14:textId="71059D3F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"I saw kids dying in front of my eyes from tetanus if they are not vaccinated," </w:t>
      </w: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he adds</w:t>
      </w:r>
      <w:r w:rsidRPr="00585225"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>. "I have seen a lot of cases of polio. Small kids paralyzed for life. It's easily preventable with vaccination." </w:t>
      </w:r>
    </w:p>
    <w:p w14:paraId="2DDADB84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44996E23" w14:textId="52571D8C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Severe flu complications are much more possible in those who are unvaccinated. Dr. Bakir says one third of flu patients admitted to the hospital will develop pneumonia. </w:t>
      </w:r>
    </w:p>
    <w:p w14:paraId="1617496F" w14:textId="77777777" w:rsid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522E1EA8" w14:textId="2364593E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The U.S. Centers for Disease Control &amp; Prevention (CDC) </w:t>
      </w:r>
      <w:hyperlink r:id="rId8" w:history="1">
        <w:r w:rsidRPr="00585225">
          <w:rPr>
            <w:rStyle w:val="Hyperlink"/>
            <w:rFonts w:ascii="Cambria" w:eastAsia="Times New Roman" w:hAnsi="Cambria" w:cs="Times New Roman"/>
            <w:kern w:val="0"/>
            <w:sz w:val="22"/>
            <w:szCs w:val="22"/>
            <w14:ligatures w14:val="none"/>
          </w:rPr>
          <w:t>reports</w:t>
        </w:r>
      </w:hyperlink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 that 32 influenza-related pediatric deaths have occurred in the 2025-2026 season. Among kids who were eligible for influenza vaccination, 90% of the deaths were in kids who were not fully vaccinated against the virus. </w:t>
      </w:r>
    </w:p>
    <w:p w14:paraId="52E5E4C8" w14:textId="77777777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01807993" w14:textId="690E0855" w:rsidR="007B757B" w:rsidRPr="00E50CCA" w:rsidRDefault="00E50CCA" w:rsidP="00585225">
      <w:pPr>
        <w:shd w:val="clear" w:color="auto" w:fill="FFFFFF"/>
        <w:spacing w:after="0" w:line="240" w:lineRule="auto"/>
        <w:textAlignment w:val="baseline"/>
        <w:rPr>
          <w:rFonts w:ascii="Cambria" w:hAnsi="Cambria"/>
          <w:color w:val="000000"/>
          <w:sz w:val="22"/>
          <w:szCs w:val="22"/>
        </w:rPr>
      </w:pPr>
      <w:r w:rsidRPr="00E50CCA">
        <w:rPr>
          <w:rFonts w:ascii="Cambria" w:hAnsi="Cambria"/>
          <w:color w:val="000000"/>
          <w:sz w:val="22"/>
          <w:szCs w:val="22"/>
        </w:rPr>
        <w:t xml:space="preserve">"Severe Influenza complications have been seen in the most vulnerable patients. Like older adults, kids </w:t>
      </w:r>
      <w:r w:rsidR="00982BFD">
        <w:rPr>
          <w:rFonts w:ascii="Cambria" w:hAnsi="Cambria"/>
          <w:color w:val="000000"/>
          <w:sz w:val="22"/>
          <w:szCs w:val="22"/>
        </w:rPr>
        <w:t>5</w:t>
      </w:r>
      <w:r w:rsidRPr="00E50CCA">
        <w:rPr>
          <w:rFonts w:ascii="Cambria" w:hAnsi="Cambria"/>
          <w:color w:val="000000"/>
          <w:sz w:val="22"/>
          <w:szCs w:val="22"/>
        </w:rPr>
        <w:t xml:space="preserve"> years and younger and those who have chronic diseases," Dr. Bakir says. "They should be protected. The greatest protection is provided by immunization.</w:t>
      </w:r>
      <w:r>
        <w:rPr>
          <w:rFonts w:ascii="Cambria" w:hAnsi="Cambria"/>
          <w:color w:val="000000"/>
          <w:sz w:val="22"/>
          <w:szCs w:val="22"/>
        </w:rPr>
        <w:t>”</w:t>
      </w:r>
    </w:p>
    <w:p w14:paraId="4BB77C7A" w14:textId="77777777" w:rsidR="00E50CCA" w:rsidRDefault="00E50CCA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6D963128" w14:textId="3B7CC6CD" w:rsidR="007B757B" w:rsidRPr="00585225" w:rsidRDefault="007B757B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To learn more about what vaccines you or your child are eligible for, or to schedule your vaccination, visit </w:t>
      </w:r>
      <w:hyperlink r:id="rId9" w:history="1">
        <w:r w:rsidRPr="007B757B">
          <w:rPr>
            <w:rStyle w:val="Hyperlink"/>
            <w:rFonts w:ascii="Cambria" w:eastAsia="Times New Roman" w:hAnsi="Cambria" w:cs="Times New Roman"/>
            <w:kern w:val="0"/>
            <w:sz w:val="22"/>
            <w:szCs w:val="22"/>
            <w14:ligatures w14:val="none"/>
          </w:rPr>
          <w:t>osfhealthcare.org</w:t>
        </w:r>
      </w:hyperlink>
      <w:r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  <w:t xml:space="preserve">. </w:t>
      </w:r>
    </w:p>
    <w:p w14:paraId="3F1BB9EA" w14:textId="77777777" w:rsidR="00585225" w:rsidRPr="00585225" w:rsidRDefault="00585225" w:rsidP="00585225">
      <w:pPr>
        <w:shd w:val="clear" w:color="auto" w:fill="FFFFFF"/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sz w:val="22"/>
          <w:szCs w:val="22"/>
          <w14:ligatures w14:val="none"/>
        </w:rPr>
      </w:pPr>
    </w:p>
    <w:p w14:paraId="341EE8CE" w14:textId="77777777" w:rsidR="00585225" w:rsidRDefault="00585225">
      <w:pPr>
        <w:rPr>
          <w:rFonts w:ascii="Cambria" w:hAnsi="Cambria"/>
          <w:sz w:val="32"/>
          <w:szCs w:val="32"/>
        </w:rPr>
      </w:pPr>
    </w:p>
    <w:p w14:paraId="20EE26B1" w14:textId="77777777" w:rsidR="00585225" w:rsidRPr="00585225" w:rsidRDefault="00585225">
      <w:pPr>
        <w:rPr>
          <w:rFonts w:ascii="Cambria" w:hAnsi="Cambria"/>
          <w:sz w:val="32"/>
          <w:szCs w:val="32"/>
        </w:rPr>
      </w:pPr>
    </w:p>
    <w:sectPr w:rsidR="00585225" w:rsidRPr="00585225" w:rsidSect="005852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74CDB"/>
    <w:multiLevelType w:val="multilevel"/>
    <w:tmpl w:val="48DA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08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25"/>
    <w:rsid w:val="000B3D21"/>
    <w:rsid w:val="002462F5"/>
    <w:rsid w:val="003871D6"/>
    <w:rsid w:val="00585225"/>
    <w:rsid w:val="007B757B"/>
    <w:rsid w:val="009741D8"/>
    <w:rsid w:val="00982BFD"/>
    <w:rsid w:val="00C10535"/>
    <w:rsid w:val="00E5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CBBC1B"/>
  <w15:chartTrackingRefBased/>
  <w15:docId w15:val="{43976C93-4C68-BB40-A7BD-1CE857EB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2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2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2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2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2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2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2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2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2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2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2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52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2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luview/surveillance/2026-week-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ph.illinois.gov/topics-services/prevention-wellness/immunization/coverage-dashboards/flu-vaccinatio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fhealthcare.org/providers/mustafa-bakir-203128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sroom.osfhealthcare.org/viral-myositis-causes-symptoms-and-care-option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sfhealthcare.org/services/specialties/primary-care/vacci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389</Words>
  <Characters>2251</Characters>
  <Application>Microsoft Office Word</Application>
  <DocSecurity>0</DocSecurity>
  <Lines>51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5</cp:revision>
  <dcterms:created xsi:type="dcterms:W3CDTF">2026-01-20T18:44:00Z</dcterms:created>
  <dcterms:modified xsi:type="dcterms:W3CDTF">2026-01-21T15:46:00Z</dcterms:modified>
</cp:coreProperties>
</file>