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AF3CA" w14:textId="77777777" w:rsidR="000652B9" w:rsidRDefault="000652B9" w:rsidP="000652B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Take a look, it’s in a book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An OSF pediatrics expert is reminding people, especially kids, about the benefits of reading for fun, not just when it’s required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02DE5093" w14:textId="6EE15629" w:rsidR="000652B9" w:rsidRDefault="000652B9" w:rsidP="000652B9">
      <w:pPr>
        <w:rPr>
          <w:rFonts w:ascii="Tahoma" w:hAnsi="Tahoma" w:cs="Tahoma"/>
          <w:sz w:val="20"/>
          <w:szCs w:val="22"/>
        </w:rPr>
      </w:pPr>
      <w:r w:rsidRPr="000652B9">
        <w:rPr>
          <w:rFonts w:ascii="Tahoma" w:hAnsi="Tahoma" w:cs="Tahoma"/>
          <w:sz w:val="20"/>
          <w:szCs w:val="22"/>
          <w:highlight w:val="yellow"/>
        </w:rPr>
        <w:t>RUN TIME - :</w:t>
      </w:r>
      <w:r w:rsidR="00781654">
        <w:rPr>
          <w:rFonts w:ascii="Tahoma" w:hAnsi="Tahoma" w:cs="Tahoma"/>
          <w:sz w:val="20"/>
          <w:szCs w:val="22"/>
          <w:highlight w:val="yellow"/>
        </w:rPr>
        <w:t>47</w:t>
      </w:r>
    </w:p>
    <w:p w14:paraId="410CA771" w14:textId="4FAE7C45" w:rsidR="000652B9" w:rsidRDefault="000652B9" w:rsidP="000652B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</w:r>
      <w:r w:rsidRPr="00CF2A3B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With kids out of school, parents should have a plan to avoid the “summer slide” knowledge loss. One way: have kids read for fun, not just when it’s required.</w:t>
      </w:r>
      <w:r>
        <w:rPr>
          <w:rFonts w:ascii="Tahoma" w:hAnsi="Tahoma" w:cs="Tahoma"/>
          <w:sz w:val="20"/>
          <w:szCs w:val="22"/>
        </w:rPr>
        <w:t xml:space="preserve"> Tim Ditman of OSF HealthCare has more.</w:t>
      </w:r>
    </w:p>
    <w:p w14:paraId="1D806C66" w14:textId="77777777" w:rsidR="000652B9" w:rsidRDefault="000652B9" w:rsidP="000652B9">
      <w:pPr>
        <w:rPr>
          <w:rFonts w:ascii="Tahoma" w:hAnsi="Tahoma" w:cs="Tahoma"/>
          <w:sz w:val="20"/>
          <w:szCs w:val="22"/>
        </w:rPr>
      </w:pPr>
    </w:p>
    <w:p w14:paraId="62CB506E" w14:textId="194B883C" w:rsidR="000652B9" w:rsidRDefault="000652B9" w:rsidP="000652B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Emily Isom is a certified medical assistant in pediatrics at OSF. She suggests:</w:t>
      </w:r>
    </w:p>
    <w:p w14:paraId="2CD981D3" w14:textId="77777777" w:rsidR="000652B9" w:rsidRDefault="000652B9" w:rsidP="000652B9">
      <w:pPr>
        <w:rPr>
          <w:rFonts w:ascii="Tahoma" w:hAnsi="Tahoma" w:cs="Tahoma"/>
          <w:sz w:val="20"/>
          <w:szCs w:val="22"/>
        </w:rPr>
      </w:pPr>
    </w:p>
    <w:p w14:paraId="2F564AC7" w14:textId="77777777" w:rsidR="000652B9" w:rsidRPr="00AE606F" w:rsidRDefault="000652B9" w:rsidP="000652B9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Let your child pick the </w:t>
      </w:r>
      <w:proofErr w:type="gramStart"/>
      <w:r>
        <w:rPr>
          <w:rFonts w:ascii="Tahoma" w:hAnsi="Tahoma" w:cs="Tahoma"/>
          <w:sz w:val="20"/>
          <w:szCs w:val="22"/>
        </w:rPr>
        <w:t>book, but</w:t>
      </w:r>
      <w:proofErr w:type="gramEnd"/>
      <w:r>
        <w:rPr>
          <w:rFonts w:ascii="Tahoma" w:hAnsi="Tahoma" w:cs="Tahoma"/>
          <w:sz w:val="20"/>
          <w:szCs w:val="22"/>
        </w:rPr>
        <w:t xml:space="preserve"> give them options that are fun and light. Save the books on heavier topics for when they get older.</w:t>
      </w:r>
    </w:p>
    <w:p w14:paraId="1C7F86F1" w14:textId="77777777" w:rsidR="000652B9" w:rsidRPr="006718DD" w:rsidRDefault="000652B9" w:rsidP="000652B9">
      <w:pPr>
        <w:pStyle w:val="ListParagraph"/>
        <w:rPr>
          <w:rFonts w:ascii="Tahoma" w:hAnsi="Tahoma" w:cs="Tahoma"/>
          <w:b/>
          <w:bCs/>
          <w:sz w:val="20"/>
          <w:szCs w:val="22"/>
        </w:rPr>
      </w:pPr>
    </w:p>
    <w:p w14:paraId="63688C70" w14:textId="77777777" w:rsidR="000652B9" w:rsidRPr="00AE606F" w:rsidRDefault="000652B9" w:rsidP="000652B9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 w:rsidRPr="00AE606F">
        <w:rPr>
          <w:rFonts w:ascii="Tahoma" w:hAnsi="Tahoma" w:cs="Tahoma"/>
          <w:sz w:val="20"/>
          <w:szCs w:val="22"/>
        </w:rPr>
        <w:t>Make books available throughout your home.</w:t>
      </w:r>
      <w:r>
        <w:rPr>
          <w:rFonts w:ascii="Tahoma" w:hAnsi="Tahoma" w:cs="Tahoma"/>
          <w:sz w:val="20"/>
          <w:szCs w:val="22"/>
        </w:rPr>
        <w:t xml:space="preserve"> Place books on shelves or nightstands in bedrooms, living rooms and playrooms.</w:t>
      </w:r>
    </w:p>
    <w:p w14:paraId="3CE08A11" w14:textId="77777777" w:rsidR="000652B9" w:rsidRPr="00AE606F" w:rsidRDefault="000652B9" w:rsidP="000652B9">
      <w:pPr>
        <w:pStyle w:val="ListParagraph"/>
        <w:rPr>
          <w:rFonts w:ascii="Tahoma" w:hAnsi="Tahoma" w:cs="Tahoma"/>
          <w:b/>
          <w:bCs/>
          <w:sz w:val="20"/>
          <w:szCs w:val="22"/>
        </w:rPr>
      </w:pPr>
    </w:p>
    <w:p w14:paraId="0D1D7ECD" w14:textId="77777777" w:rsidR="000652B9" w:rsidRPr="00CF2A3B" w:rsidRDefault="000652B9" w:rsidP="000652B9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</w:rPr>
        <w:t>Let kids see you read.</w:t>
      </w:r>
      <w:r w:rsidRPr="00CF2A3B">
        <w:rPr>
          <w:rFonts w:ascii="Tahoma" w:hAnsi="Tahoma" w:cs="Tahoma"/>
          <w:sz w:val="20"/>
          <w:szCs w:val="22"/>
        </w:rPr>
        <w:br/>
      </w:r>
    </w:p>
    <w:p w14:paraId="3F964308" w14:textId="77777777" w:rsidR="000652B9" w:rsidRPr="00CF2A3B" w:rsidRDefault="000652B9" w:rsidP="000652B9">
      <w:pPr>
        <w:pStyle w:val="ListParagraph"/>
        <w:numPr>
          <w:ilvl w:val="0"/>
          <w:numId w:val="1"/>
        </w:numPr>
        <w:rPr>
          <w:rFonts w:ascii="Tahoma" w:hAnsi="Tahoma" w:cs="Tahoma"/>
          <w:b/>
          <w:bCs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</w:rPr>
        <w:t>Read with your child.</w:t>
      </w:r>
      <w:r w:rsidRPr="00CF2A3B">
        <w:rPr>
          <w:rFonts w:ascii="Tahoma" w:hAnsi="Tahoma" w:cs="Tahoma"/>
          <w:sz w:val="20"/>
          <w:szCs w:val="22"/>
        </w:rPr>
        <w:br/>
      </w:r>
    </w:p>
    <w:p w14:paraId="02966B78" w14:textId="77777777" w:rsidR="000652B9" w:rsidRDefault="000652B9" w:rsidP="000652B9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</w:rPr>
        <w:t>Create a reward system for reading.</w:t>
      </w:r>
    </w:p>
    <w:p w14:paraId="5FA57ABD" w14:textId="77777777" w:rsidR="000652B9" w:rsidRDefault="000652B9" w:rsidP="000652B9">
      <w:pPr>
        <w:rPr>
          <w:rFonts w:ascii="Tahoma" w:hAnsi="Tahoma" w:cs="Tahoma"/>
          <w:sz w:val="20"/>
          <w:szCs w:val="22"/>
        </w:rPr>
      </w:pPr>
    </w:p>
    <w:p w14:paraId="6A627B94" w14:textId="5BDC1A01" w:rsidR="000652B9" w:rsidRPr="00CF2A3B" w:rsidRDefault="000652B9" w:rsidP="000652B9">
      <w:pPr>
        <w:rPr>
          <w:rFonts w:ascii="Tahoma" w:hAnsi="Tahoma" w:cs="Tahoma"/>
          <w:sz w:val="20"/>
          <w:szCs w:val="22"/>
        </w:rPr>
      </w:pPr>
      <w:r w:rsidRPr="00CF2A3B">
        <w:rPr>
          <w:rFonts w:ascii="Tahoma" w:hAnsi="Tahoma" w:cs="Tahoma"/>
          <w:sz w:val="20"/>
          <w:szCs w:val="22"/>
          <w:highlight w:val="yellow"/>
        </w:rPr>
        <w:t>***SOT***</w:t>
      </w:r>
      <w:r w:rsidRPr="00CF2A3B">
        <w:rPr>
          <w:rFonts w:ascii="Tahoma" w:hAnsi="Tahoma" w:cs="Tahoma"/>
          <w:sz w:val="20"/>
          <w:szCs w:val="22"/>
          <w:highlight w:val="yellow"/>
        </w:rPr>
        <w:br/>
        <w:t>Emily Isom (EYE-some)</w:t>
      </w:r>
      <w:r w:rsidRPr="00CF2A3B">
        <w:rPr>
          <w:rFonts w:ascii="Tahoma" w:hAnsi="Tahoma" w:cs="Tahoma"/>
          <w:sz w:val="20"/>
          <w:szCs w:val="22"/>
          <w:highlight w:val="yellow"/>
        </w:rPr>
        <w:br/>
        <w:t>OSF HealthCare</w:t>
      </w:r>
      <w:r w:rsidRPr="00CF2A3B">
        <w:rPr>
          <w:rFonts w:ascii="Tahoma" w:hAnsi="Tahoma" w:cs="Tahoma"/>
          <w:sz w:val="20"/>
          <w:szCs w:val="22"/>
        </w:rPr>
        <w:br/>
      </w:r>
      <w:r w:rsidRPr="00CF2A3B">
        <w:rPr>
          <w:rFonts w:ascii="Tahoma" w:hAnsi="Tahoma" w:cs="Tahoma"/>
          <w:sz w:val="20"/>
          <w:szCs w:val="22"/>
        </w:rPr>
        <w:br/>
      </w:r>
      <w:r w:rsidRPr="00CF2A3B">
        <w:rPr>
          <w:rFonts w:ascii="Tahoma" w:hAnsi="Tahoma" w:cs="Tahoma"/>
          <w:b/>
          <w:bCs/>
          <w:sz w:val="20"/>
          <w:szCs w:val="22"/>
        </w:rPr>
        <w:t>“If kids read on a regular basis, it’s going to sharpen their mind. It’s going to help them excel in academics. It’s going to give them a more open mind to the world. It’s going to help with memory</w:t>
      </w:r>
      <w:r>
        <w:rPr>
          <w:rFonts w:ascii="Tahoma" w:hAnsi="Tahoma" w:cs="Tahoma"/>
          <w:b/>
          <w:bCs/>
          <w:sz w:val="20"/>
          <w:szCs w:val="22"/>
        </w:rPr>
        <w:t>.” (:18)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>I’m Tim Ditman.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0652B9">
        <w:rPr>
          <w:rFonts w:ascii="Tahoma" w:hAnsi="Tahoma" w:cs="Tahoma"/>
          <w:sz w:val="20"/>
          <w:szCs w:val="22"/>
          <w:highlight w:val="yellow"/>
        </w:rPr>
        <w:t>ANCHOR TAG</w:t>
      </w:r>
    </w:p>
    <w:p w14:paraId="5F2BC238" w14:textId="77777777" w:rsidR="000652B9" w:rsidRPr="00320F93" w:rsidRDefault="000652B9" w:rsidP="000652B9">
      <w:pPr>
        <w:rPr>
          <w:rFonts w:ascii="Tahoma" w:hAnsi="Tahoma" w:cs="Tahoma"/>
          <w:sz w:val="20"/>
          <w:szCs w:val="22"/>
        </w:rPr>
      </w:pPr>
      <w:r w:rsidRPr="00320F93">
        <w:rPr>
          <w:rFonts w:ascii="Tahoma" w:hAnsi="Tahoma" w:cs="Tahoma"/>
          <w:b/>
          <w:bCs/>
          <w:sz w:val="20"/>
          <w:szCs w:val="22"/>
        </w:rPr>
        <w:br/>
      </w:r>
      <w:r w:rsidRPr="009300F1">
        <w:rPr>
          <w:rFonts w:ascii="Tahoma" w:hAnsi="Tahoma" w:cs="Tahoma"/>
          <w:sz w:val="20"/>
          <w:szCs w:val="22"/>
        </w:rPr>
        <w:t>We live in a</w:t>
      </w:r>
      <w:r>
        <w:rPr>
          <w:rFonts w:ascii="Tahoma" w:hAnsi="Tahoma" w:cs="Tahoma"/>
          <w:sz w:val="20"/>
          <w:szCs w:val="22"/>
        </w:rPr>
        <w:t xml:space="preserve"> digital world where some people read on electronic devices like </w:t>
      </w:r>
      <w:proofErr w:type="gramStart"/>
      <w:r>
        <w:rPr>
          <w:rFonts w:ascii="Tahoma" w:hAnsi="Tahoma" w:cs="Tahoma"/>
          <w:sz w:val="20"/>
          <w:szCs w:val="22"/>
        </w:rPr>
        <w:t>a Kindle</w:t>
      </w:r>
      <w:proofErr w:type="gramEnd"/>
      <w:r>
        <w:rPr>
          <w:rFonts w:ascii="Tahoma" w:hAnsi="Tahoma" w:cs="Tahoma"/>
          <w:sz w:val="20"/>
          <w:szCs w:val="22"/>
        </w:rPr>
        <w:t>. Is that OK, or should you stick to paper books?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Isom says e-readers are fine since it’s not a constant scroll like social media.</w:t>
      </w:r>
    </w:p>
    <w:p w14:paraId="2CC6B5F0" w14:textId="77777777" w:rsidR="000652B9" w:rsidRPr="003D17EE" w:rsidRDefault="000652B9" w:rsidP="000652B9"/>
    <w:p w14:paraId="5E3E78A0" w14:textId="77777777" w:rsidR="000652B9" w:rsidRPr="003D17EE" w:rsidRDefault="000652B9" w:rsidP="000652B9"/>
    <w:p w14:paraId="53E1C54C" w14:textId="77777777" w:rsidR="005E045C" w:rsidRPr="003D17EE" w:rsidRDefault="005E045C" w:rsidP="00571DEA"/>
    <w:sectPr w:rsidR="005E045C" w:rsidRPr="003D17EE" w:rsidSect="000652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DB034" w14:textId="77777777" w:rsidR="000652B9" w:rsidRDefault="000652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0540D" w14:textId="77777777" w:rsidR="000652B9" w:rsidRDefault="000652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294CF" w14:textId="77777777" w:rsidR="000652B9" w:rsidRDefault="000652B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6740F" w14:textId="77777777" w:rsidR="000652B9" w:rsidRDefault="000652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258FF" w14:textId="77777777" w:rsidR="000652B9" w:rsidRDefault="000652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04EE" w14:textId="77777777" w:rsidR="000652B9" w:rsidRDefault="000652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E775AD"/>
    <w:multiLevelType w:val="hybridMultilevel"/>
    <w:tmpl w:val="94C6F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908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2B9"/>
    <w:rsid w:val="000652B9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781654"/>
    <w:rsid w:val="00840E91"/>
    <w:rsid w:val="009051F7"/>
    <w:rsid w:val="00CB7283"/>
    <w:rsid w:val="00D3294E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A038D"/>
  <w15:chartTrackingRefBased/>
  <w15:docId w15:val="{63A35C5A-F945-4FF4-82A4-12027ED2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2B9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0652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52B9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0652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52B9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f2wlh4dw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f2wlh4dw</Template>
  <TotalTime>28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2026-05-18T16:52:00Z</dcterms:created>
  <dcterms:modified xsi:type="dcterms:W3CDTF">2026-05-18T17:20:00Z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