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6547B" w14:textId="77777777" w:rsidR="005E045C" w:rsidRDefault="005E045C" w:rsidP="00571DEA"/>
    <w:p w14:paraId="308E2983" w14:textId="6700321D" w:rsidR="00E84BD3" w:rsidRDefault="00E84BD3" w:rsidP="00571DEA">
      <w:pPr>
        <w:rPr>
          <w:rFonts w:ascii="Tahoma" w:hAnsi="Tahoma" w:cs="Tahoma"/>
          <w:b/>
          <w:bCs/>
          <w:sz w:val="28"/>
          <w:szCs w:val="28"/>
        </w:rPr>
      </w:pPr>
      <w:r w:rsidRPr="00E84BD3">
        <w:rPr>
          <w:rFonts w:ascii="Tahoma" w:hAnsi="Tahoma" w:cs="Tahoma"/>
          <w:b/>
          <w:bCs/>
          <w:sz w:val="28"/>
          <w:szCs w:val="28"/>
        </w:rPr>
        <w:t>Transcript of Media for OSF Innovator of the Year</w:t>
      </w:r>
    </w:p>
    <w:p w14:paraId="54F0A5D5" w14:textId="77777777" w:rsidR="00E84BD3" w:rsidRDefault="00E84BD3" w:rsidP="00571DEA">
      <w:pPr>
        <w:rPr>
          <w:rFonts w:ascii="Tahoma" w:hAnsi="Tahoma" w:cs="Tahoma"/>
          <w:b/>
          <w:bCs/>
          <w:sz w:val="28"/>
          <w:szCs w:val="28"/>
        </w:rPr>
      </w:pPr>
    </w:p>
    <w:p w14:paraId="6FE680F9" w14:textId="77777777" w:rsidR="00E84BD3" w:rsidRDefault="00E84BD3" w:rsidP="00571DEA">
      <w:pPr>
        <w:rPr>
          <w:rFonts w:ascii="Tahoma" w:hAnsi="Tahoma" w:cs="Tahoma"/>
          <w:b/>
          <w:bCs/>
          <w:sz w:val="28"/>
          <w:szCs w:val="28"/>
        </w:rPr>
      </w:pPr>
    </w:p>
    <w:p w14:paraId="169B4589" w14:textId="32A7F172" w:rsidR="00E84BD3" w:rsidRDefault="00E84BD3" w:rsidP="00571DEA">
      <w:pPr>
        <w:rPr>
          <w:rFonts w:ascii="Tahoma" w:hAnsi="Tahoma" w:cs="Tahoma"/>
          <w:b/>
          <w:bCs/>
          <w:sz w:val="28"/>
          <w:szCs w:val="28"/>
        </w:rPr>
      </w:pPr>
      <w:r>
        <w:rPr>
          <w:rFonts w:ascii="Tahoma" w:hAnsi="Tahoma" w:cs="Tahoma"/>
          <w:b/>
          <w:bCs/>
          <w:sz w:val="28"/>
          <w:szCs w:val="28"/>
        </w:rPr>
        <w:t>Katie Willerton, occupational therapist OSF HealthCare Saint Francis Medical Center and 2024 OSF Innovator of the Year</w:t>
      </w:r>
    </w:p>
    <w:p w14:paraId="785B2818" w14:textId="77777777" w:rsidR="00E84BD3" w:rsidRDefault="00E84BD3" w:rsidP="00571DEA">
      <w:pPr>
        <w:rPr>
          <w:rFonts w:ascii="Tahoma" w:hAnsi="Tahoma" w:cs="Tahoma"/>
          <w:b/>
          <w:bCs/>
          <w:sz w:val="28"/>
          <w:szCs w:val="28"/>
        </w:rPr>
      </w:pPr>
    </w:p>
    <w:p w14:paraId="59E44D53" w14:textId="2D7FD15B" w:rsidR="00E84BD3" w:rsidRPr="009D5960" w:rsidRDefault="00E84BD3" w:rsidP="00E84B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cs="Tahoma"/>
          <w:sz w:val="24"/>
        </w:rPr>
      </w:pPr>
      <w:r w:rsidRPr="009D5960">
        <w:rPr>
          <w:rFonts w:ascii="Tahoma" w:hAnsi="Tahoma" w:cs="Tahoma"/>
          <w:sz w:val="24"/>
        </w:rPr>
        <w:t>Nurse call buttons can pose a challenge for patients with neurological challenges due to stroke or trauma.</w:t>
      </w:r>
    </w:p>
    <w:p w14:paraId="49770EC1" w14:textId="77777777" w:rsidR="00E84BD3" w:rsidRPr="009D5960" w:rsidRDefault="00E84BD3" w:rsidP="00E84B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cs="Tahoma"/>
          <w:b/>
          <w:bCs/>
          <w:sz w:val="24"/>
        </w:rPr>
      </w:pPr>
    </w:p>
    <w:p w14:paraId="7DA88547" w14:textId="26774AA3" w:rsidR="00E84BD3" w:rsidRPr="00E84BD3" w:rsidRDefault="00E84BD3" w:rsidP="00E84B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eastAsia="Times New Roman" w:hAnsi="Tahoma" w:cs="Tahoma"/>
          <w:b/>
          <w:bCs/>
          <w:color w:val="C00000"/>
          <w:sz w:val="24"/>
        </w:rPr>
      </w:pPr>
      <w:r w:rsidRPr="009D5960">
        <w:rPr>
          <w:rFonts w:ascii="Tahoma" w:eastAsia="Times New Roman" w:hAnsi="Tahoma" w:cs="Tahoma"/>
          <w:b/>
          <w:bCs/>
          <w:color w:val="C00000"/>
          <w:sz w:val="24"/>
        </w:rPr>
        <w:t>‘”</w:t>
      </w:r>
      <w:r w:rsidRPr="00E84BD3">
        <w:rPr>
          <w:rFonts w:ascii="Tahoma" w:eastAsia="Times New Roman" w:hAnsi="Tahoma" w:cs="Tahoma"/>
          <w:b/>
          <w:bCs/>
          <w:color w:val="C00000"/>
          <w:sz w:val="24"/>
        </w:rPr>
        <w:t>To have to be able to make a pinch, we have to have pretty good strength and dexterity to do that. So it made it very difficult for the patients that don't have that to access or nurse by simply just pushing a button. That sounds easy. But when you no longer have movement in your hands, it's very difficult</w:t>
      </w:r>
      <w:r w:rsidRPr="009D5960">
        <w:rPr>
          <w:rFonts w:ascii="Tahoma" w:eastAsia="Times New Roman" w:hAnsi="Tahoma" w:cs="Tahoma"/>
          <w:b/>
          <w:bCs/>
          <w:color w:val="C00000"/>
          <w:sz w:val="24"/>
        </w:rPr>
        <w:t>.”</w:t>
      </w:r>
    </w:p>
    <w:p w14:paraId="7A5DD5C9" w14:textId="77777777" w:rsidR="00E84BD3" w:rsidRPr="009D5960" w:rsidRDefault="00E84BD3" w:rsidP="00571DEA">
      <w:pPr>
        <w:rPr>
          <w:rFonts w:ascii="Tahoma" w:hAnsi="Tahoma" w:cs="Tahoma"/>
          <w:b/>
          <w:bCs/>
          <w:sz w:val="24"/>
        </w:rPr>
      </w:pPr>
    </w:p>
    <w:p w14:paraId="216A08F2" w14:textId="03AEFF2E" w:rsidR="00E84BD3" w:rsidRPr="009D5960" w:rsidRDefault="00E84BD3" w:rsidP="00571DEA">
      <w:pPr>
        <w:rPr>
          <w:rFonts w:ascii="Tahoma" w:hAnsi="Tahoma" w:cs="Tahoma"/>
          <w:sz w:val="24"/>
        </w:rPr>
      </w:pPr>
      <w:r w:rsidRPr="009D5960">
        <w:rPr>
          <w:rFonts w:ascii="Tahoma" w:hAnsi="Tahoma" w:cs="Tahoma"/>
          <w:sz w:val="24"/>
        </w:rPr>
        <w:t xml:space="preserve">A smart hospital room with voice activated controls could help neuro patients. </w:t>
      </w:r>
    </w:p>
    <w:p w14:paraId="2EC7FC00" w14:textId="77777777" w:rsidR="00E84BD3" w:rsidRPr="009D5960" w:rsidRDefault="00E84BD3" w:rsidP="00571DEA">
      <w:pPr>
        <w:rPr>
          <w:rFonts w:ascii="Tahoma" w:hAnsi="Tahoma" w:cs="Tahoma"/>
          <w:b/>
          <w:bCs/>
          <w:sz w:val="24"/>
        </w:rPr>
      </w:pPr>
    </w:p>
    <w:p w14:paraId="6CB98764" w14:textId="41688057" w:rsidR="00E84BD3" w:rsidRPr="009D5960" w:rsidRDefault="00E84BD3" w:rsidP="00571DEA">
      <w:pPr>
        <w:rPr>
          <w:rFonts w:ascii="Tahoma" w:hAnsi="Tahoma" w:cs="Tahoma"/>
          <w:b/>
          <w:bCs/>
          <w:color w:val="C00000"/>
          <w:sz w:val="24"/>
        </w:rPr>
      </w:pPr>
      <w:r w:rsidRPr="009D5960">
        <w:rPr>
          <w:rFonts w:ascii="Tahoma" w:hAnsi="Tahoma" w:cs="Tahoma"/>
          <w:b/>
          <w:bCs/>
          <w:color w:val="C00000"/>
          <w:sz w:val="24"/>
        </w:rPr>
        <w:t>“</w:t>
      </w:r>
      <w:r w:rsidRPr="009D5960">
        <w:rPr>
          <w:rFonts w:ascii="Tahoma" w:hAnsi="Tahoma" w:cs="Tahoma"/>
          <w:b/>
          <w:bCs/>
          <w:color w:val="C00000"/>
          <w:sz w:val="24"/>
        </w:rPr>
        <w:t xml:space="preserve">I think there are simple things that we take for </w:t>
      </w:r>
      <w:r w:rsidRPr="009D5960">
        <w:rPr>
          <w:rFonts w:ascii="Tahoma" w:hAnsi="Tahoma" w:cs="Tahoma"/>
          <w:b/>
          <w:bCs/>
          <w:color w:val="C00000"/>
          <w:sz w:val="24"/>
        </w:rPr>
        <w:t>granted that</w:t>
      </w:r>
      <w:r w:rsidRPr="009D5960">
        <w:rPr>
          <w:rFonts w:ascii="Tahoma" w:hAnsi="Tahoma" w:cs="Tahoma"/>
          <w:b/>
          <w:bCs/>
          <w:color w:val="C00000"/>
          <w:sz w:val="24"/>
        </w:rPr>
        <w:t xml:space="preserve"> is really taken away from some of our patients because of something that's happened to them neurologically. So ideally, it'd be wonderful for our patients to have that. I think it's going to decrease anxiety that our patients have if they can't access their nurses or their environm</w:t>
      </w:r>
      <w:r w:rsidRPr="009D5960">
        <w:rPr>
          <w:rFonts w:ascii="Tahoma" w:hAnsi="Tahoma" w:cs="Tahoma"/>
          <w:b/>
          <w:bCs/>
          <w:color w:val="C00000"/>
          <w:sz w:val="24"/>
        </w:rPr>
        <w:t>ent.” (:20)</w:t>
      </w:r>
    </w:p>
    <w:p w14:paraId="02F4F993" w14:textId="77777777" w:rsidR="00E84BD3" w:rsidRPr="009D5960" w:rsidRDefault="00E84BD3" w:rsidP="00571DEA">
      <w:pPr>
        <w:rPr>
          <w:rFonts w:ascii="Tahoma" w:hAnsi="Tahoma" w:cs="Tahoma"/>
          <w:b/>
          <w:bCs/>
          <w:color w:val="C00000"/>
          <w:sz w:val="24"/>
        </w:rPr>
      </w:pPr>
    </w:p>
    <w:p w14:paraId="4C22E554" w14:textId="77777777" w:rsidR="00E84BD3" w:rsidRPr="009D5960" w:rsidRDefault="00E84BD3" w:rsidP="00571DEA">
      <w:pPr>
        <w:rPr>
          <w:rFonts w:ascii="Tahoma" w:hAnsi="Tahoma" w:cs="Tahoma"/>
          <w:b/>
          <w:bCs/>
          <w:color w:val="C00000"/>
          <w:sz w:val="24"/>
        </w:rPr>
      </w:pPr>
    </w:p>
    <w:p w14:paraId="1F74B179" w14:textId="47ADCB2E" w:rsidR="00E84BD3" w:rsidRPr="009D5960" w:rsidRDefault="00E84BD3" w:rsidP="00571DEA">
      <w:pPr>
        <w:rPr>
          <w:rFonts w:ascii="Tahoma" w:hAnsi="Tahoma" w:cs="Tahoma"/>
          <w:b/>
          <w:bCs/>
          <w:color w:val="C00000"/>
          <w:sz w:val="24"/>
        </w:rPr>
      </w:pPr>
      <w:r w:rsidRPr="009D5960">
        <w:rPr>
          <w:rFonts w:ascii="Tahoma" w:hAnsi="Tahoma" w:cs="Tahoma"/>
          <w:b/>
          <w:bCs/>
          <w:color w:val="C00000"/>
          <w:sz w:val="24"/>
        </w:rPr>
        <w:t>“</w:t>
      </w:r>
      <w:r w:rsidRPr="009D5960">
        <w:rPr>
          <w:rFonts w:ascii="Tahoma" w:hAnsi="Tahoma" w:cs="Tahoma"/>
          <w:b/>
          <w:bCs/>
          <w:color w:val="C00000"/>
          <w:sz w:val="24"/>
        </w:rPr>
        <w:t xml:space="preserve">Just imagine you're completely 100% independent one second and literally dependent on somebody else the </w:t>
      </w:r>
      <w:r w:rsidRPr="009D5960">
        <w:rPr>
          <w:rFonts w:ascii="Tahoma" w:hAnsi="Tahoma" w:cs="Tahoma"/>
          <w:b/>
          <w:bCs/>
          <w:color w:val="C00000"/>
          <w:sz w:val="24"/>
        </w:rPr>
        <w:t>next second.”</w:t>
      </w:r>
      <w:r w:rsidRPr="009D5960">
        <w:rPr>
          <w:rFonts w:ascii="Tahoma" w:hAnsi="Tahoma" w:cs="Tahoma"/>
          <w:b/>
          <w:bCs/>
          <w:color w:val="C00000"/>
          <w:sz w:val="24"/>
        </w:rPr>
        <w:t xml:space="preserve"> So, with that in mind, it's our responsibility as health</w:t>
      </w:r>
      <w:r w:rsidRPr="009D5960">
        <w:rPr>
          <w:rFonts w:ascii="Tahoma" w:hAnsi="Tahoma" w:cs="Tahoma"/>
          <w:b/>
          <w:bCs/>
          <w:color w:val="C00000"/>
          <w:sz w:val="24"/>
        </w:rPr>
        <w:t xml:space="preserve"> </w:t>
      </w:r>
      <w:r w:rsidRPr="009D5960">
        <w:rPr>
          <w:rFonts w:ascii="Tahoma" w:hAnsi="Tahoma" w:cs="Tahoma"/>
          <w:b/>
          <w:bCs/>
          <w:color w:val="C00000"/>
          <w:sz w:val="24"/>
        </w:rPr>
        <w:t>care providers to help empower our patients to help them regain their independence and something as simple as being able to access their call light, I think is a really good first st</w:t>
      </w:r>
      <w:r w:rsidRPr="009D5960">
        <w:rPr>
          <w:rFonts w:ascii="Tahoma" w:hAnsi="Tahoma" w:cs="Tahoma"/>
          <w:b/>
          <w:bCs/>
          <w:color w:val="C00000"/>
          <w:sz w:val="24"/>
        </w:rPr>
        <w:t>ep.” (:25)</w:t>
      </w:r>
    </w:p>
    <w:p w14:paraId="698801E6" w14:textId="77777777" w:rsidR="00E84BD3" w:rsidRPr="009D5960" w:rsidRDefault="00E84BD3" w:rsidP="00571DEA">
      <w:pPr>
        <w:rPr>
          <w:rFonts w:ascii="Tahoma" w:hAnsi="Tahoma" w:cs="Tahoma"/>
          <w:b/>
          <w:bCs/>
          <w:color w:val="C00000"/>
          <w:sz w:val="24"/>
        </w:rPr>
      </w:pPr>
    </w:p>
    <w:p w14:paraId="132A01E1" w14:textId="05954A8F" w:rsidR="00E84BD3" w:rsidRPr="009D5960" w:rsidRDefault="00E84BD3" w:rsidP="00E84BD3">
      <w:pPr>
        <w:rPr>
          <w:rFonts w:ascii="Tahoma" w:hAnsi="Tahoma" w:cs="Tahoma"/>
          <w:b/>
          <w:bCs/>
          <w:sz w:val="24"/>
        </w:rPr>
      </w:pPr>
      <w:r w:rsidRPr="009D5960">
        <w:rPr>
          <w:rFonts w:ascii="Tahoma" w:hAnsi="Tahoma" w:cs="Tahoma"/>
          <w:b/>
          <w:bCs/>
          <w:sz w:val="24"/>
        </w:rPr>
        <w:t xml:space="preserve">Michelle Conger, </w:t>
      </w:r>
      <w:r w:rsidR="009D5960" w:rsidRPr="009D5960">
        <w:rPr>
          <w:rFonts w:ascii="Tahoma" w:hAnsi="Tahoma" w:cs="Tahoma"/>
          <w:b/>
          <w:bCs/>
          <w:sz w:val="24"/>
        </w:rPr>
        <w:t xml:space="preserve">Chief Strategy Officer &amp; CEO of OSF </w:t>
      </w:r>
      <w:r w:rsidR="009D5960" w:rsidRPr="009D5960">
        <w:rPr>
          <w:rFonts w:ascii="Tahoma" w:hAnsi="Tahoma" w:cs="Tahoma"/>
          <w:b/>
          <w:bCs/>
          <w:sz w:val="24"/>
        </w:rPr>
        <w:t>OnCall</w:t>
      </w:r>
    </w:p>
    <w:p w14:paraId="628FD67E" w14:textId="77777777" w:rsidR="009D5960" w:rsidRPr="009D5960" w:rsidRDefault="009D5960" w:rsidP="00E84BD3">
      <w:pPr>
        <w:rPr>
          <w:rFonts w:ascii="Tahoma" w:hAnsi="Tahoma" w:cs="Tahoma"/>
          <w:b/>
          <w:bCs/>
          <w:sz w:val="24"/>
        </w:rPr>
      </w:pPr>
    </w:p>
    <w:p w14:paraId="6AD5BCA2" w14:textId="49D720A2" w:rsidR="009D5960" w:rsidRPr="009D5960" w:rsidRDefault="009D5960" w:rsidP="00E84BD3">
      <w:pPr>
        <w:rPr>
          <w:rFonts w:ascii="Tahoma" w:hAnsi="Tahoma" w:cs="Tahoma"/>
          <w:sz w:val="24"/>
        </w:rPr>
      </w:pPr>
      <w:r w:rsidRPr="009D5960">
        <w:rPr>
          <w:rFonts w:ascii="Tahoma" w:hAnsi="Tahoma" w:cs="Tahoma"/>
          <w:sz w:val="24"/>
        </w:rPr>
        <w:t>Willerton’s project could greatly improve neuro patients’ hospital experience</w:t>
      </w:r>
    </w:p>
    <w:p w14:paraId="594D66BB" w14:textId="77777777" w:rsidR="009D5960" w:rsidRPr="009D5960" w:rsidRDefault="009D5960" w:rsidP="00E84BD3">
      <w:pPr>
        <w:rPr>
          <w:rFonts w:ascii="Tahoma" w:hAnsi="Tahoma" w:cs="Tahoma"/>
          <w:b/>
          <w:bCs/>
          <w:color w:val="C00000"/>
          <w:sz w:val="24"/>
        </w:rPr>
      </w:pPr>
    </w:p>
    <w:p w14:paraId="201111D3" w14:textId="7B6C5476" w:rsidR="009D5960" w:rsidRPr="009D5960" w:rsidRDefault="009D5960" w:rsidP="009D5960">
      <w:pPr>
        <w:pStyle w:val="HTMLPreformatted"/>
        <w:shd w:val="clear" w:color="auto" w:fill="FFFFFF"/>
        <w:rPr>
          <w:rFonts w:ascii="Tahoma" w:hAnsi="Tahoma" w:cs="Tahoma"/>
          <w:b/>
          <w:bCs/>
          <w:color w:val="C00000"/>
          <w:sz w:val="24"/>
          <w:szCs w:val="24"/>
        </w:rPr>
      </w:pPr>
      <w:r w:rsidRPr="009D5960">
        <w:rPr>
          <w:rFonts w:ascii="Tahoma" w:hAnsi="Tahoma" w:cs="Tahoma"/>
          <w:b/>
          <w:bCs/>
          <w:color w:val="C00000"/>
          <w:sz w:val="24"/>
          <w:szCs w:val="24"/>
        </w:rPr>
        <w:t>“</w:t>
      </w:r>
      <w:r w:rsidRPr="009D5960">
        <w:rPr>
          <w:rFonts w:ascii="Tahoma" w:hAnsi="Tahoma" w:cs="Tahoma"/>
          <w:b/>
          <w:bCs/>
          <w:color w:val="C00000"/>
          <w:sz w:val="24"/>
          <w:szCs w:val="24"/>
        </w:rPr>
        <w:t>For individuals who have spinal cord injuries and just the loss of control in their life and really trying to think about a tech enabled room to solve that, I mean that is really life changing for those individuals and really has the opportunity to be scaled for many</w:t>
      </w:r>
      <w:r w:rsidRPr="009D5960">
        <w:rPr>
          <w:rFonts w:ascii="Tahoma" w:hAnsi="Tahoma" w:cs="Tahoma"/>
          <w:b/>
          <w:bCs/>
          <w:color w:val="C00000"/>
          <w:sz w:val="24"/>
          <w:szCs w:val="24"/>
        </w:rPr>
        <w:t xml:space="preserve"> other </w:t>
      </w:r>
      <w:r w:rsidRPr="009D5960">
        <w:rPr>
          <w:rFonts w:ascii="Tahoma" w:hAnsi="Tahoma" w:cs="Tahoma"/>
          <w:b/>
          <w:bCs/>
          <w:color w:val="C00000"/>
          <w:sz w:val="24"/>
          <w:szCs w:val="24"/>
        </w:rPr>
        <w:t>patients.</w:t>
      </w:r>
      <w:r w:rsidRPr="009D5960">
        <w:rPr>
          <w:rFonts w:ascii="Tahoma" w:hAnsi="Tahoma" w:cs="Tahoma"/>
          <w:b/>
          <w:bCs/>
          <w:color w:val="C00000"/>
          <w:sz w:val="24"/>
          <w:szCs w:val="24"/>
        </w:rPr>
        <w:t>”</w:t>
      </w:r>
      <w:r>
        <w:rPr>
          <w:rFonts w:ascii="Tahoma" w:hAnsi="Tahoma" w:cs="Tahoma"/>
          <w:b/>
          <w:bCs/>
          <w:color w:val="C00000"/>
          <w:sz w:val="24"/>
          <w:szCs w:val="24"/>
        </w:rPr>
        <w:t xml:space="preserve"> (:22)</w:t>
      </w:r>
    </w:p>
    <w:p w14:paraId="68B479A1" w14:textId="77777777" w:rsidR="009D5960" w:rsidRPr="009D5960" w:rsidRDefault="009D5960" w:rsidP="00E84BD3">
      <w:pPr>
        <w:rPr>
          <w:rFonts w:ascii="Tahoma" w:hAnsi="Tahoma" w:cs="Tahoma"/>
          <w:sz w:val="24"/>
        </w:rPr>
      </w:pPr>
    </w:p>
    <w:p w14:paraId="5806085A" w14:textId="56AA0F8D" w:rsidR="009D5960" w:rsidRPr="009D5960" w:rsidRDefault="009D5960" w:rsidP="00571DEA">
      <w:pPr>
        <w:rPr>
          <w:rFonts w:ascii="Tahoma" w:hAnsi="Tahoma" w:cs="Tahoma"/>
          <w:sz w:val="24"/>
        </w:rPr>
      </w:pPr>
      <w:r w:rsidRPr="009D5960">
        <w:rPr>
          <w:rFonts w:ascii="Tahoma" w:hAnsi="Tahoma" w:cs="Tahoma"/>
          <w:sz w:val="24"/>
        </w:rPr>
        <w:t>Mission Partners who try to innovate go above and beyond, often giving their own time to advance projects</w:t>
      </w:r>
    </w:p>
    <w:p w14:paraId="65CD176C" w14:textId="77777777" w:rsidR="009D5960" w:rsidRPr="009D5960" w:rsidRDefault="009D5960" w:rsidP="00571DEA">
      <w:pPr>
        <w:rPr>
          <w:rFonts w:ascii="Tahoma" w:hAnsi="Tahoma" w:cs="Tahoma"/>
          <w:b/>
          <w:bCs/>
          <w:color w:val="C00000"/>
          <w:sz w:val="24"/>
        </w:rPr>
      </w:pPr>
    </w:p>
    <w:p w14:paraId="24538A69" w14:textId="369ADC31" w:rsidR="009D5960" w:rsidRPr="009D5960" w:rsidRDefault="009D5960" w:rsidP="009D5960">
      <w:pPr>
        <w:pStyle w:val="HTMLPreformatted"/>
        <w:shd w:val="clear" w:color="auto" w:fill="FFFFFF"/>
        <w:rPr>
          <w:rFonts w:ascii="Tahoma" w:hAnsi="Tahoma" w:cs="Tahoma"/>
          <w:b/>
          <w:bCs/>
          <w:color w:val="C00000"/>
          <w:sz w:val="24"/>
          <w:szCs w:val="24"/>
        </w:rPr>
      </w:pPr>
      <w:r w:rsidRPr="009D5960">
        <w:rPr>
          <w:rFonts w:ascii="Tahoma" w:hAnsi="Tahoma" w:cs="Tahoma"/>
          <w:b/>
          <w:bCs/>
          <w:color w:val="C00000"/>
          <w:sz w:val="24"/>
          <w:szCs w:val="24"/>
        </w:rPr>
        <w:t>“T</w:t>
      </w:r>
      <w:r w:rsidRPr="009D5960">
        <w:rPr>
          <w:rFonts w:ascii="Tahoma" w:hAnsi="Tahoma" w:cs="Tahoma"/>
          <w:b/>
          <w:bCs/>
          <w:color w:val="C00000"/>
          <w:sz w:val="24"/>
          <w:szCs w:val="24"/>
        </w:rPr>
        <w:t>hey really have a passion for improving patient care or process work by creating something new and having an impact and so we really want to reward those individuals recognize them for doing</w:t>
      </w:r>
      <w:r w:rsidRPr="009D5960">
        <w:rPr>
          <w:rFonts w:ascii="Tahoma" w:hAnsi="Tahoma" w:cs="Tahoma"/>
          <w:b/>
          <w:bCs/>
          <w:color w:val="C00000"/>
          <w:sz w:val="24"/>
          <w:szCs w:val="24"/>
        </w:rPr>
        <w:t xml:space="preserve"> that.” </w:t>
      </w:r>
      <w:r>
        <w:rPr>
          <w:rFonts w:ascii="Tahoma" w:hAnsi="Tahoma" w:cs="Tahoma"/>
          <w:b/>
          <w:bCs/>
          <w:color w:val="C00000"/>
          <w:sz w:val="24"/>
          <w:szCs w:val="24"/>
        </w:rPr>
        <w:t>(:15)</w:t>
      </w:r>
    </w:p>
    <w:p w14:paraId="46D6E8D9" w14:textId="77777777" w:rsidR="009D5960" w:rsidRPr="00E84BD3" w:rsidRDefault="009D5960" w:rsidP="00571DEA">
      <w:pPr>
        <w:rPr>
          <w:rFonts w:ascii="Tahoma" w:hAnsi="Tahoma" w:cs="Tahoma"/>
          <w:b/>
          <w:bCs/>
          <w:color w:val="C00000"/>
          <w:szCs w:val="22"/>
        </w:rPr>
      </w:pPr>
    </w:p>
    <w:sectPr w:rsidR="009D5960" w:rsidRPr="00E84BD3" w:rsidSect="00E84BD3">
      <w:pgSz w:w="12240" w:h="15840"/>
      <w:pgMar w:top="720" w:right="864" w:bottom="720"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doNotDisplayPageBoundaries/>
  <w:proofState w:spelling="clean" w:grammar="clean"/>
  <w:attachedTemplate r:id="rId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BD3"/>
    <w:rsid w:val="00137A77"/>
    <w:rsid w:val="00191036"/>
    <w:rsid w:val="002417E5"/>
    <w:rsid w:val="003B5E63"/>
    <w:rsid w:val="003D17EE"/>
    <w:rsid w:val="004C3584"/>
    <w:rsid w:val="00571DEA"/>
    <w:rsid w:val="005A44ED"/>
    <w:rsid w:val="005E045C"/>
    <w:rsid w:val="0074219F"/>
    <w:rsid w:val="00840E91"/>
    <w:rsid w:val="009051F7"/>
    <w:rsid w:val="009D5960"/>
    <w:rsid w:val="00CB7283"/>
    <w:rsid w:val="00DB3202"/>
    <w:rsid w:val="00E10E31"/>
    <w:rsid w:val="00E25D25"/>
    <w:rsid w:val="00E84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163F3"/>
  <w15:chartTrackingRefBased/>
  <w15:docId w15:val="{E1AE5778-5492-4C6E-A297-F4A6CED65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TMLPreformatted">
    <w:name w:val="HTML Preformatted"/>
    <w:basedOn w:val="Normal"/>
    <w:link w:val="HTMLPreformattedChar"/>
    <w:uiPriority w:val="99"/>
    <w:semiHidden/>
    <w:unhideWhenUsed/>
    <w:rsid w:val="00E84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84BD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1202852">
      <w:bodyDiv w:val="1"/>
      <w:marLeft w:val="0"/>
      <w:marRight w:val="0"/>
      <w:marTop w:val="0"/>
      <w:marBottom w:val="0"/>
      <w:divBdr>
        <w:top w:val="none" w:sz="0" w:space="0" w:color="auto"/>
        <w:left w:val="none" w:sz="0" w:space="0" w:color="auto"/>
        <w:bottom w:val="none" w:sz="0" w:space="0" w:color="auto"/>
        <w:right w:val="none" w:sz="0" w:space="0" w:color="auto"/>
      </w:divBdr>
    </w:div>
    <w:div w:id="1441485046">
      <w:bodyDiv w:val="1"/>
      <w:marLeft w:val="0"/>
      <w:marRight w:val="0"/>
      <w:marTop w:val="0"/>
      <w:marBottom w:val="0"/>
      <w:divBdr>
        <w:top w:val="none" w:sz="0" w:space="0" w:color="auto"/>
        <w:left w:val="none" w:sz="0" w:space="0" w:color="auto"/>
        <w:bottom w:val="none" w:sz="0" w:space="0" w:color="auto"/>
        <w:right w:val="none" w:sz="0" w:space="0" w:color="auto"/>
      </w:divBdr>
    </w:div>
    <w:div w:id="182585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eynolds\AppData\Local\Temp\Templafy\WordVsto\vdosbgg4.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vdosbgg4</Template>
  <TotalTime>19</TotalTime>
  <Pages>1</Pages>
  <Words>321</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2024-04-05T01:53:00Z</dcterms:created>
  <dcterms:modified xsi:type="dcterms:W3CDTF">2024-04-05T02:12:00Z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637864998397454819</vt:lpwstr>
  </property>
  <property fmtid="{D5CDD505-2E9C-101B-9397-08002B2CF9AE}" pid="5" name="TemplafyFromBlank">
    <vt:bool>true</vt:bool>
  </property>
</Properties>
</file>