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2C11A" w14:textId="33ACA375" w:rsidR="00A364A9" w:rsidRDefault="00A364A9" w:rsidP="00A364A9">
      <w:pPr>
        <w:rPr>
          <w:rFonts w:ascii="Tahoma" w:hAnsi="Tahoma" w:cs="Tahoma"/>
          <w:b/>
          <w:bCs/>
        </w:rPr>
      </w:pPr>
      <w:r w:rsidRPr="00A364A9">
        <w:rPr>
          <w:rFonts w:ascii="Tahoma" w:hAnsi="Tahoma" w:cs="Tahoma"/>
          <w:b/>
          <w:bCs/>
        </w:rPr>
        <w:t xml:space="preserve">PRINT- </w:t>
      </w:r>
      <w:r w:rsidRPr="00360BF6">
        <w:rPr>
          <w:rFonts w:ascii="Tahoma" w:hAnsi="Tahoma" w:cs="Tahoma"/>
          <w:b/>
          <w:bCs/>
        </w:rPr>
        <w:t xml:space="preserve">How </w:t>
      </w:r>
      <w:r>
        <w:rPr>
          <w:rFonts w:ascii="Tahoma" w:hAnsi="Tahoma" w:cs="Tahoma"/>
          <w:b/>
          <w:bCs/>
        </w:rPr>
        <w:t>r</w:t>
      </w:r>
      <w:r w:rsidRPr="00360BF6">
        <w:rPr>
          <w:rFonts w:ascii="Tahoma" w:hAnsi="Tahoma" w:cs="Tahoma"/>
          <w:b/>
          <w:bCs/>
        </w:rPr>
        <w:t xml:space="preserve">ough </w:t>
      </w:r>
      <w:r>
        <w:rPr>
          <w:rFonts w:ascii="Tahoma" w:hAnsi="Tahoma" w:cs="Tahoma"/>
          <w:b/>
          <w:bCs/>
        </w:rPr>
        <w:t>p</w:t>
      </w:r>
      <w:r w:rsidRPr="00360BF6">
        <w:rPr>
          <w:rFonts w:ascii="Tahoma" w:hAnsi="Tahoma" w:cs="Tahoma"/>
          <w:b/>
          <w:bCs/>
        </w:rPr>
        <w:t xml:space="preserve">lay </w:t>
      </w:r>
      <w:r>
        <w:rPr>
          <w:rFonts w:ascii="Tahoma" w:hAnsi="Tahoma" w:cs="Tahoma"/>
          <w:b/>
          <w:bCs/>
        </w:rPr>
        <w:t>s</w:t>
      </w:r>
      <w:r w:rsidRPr="00360BF6">
        <w:rPr>
          <w:rFonts w:ascii="Tahoma" w:hAnsi="Tahoma" w:cs="Tahoma"/>
          <w:b/>
          <w:bCs/>
        </w:rPr>
        <w:t xml:space="preserve">hapes </w:t>
      </w:r>
      <w:r>
        <w:rPr>
          <w:rFonts w:ascii="Tahoma" w:hAnsi="Tahoma" w:cs="Tahoma"/>
          <w:b/>
          <w:bCs/>
        </w:rPr>
        <w:t>s</w:t>
      </w:r>
      <w:r w:rsidRPr="00360BF6">
        <w:rPr>
          <w:rFonts w:ascii="Tahoma" w:hAnsi="Tahoma" w:cs="Tahoma"/>
          <w:b/>
          <w:bCs/>
        </w:rPr>
        <w:t xml:space="preserve">tronger, </w:t>
      </w:r>
      <w:r>
        <w:rPr>
          <w:rFonts w:ascii="Tahoma" w:hAnsi="Tahoma" w:cs="Tahoma"/>
          <w:b/>
          <w:bCs/>
        </w:rPr>
        <w:t>s</w:t>
      </w:r>
      <w:r w:rsidRPr="00360BF6">
        <w:rPr>
          <w:rFonts w:ascii="Tahoma" w:hAnsi="Tahoma" w:cs="Tahoma"/>
          <w:b/>
          <w:bCs/>
        </w:rPr>
        <w:t xml:space="preserve">marter </w:t>
      </w:r>
      <w:r>
        <w:rPr>
          <w:rFonts w:ascii="Tahoma" w:hAnsi="Tahoma" w:cs="Tahoma"/>
          <w:b/>
          <w:bCs/>
        </w:rPr>
        <w:t>k</w:t>
      </w:r>
      <w:r w:rsidRPr="00360BF6">
        <w:rPr>
          <w:rFonts w:ascii="Tahoma" w:hAnsi="Tahoma" w:cs="Tahoma"/>
          <w:b/>
          <w:bCs/>
        </w:rPr>
        <w:t>ids</w:t>
      </w:r>
    </w:p>
    <w:p w14:paraId="1925B294" w14:textId="71FE7542" w:rsidR="00A364A9" w:rsidRDefault="00A364A9" w:rsidP="00A364A9">
      <w:pPr>
        <w:rPr>
          <w:rFonts w:ascii="Tahoma" w:hAnsi="Tahoma" w:cs="Tahoma"/>
        </w:rPr>
      </w:pPr>
      <w:r>
        <w:rPr>
          <w:rFonts w:ascii="Tahoma" w:hAnsi="Tahoma" w:cs="Tahoma"/>
        </w:rPr>
        <w:t xml:space="preserve">First-time moms can be a little leery of dad wrestling with a little one, but </w:t>
      </w:r>
      <w:hyperlink r:id="rId4" w:history="1">
        <w:r w:rsidRPr="003F2B97">
          <w:rPr>
            <w:rStyle w:val="Hyperlink"/>
            <w:rFonts w:ascii="Tahoma" w:hAnsi="Tahoma" w:cs="Tahoma"/>
          </w:rPr>
          <w:t>research shows</w:t>
        </w:r>
      </w:hyperlink>
      <w:r>
        <w:rPr>
          <w:rFonts w:ascii="Tahoma" w:hAnsi="Tahoma" w:cs="Tahoma"/>
        </w:rPr>
        <w:t xml:space="preserve"> </w:t>
      </w:r>
      <w:r w:rsidR="002D3FB8">
        <w:rPr>
          <w:rFonts w:ascii="Tahoma" w:hAnsi="Tahoma" w:cs="Tahoma"/>
        </w:rPr>
        <w:t>rough housing</w:t>
      </w:r>
      <w:r>
        <w:rPr>
          <w:rFonts w:ascii="Tahoma" w:hAnsi="Tahoma" w:cs="Tahoma"/>
        </w:rPr>
        <w:t xml:space="preserve">, or better put, </w:t>
      </w:r>
      <w:r w:rsidR="00F42A0B" w:rsidRPr="007F29E3">
        <w:rPr>
          <w:rFonts w:ascii="Tahoma" w:hAnsi="Tahoma" w:cs="Tahoma"/>
        </w:rPr>
        <w:t xml:space="preserve">active </w:t>
      </w:r>
      <w:r>
        <w:rPr>
          <w:rFonts w:ascii="Tahoma" w:hAnsi="Tahoma" w:cs="Tahoma"/>
        </w:rPr>
        <w:t xml:space="preserve">play actually helps </w:t>
      </w:r>
      <w:r w:rsidRPr="00A364A9">
        <w:rPr>
          <w:rFonts w:ascii="Tahoma" w:hAnsi="Tahoma" w:cs="Tahoma"/>
        </w:rPr>
        <w:t>with physical development, social skills and emotional regulation.</w:t>
      </w:r>
    </w:p>
    <w:p w14:paraId="7CA78A5F" w14:textId="71832791" w:rsidR="00A364A9" w:rsidRDefault="00A364A9" w:rsidP="00A364A9">
      <w:pPr>
        <w:rPr>
          <w:rFonts w:ascii="Tahoma" w:hAnsi="Tahoma" w:cs="Tahoma"/>
        </w:rPr>
      </w:pPr>
      <w:r>
        <w:rPr>
          <w:rFonts w:ascii="Tahoma" w:hAnsi="Tahoma" w:cs="Tahoma"/>
        </w:rPr>
        <w:t xml:space="preserve">Kyle </w:t>
      </w:r>
      <w:r w:rsidR="008F3D4F">
        <w:rPr>
          <w:rFonts w:ascii="Tahoma" w:hAnsi="Tahoma" w:cs="Tahoma"/>
        </w:rPr>
        <w:t xml:space="preserve">Boerke, </w:t>
      </w:r>
      <w:r w:rsidR="008F3D4F" w:rsidRPr="008F3D4F">
        <w:rPr>
          <w:rFonts w:ascii="Tahoma" w:hAnsi="Tahoma" w:cs="Tahoma"/>
        </w:rPr>
        <w:t xml:space="preserve">PsyD, a clinical child psychologist and the director of </w:t>
      </w:r>
      <w:r w:rsidR="008F3D4F">
        <w:rPr>
          <w:rFonts w:ascii="Tahoma" w:hAnsi="Tahoma" w:cs="Tahoma"/>
        </w:rPr>
        <w:t>Outpatient B</w:t>
      </w:r>
      <w:r w:rsidR="008F3D4F" w:rsidRPr="008F3D4F">
        <w:rPr>
          <w:rFonts w:ascii="Tahoma" w:hAnsi="Tahoma" w:cs="Tahoma"/>
        </w:rPr>
        <w:t xml:space="preserve">ehavioral </w:t>
      </w:r>
      <w:r w:rsidR="008F3D4F">
        <w:rPr>
          <w:rFonts w:ascii="Tahoma" w:hAnsi="Tahoma" w:cs="Tahoma"/>
        </w:rPr>
        <w:t>H</w:t>
      </w:r>
      <w:r w:rsidR="008F3D4F" w:rsidRPr="008F3D4F">
        <w:rPr>
          <w:rFonts w:ascii="Tahoma" w:hAnsi="Tahoma" w:cs="Tahoma"/>
        </w:rPr>
        <w:t xml:space="preserve">ealth </w:t>
      </w:r>
      <w:r w:rsidR="008F3D4F">
        <w:rPr>
          <w:rFonts w:ascii="Tahoma" w:hAnsi="Tahoma" w:cs="Tahoma"/>
        </w:rPr>
        <w:t xml:space="preserve">services </w:t>
      </w:r>
      <w:r w:rsidR="008F3D4F" w:rsidRPr="008F3D4F">
        <w:rPr>
          <w:rFonts w:ascii="Tahoma" w:hAnsi="Tahoma" w:cs="Tahoma"/>
        </w:rPr>
        <w:t>at OSF HealthCare</w:t>
      </w:r>
      <w:r w:rsidR="00C738FE">
        <w:rPr>
          <w:rFonts w:ascii="Tahoma" w:hAnsi="Tahoma" w:cs="Tahoma"/>
        </w:rPr>
        <w:t>,</w:t>
      </w:r>
      <w:r w:rsidR="008F3D4F">
        <w:rPr>
          <w:rFonts w:ascii="Tahoma" w:hAnsi="Tahoma" w:cs="Tahoma"/>
        </w:rPr>
        <w:t xml:space="preserve"> says it might be surprising but</w:t>
      </w:r>
      <w:r w:rsidR="003F2B97">
        <w:rPr>
          <w:rFonts w:ascii="Tahoma" w:hAnsi="Tahoma" w:cs="Tahoma"/>
        </w:rPr>
        <w:t xml:space="preserve"> </w:t>
      </w:r>
      <w:r w:rsidR="008F3D4F">
        <w:rPr>
          <w:rFonts w:ascii="Tahoma" w:hAnsi="Tahoma" w:cs="Tahoma"/>
        </w:rPr>
        <w:t>a</w:t>
      </w:r>
      <w:r w:rsidRPr="003033DB">
        <w:rPr>
          <w:rFonts w:ascii="Tahoma" w:hAnsi="Tahoma" w:cs="Tahoma"/>
        </w:rPr>
        <w:t>ggressive physical play</w:t>
      </w:r>
      <w:r>
        <w:rPr>
          <w:rFonts w:ascii="Tahoma" w:hAnsi="Tahoma" w:cs="Tahoma"/>
        </w:rPr>
        <w:t xml:space="preserve"> between parents and their children results in less aggressive kids</w:t>
      </w:r>
      <w:r w:rsidR="00C738FE">
        <w:rPr>
          <w:rFonts w:ascii="Tahoma" w:hAnsi="Tahoma" w:cs="Tahoma"/>
        </w:rPr>
        <w:t>.</w:t>
      </w:r>
    </w:p>
    <w:p w14:paraId="42745593" w14:textId="1A592A2E" w:rsidR="00A364A9" w:rsidRPr="00136FDA" w:rsidRDefault="00A364A9" w:rsidP="00A364A9">
      <w:pPr>
        <w:rPr>
          <w:rFonts w:ascii="Tahoma" w:hAnsi="Tahoma" w:cs="Tahoma"/>
        </w:rPr>
      </w:pPr>
      <w:r w:rsidRPr="00136FDA">
        <w:rPr>
          <w:rFonts w:ascii="Tahoma" w:hAnsi="Tahoma" w:cs="Tahoma"/>
        </w:rPr>
        <w:t xml:space="preserve">“During physical play, fathers especially who exert some levels of dominance actually have more well-adjusted kiddos; more socially adjusted and more confident kiddos whereas with more passive fathers, we actually get children who engage in more physical aggression. So, it’s kind of opposite of what some people who are hesitant might think.” </w:t>
      </w:r>
    </w:p>
    <w:p w14:paraId="0403B402" w14:textId="1453E45E" w:rsidR="00A364A9" w:rsidRDefault="00A364A9" w:rsidP="00A364A9">
      <w:pPr>
        <w:rPr>
          <w:rFonts w:ascii="Tahoma" w:hAnsi="Tahoma" w:cs="Tahoma"/>
        </w:rPr>
      </w:pPr>
      <w:r>
        <w:rPr>
          <w:rFonts w:ascii="Tahoma" w:hAnsi="Tahoma" w:cs="Tahoma"/>
        </w:rPr>
        <w:t xml:space="preserve">Active play </w:t>
      </w:r>
      <w:r w:rsidR="008F3D4F">
        <w:rPr>
          <w:rFonts w:ascii="Tahoma" w:hAnsi="Tahoma" w:cs="Tahoma"/>
        </w:rPr>
        <w:t xml:space="preserve">also </w:t>
      </w:r>
      <w:r>
        <w:rPr>
          <w:rFonts w:ascii="Tahoma" w:hAnsi="Tahoma" w:cs="Tahoma"/>
        </w:rPr>
        <w:t xml:space="preserve">helps </w:t>
      </w:r>
      <w:r w:rsidR="008F3D4F">
        <w:rPr>
          <w:rFonts w:ascii="Tahoma" w:hAnsi="Tahoma" w:cs="Tahoma"/>
        </w:rPr>
        <w:t>children</w:t>
      </w:r>
      <w:r>
        <w:rPr>
          <w:rFonts w:ascii="Tahoma" w:hAnsi="Tahoma" w:cs="Tahoma"/>
        </w:rPr>
        <w:t xml:space="preserve"> learn to regulate their emotions</w:t>
      </w:r>
      <w:r w:rsidR="008F3D4F">
        <w:rPr>
          <w:rFonts w:ascii="Tahoma" w:hAnsi="Tahoma" w:cs="Tahoma"/>
        </w:rPr>
        <w:t xml:space="preserve"> Dr. Boerke says.</w:t>
      </w:r>
    </w:p>
    <w:p w14:paraId="1D1D6EC5" w14:textId="26ED578E" w:rsidR="00A364A9" w:rsidRPr="00136FDA" w:rsidRDefault="00A364A9" w:rsidP="00A364A9">
      <w:pPr>
        <w:rPr>
          <w:rFonts w:ascii="Tahoma" w:hAnsi="Tahoma" w:cs="Tahoma"/>
        </w:rPr>
      </w:pPr>
      <w:r w:rsidRPr="00136FDA">
        <w:rPr>
          <w:rFonts w:ascii="Tahoma" w:hAnsi="Tahoma" w:cs="Tahoma"/>
        </w:rPr>
        <w:t xml:space="preserve">“I might be starting to get frustrated but I’m learning how to deal with that frustration. I’m learning how to be assertive and say, ‘I would like to stop or please stop.’ And if it’s high-quality interaction the </w:t>
      </w:r>
      <w:r w:rsidR="007F29E3" w:rsidRPr="00136FDA">
        <w:rPr>
          <w:rFonts w:ascii="Tahoma" w:hAnsi="Tahoma" w:cs="Tahoma"/>
        </w:rPr>
        <w:t>parent is goi</w:t>
      </w:r>
      <w:r w:rsidRPr="00136FDA">
        <w:rPr>
          <w:rFonts w:ascii="Tahoma" w:hAnsi="Tahoma" w:cs="Tahoma"/>
        </w:rPr>
        <w:t xml:space="preserve">ng to stop and now I’m learning that if I advocate for myself, then things are going to turn out the right way.” </w:t>
      </w:r>
    </w:p>
    <w:p w14:paraId="71FB715C" w14:textId="61C9B00E" w:rsidR="008F3D4F" w:rsidRPr="008F3D4F" w:rsidRDefault="008F3D4F" w:rsidP="00A364A9">
      <w:pPr>
        <w:rPr>
          <w:rFonts w:ascii="Tahoma" w:hAnsi="Tahoma" w:cs="Tahoma"/>
        </w:rPr>
      </w:pPr>
      <w:r>
        <w:rPr>
          <w:rFonts w:ascii="Tahoma" w:hAnsi="Tahoma" w:cs="Tahoma"/>
        </w:rPr>
        <w:t>What does active play look like? It can be playing tag, wrestling, flying a kid like an airplane on your raised legs and feet, even spinning a</w:t>
      </w:r>
      <w:r w:rsidR="000B1B71">
        <w:rPr>
          <w:rFonts w:ascii="Tahoma" w:hAnsi="Tahoma" w:cs="Tahoma"/>
        </w:rPr>
        <w:t xml:space="preserve"> child</w:t>
      </w:r>
      <w:r>
        <w:rPr>
          <w:rFonts w:ascii="Tahoma" w:hAnsi="Tahoma" w:cs="Tahoma"/>
        </w:rPr>
        <w:t xml:space="preserve"> around</w:t>
      </w:r>
      <w:r w:rsidR="000B1B71">
        <w:rPr>
          <w:rFonts w:ascii="Tahoma" w:hAnsi="Tahoma" w:cs="Tahoma"/>
        </w:rPr>
        <w:t>. During a walk, it could be</w:t>
      </w:r>
      <w:r>
        <w:rPr>
          <w:rFonts w:ascii="Tahoma" w:hAnsi="Tahoma" w:cs="Tahoma"/>
        </w:rPr>
        <w:t xml:space="preserve"> mom and dad swinging them with each holding a hand</w:t>
      </w:r>
      <w:r w:rsidR="000B1B71">
        <w:rPr>
          <w:rFonts w:ascii="Tahoma" w:hAnsi="Tahoma" w:cs="Tahoma"/>
        </w:rPr>
        <w:t xml:space="preserve">. </w:t>
      </w:r>
    </w:p>
    <w:p w14:paraId="68FBFA12" w14:textId="3A7ABC23" w:rsidR="003F2B97" w:rsidRDefault="008F3D4F" w:rsidP="00A364A9">
      <w:pPr>
        <w:rPr>
          <w:rFonts w:ascii="Tahoma" w:hAnsi="Tahoma" w:cs="Tahoma"/>
        </w:rPr>
      </w:pPr>
      <w:r>
        <w:rPr>
          <w:rFonts w:ascii="Tahoma" w:hAnsi="Tahoma" w:cs="Tahoma"/>
        </w:rPr>
        <w:t xml:space="preserve">Dr. Boerke says </w:t>
      </w:r>
      <w:r w:rsidR="000B1B71" w:rsidRPr="007F29E3">
        <w:rPr>
          <w:rFonts w:ascii="Tahoma" w:hAnsi="Tahoma" w:cs="Tahoma"/>
        </w:rPr>
        <w:t>rough</w:t>
      </w:r>
      <w:r w:rsidR="00C738FE">
        <w:rPr>
          <w:rFonts w:ascii="Tahoma" w:hAnsi="Tahoma" w:cs="Tahoma"/>
        </w:rPr>
        <w:t>-</w:t>
      </w:r>
      <w:r w:rsidRPr="007F29E3">
        <w:rPr>
          <w:rFonts w:ascii="Tahoma" w:hAnsi="Tahoma" w:cs="Tahoma"/>
        </w:rPr>
        <w:t>and</w:t>
      </w:r>
      <w:r w:rsidR="00C738FE">
        <w:rPr>
          <w:rFonts w:ascii="Tahoma" w:hAnsi="Tahoma" w:cs="Tahoma"/>
        </w:rPr>
        <w:t>-</w:t>
      </w:r>
      <w:r>
        <w:rPr>
          <w:rFonts w:ascii="Tahoma" w:hAnsi="Tahoma" w:cs="Tahoma"/>
        </w:rPr>
        <w:t xml:space="preserve">tumble play has so many benefits. For example, he says it </w:t>
      </w:r>
      <w:r w:rsidRPr="008F3D4F">
        <w:rPr>
          <w:rFonts w:ascii="Tahoma" w:hAnsi="Tahoma" w:cs="Tahoma"/>
        </w:rPr>
        <w:t>provides opportunities for children to learn about social cues</w:t>
      </w:r>
      <w:r>
        <w:rPr>
          <w:rFonts w:ascii="Tahoma" w:hAnsi="Tahoma" w:cs="Tahoma"/>
        </w:rPr>
        <w:t xml:space="preserve"> and helps build confidence</w:t>
      </w:r>
      <w:r w:rsidR="000B1B71">
        <w:rPr>
          <w:rFonts w:ascii="Tahoma" w:hAnsi="Tahoma" w:cs="Tahoma"/>
        </w:rPr>
        <w:t xml:space="preserve"> as they test their limits</w:t>
      </w:r>
      <w:r>
        <w:rPr>
          <w:rFonts w:ascii="Tahoma" w:hAnsi="Tahoma" w:cs="Tahoma"/>
        </w:rPr>
        <w:t xml:space="preserve">. </w:t>
      </w:r>
      <w:r w:rsidR="003F2B97">
        <w:rPr>
          <w:rFonts w:ascii="Tahoma" w:hAnsi="Tahoma" w:cs="Tahoma"/>
        </w:rPr>
        <w:t xml:space="preserve">It </w:t>
      </w:r>
      <w:r w:rsidR="003F2B97" w:rsidRPr="003F2B97">
        <w:rPr>
          <w:rFonts w:ascii="Tahoma" w:hAnsi="Tahoma" w:cs="Tahoma"/>
        </w:rPr>
        <w:t>positively impacts the brain, improving cognition, attention and academic achievement. </w:t>
      </w:r>
    </w:p>
    <w:p w14:paraId="75FC9FA7" w14:textId="348FBF00" w:rsidR="008F3D4F" w:rsidRDefault="003F2B97" w:rsidP="00A364A9">
      <w:pPr>
        <w:rPr>
          <w:rFonts w:ascii="Tahoma" w:hAnsi="Tahoma" w:cs="Tahoma"/>
        </w:rPr>
      </w:pPr>
      <w:r>
        <w:rPr>
          <w:rFonts w:ascii="Tahoma" w:hAnsi="Tahoma" w:cs="Tahoma"/>
        </w:rPr>
        <w:t>F</w:t>
      </w:r>
      <w:r w:rsidR="008F3D4F">
        <w:rPr>
          <w:rFonts w:ascii="Tahoma" w:hAnsi="Tahoma" w:cs="Tahoma"/>
        </w:rPr>
        <w:t xml:space="preserve">or parents it has positive side effects </w:t>
      </w:r>
      <w:r>
        <w:rPr>
          <w:rFonts w:ascii="Tahoma" w:hAnsi="Tahoma" w:cs="Tahoma"/>
        </w:rPr>
        <w:t xml:space="preserve">because the interactions </w:t>
      </w:r>
      <w:r w:rsidR="008F3D4F">
        <w:rPr>
          <w:rFonts w:ascii="Tahoma" w:hAnsi="Tahoma" w:cs="Tahoma"/>
        </w:rPr>
        <w:t>activate pleasure hormones.</w:t>
      </w:r>
    </w:p>
    <w:p w14:paraId="6876F049" w14:textId="2D014B89" w:rsidR="00A364A9" w:rsidRPr="00136FDA" w:rsidRDefault="00A364A9" w:rsidP="00A364A9">
      <w:pPr>
        <w:rPr>
          <w:rFonts w:ascii="Tahoma" w:hAnsi="Tahoma" w:cs="Tahoma"/>
        </w:rPr>
      </w:pPr>
      <w:r w:rsidRPr="00136FDA">
        <w:rPr>
          <w:rFonts w:ascii="Tahoma" w:hAnsi="Tahoma" w:cs="Tahoma"/>
        </w:rPr>
        <w:t>“One of the most fascinating parts of research on this rough</w:t>
      </w:r>
      <w:r w:rsidR="00C738FE" w:rsidRPr="00136FDA">
        <w:rPr>
          <w:rFonts w:ascii="Tahoma" w:hAnsi="Tahoma" w:cs="Tahoma"/>
        </w:rPr>
        <w:t>-</w:t>
      </w:r>
      <w:r w:rsidRPr="00136FDA">
        <w:rPr>
          <w:rFonts w:ascii="Tahoma" w:hAnsi="Tahoma" w:cs="Tahoma"/>
        </w:rPr>
        <w:t>and</w:t>
      </w:r>
      <w:r w:rsidR="00C738FE" w:rsidRPr="00136FDA">
        <w:rPr>
          <w:rFonts w:ascii="Tahoma" w:hAnsi="Tahoma" w:cs="Tahoma"/>
        </w:rPr>
        <w:t>-</w:t>
      </w:r>
      <w:r w:rsidRPr="00136FDA">
        <w:rPr>
          <w:rFonts w:ascii="Tahoma" w:hAnsi="Tahoma" w:cs="Tahoma"/>
        </w:rPr>
        <w:t xml:space="preserve">tumble play is we actually get equal, if not higher, levels of this hormone oxytocin at the end of a rough- and-tumble play session than we do when we simply sit on the couch and cuddle with our kiddos. </w:t>
      </w:r>
      <w:proofErr w:type="gramStart"/>
      <w:r w:rsidRPr="00136FDA">
        <w:rPr>
          <w:rFonts w:ascii="Tahoma" w:hAnsi="Tahoma" w:cs="Tahoma"/>
        </w:rPr>
        <w:t>So</w:t>
      </w:r>
      <w:proofErr w:type="gramEnd"/>
      <w:r w:rsidRPr="00136FDA">
        <w:rPr>
          <w:rFonts w:ascii="Tahoma" w:hAnsi="Tahoma" w:cs="Tahoma"/>
        </w:rPr>
        <w:t xml:space="preserve"> it actually strengthens the bond with my child.” </w:t>
      </w:r>
    </w:p>
    <w:p w14:paraId="13507491" w14:textId="58773BBF" w:rsidR="000B1B71" w:rsidRDefault="000B1B71" w:rsidP="00A364A9">
      <w:pPr>
        <w:rPr>
          <w:rFonts w:ascii="Tahoma" w:hAnsi="Tahoma" w:cs="Tahoma"/>
        </w:rPr>
      </w:pPr>
      <w:r>
        <w:rPr>
          <w:rFonts w:ascii="Tahoma" w:hAnsi="Tahoma" w:cs="Tahoma"/>
        </w:rPr>
        <w:t xml:space="preserve">Active play also promotes </w:t>
      </w:r>
      <w:r w:rsidRPr="000B1B71">
        <w:rPr>
          <w:rFonts w:ascii="Tahoma" w:hAnsi="Tahoma" w:cs="Tahoma"/>
        </w:rPr>
        <w:t>develop</w:t>
      </w:r>
      <w:r>
        <w:rPr>
          <w:rFonts w:ascii="Tahoma" w:hAnsi="Tahoma" w:cs="Tahoma"/>
        </w:rPr>
        <w:t>ment of</w:t>
      </w:r>
      <w:r w:rsidRPr="000B1B71">
        <w:rPr>
          <w:rFonts w:ascii="Tahoma" w:hAnsi="Tahoma" w:cs="Tahoma"/>
        </w:rPr>
        <w:t xml:space="preserve"> gross motor skills, balance, coordination and spatial awareness.</w:t>
      </w:r>
      <w:r>
        <w:rPr>
          <w:rFonts w:ascii="Tahoma" w:hAnsi="Tahoma" w:cs="Tahoma"/>
        </w:rPr>
        <w:t xml:space="preserve"> But parents need to make sure it doesn’t cause harm or that the parent always has dominance. Dr. Boerke suggests letting the child win as much as you do and setting limits when it goes on too long. </w:t>
      </w:r>
    </w:p>
    <w:p w14:paraId="49B3AEEB" w14:textId="0E2D0B35" w:rsidR="008F3D4F" w:rsidRPr="000B1B71" w:rsidRDefault="000B1B71" w:rsidP="00A364A9">
      <w:pPr>
        <w:rPr>
          <w:rFonts w:ascii="Tahoma" w:hAnsi="Tahoma" w:cs="Tahoma"/>
        </w:rPr>
      </w:pPr>
      <w:r>
        <w:rPr>
          <w:rFonts w:ascii="Tahoma" w:hAnsi="Tahoma" w:cs="Tahoma"/>
        </w:rPr>
        <w:t xml:space="preserve">He emphasizes that when it comes to tickling, don’t hold a child down and make sure to stop when </w:t>
      </w:r>
      <w:r w:rsidR="003F2B97">
        <w:rPr>
          <w:rFonts w:ascii="Tahoma" w:hAnsi="Tahoma" w:cs="Tahoma"/>
        </w:rPr>
        <w:t xml:space="preserve">a child says </w:t>
      </w:r>
      <w:r>
        <w:rPr>
          <w:rFonts w:ascii="Tahoma" w:hAnsi="Tahoma" w:cs="Tahoma"/>
        </w:rPr>
        <w:t>they’ve had enough or seem worn out by it.</w:t>
      </w:r>
    </w:p>
    <w:p w14:paraId="35ECFD35" w14:textId="2CABB36A" w:rsidR="00A364A9" w:rsidRPr="00101121" w:rsidRDefault="00A364A9" w:rsidP="00A364A9">
      <w:pPr>
        <w:rPr>
          <w:rFonts w:ascii="Tahoma" w:hAnsi="Tahoma" w:cs="Tahoma"/>
        </w:rPr>
      </w:pPr>
      <w:r w:rsidRPr="00101121">
        <w:rPr>
          <w:rFonts w:ascii="Tahoma" w:hAnsi="Tahoma" w:cs="Tahoma"/>
        </w:rPr>
        <w:t>There is no age limit for rough</w:t>
      </w:r>
      <w:r w:rsidR="00C738FE">
        <w:rPr>
          <w:rFonts w:ascii="Tahoma" w:hAnsi="Tahoma" w:cs="Tahoma"/>
        </w:rPr>
        <w:t>-</w:t>
      </w:r>
      <w:r w:rsidRPr="00101121">
        <w:rPr>
          <w:rFonts w:ascii="Tahoma" w:hAnsi="Tahoma" w:cs="Tahoma"/>
        </w:rPr>
        <w:t>and</w:t>
      </w:r>
      <w:r w:rsidR="00C738FE">
        <w:rPr>
          <w:rFonts w:ascii="Tahoma" w:hAnsi="Tahoma" w:cs="Tahoma"/>
        </w:rPr>
        <w:t>-</w:t>
      </w:r>
      <w:r w:rsidRPr="00101121">
        <w:rPr>
          <w:rFonts w:ascii="Tahoma" w:hAnsi="Tahoma" w:cs="Tahoma"/>
        </w:rPr>
        <w:t xml:space="preserve">tumble play. </w:t>
      </w:r>
      <w:r w:rsidR="000B1B71">
        <w:rPr>
          <w:rFonts w:ascii="Tahoma" w:hAnsi="Tahoma" w:cs="Tahoma"/>
        </w:rPr>
        <w:t>Dr. Boerke explains the</w:t>
      </w:r>
      <w:r w:rsidRPr="00101121">
        <w:rPr>
          <w:rFonts w:ascii="Tahoma" w:hAnsi="Tahoma" w:cs="Tahoma"/>
        </w:rPr>
        <w:t xml:space="preserve"> type </w:t>
      </w:r>
      <w:r w:rsidR="000B1B71">
        <w:rPr>
          <w:rFonts w:ascii="Tahoma" w:hAnsi="Tahoma" w:cs="Tahoma"/>
        </w:rPr>
        <w:t xml:space="preserve">of active play </w:t>
      </w:r>
      <w:r w:rsidRPr="00101121">
        <w:rPr>
          <w:rFonts w:ascii="Tahoma" w:hAnsi="Tahoma" w:cs="Tahoma"/>
        </w:rPr>
        <w:t xml:space="preserve">just </w:t>
      </w:r>
      <w:r>
        <w:rPr>
          <w:rFonts w:ascii="Tahoma" w:hAnsi="Tahoma" w:cs="Tahoma"/>
        </w:rPr>
        <w:t>morphs a bit</w:t>
      </w:r>
      <w:r w:rsidR="000B1B71">
        <w:rPr>
          <w:rFonts w:ascii="Tahoma" w:hAnsi="Tahoma" w:cs="Tahoma"/>
        </w:rPr>
        <w:t xml:space="preserve"> as a child ages.</w:t>
      </w:r>
    </w:p>
    <w:p w14:paraId="632DC312" w14:textId="77777777" w:rsidR="003F2B97" w:rsidRDefault="003F2B97" w:rsidP="00A364A9">
      <w:pPr>
        <w:rPr>
          <w:rFonts w:ascii="Tahoma" w:hAnsi="Tahoma" w:cs="Tahoma"/>
          <w:b/>
          <w:bCs/>
          <w:color w:val="C00000"/>
        </w:rPr>
      </w:pPr>
    </w:p>
    <w:p w14:paraId="5FBAA82D" w14:textId="6AC08056" w:rsidR="00A364A9" w:rsidRPr="00136FDA" w:rsidRDefault="00A364A9" w:rsidP="00A364A9">
      <w:pPr>
        <w:rPr>
          <w:rFonts w:ascii="Tahoma" w:hAnsi="Tahoma" w:cs="Tahoma"/>
        </w:rPr>
      </w:pPr>
      <w:r w:rsidRPr="00136FDA">
        <w:rPr>
          <w:rFonts w:ascii="Tahoma" w:hAnsi="Tahoma" w:cs="Tahoma"/>
        </w:rPr>
        <w:lastRenderedPageBreak/>
        <w:t>“What was wrestling or chase and flee</w:t>
      </w:r>
      <w:r w:rsidR="00F42A0B" w:rsidRPr="00136FDA">
        <w:rPr>
          <w:rFonts w:ascii="Tahoma" w:hAnsi="Tahoma" w:cs="Tahoma"/>
        </w:rPr>
        <w:t>, w</w:t>
      </w:r>
      <w:r w:rsidRPr="00136FDA">
        <w:rPr>
          <w:rFonts w:ascii="Tahoma" w:hAnsi="Tahoma" w:cs="Tahoma"/>
        </w:rPr>
        <w:t>hat was tickling and throwing them in the air when they were little turned into we're going to play a one</w:t>
      </w:r>
      <w:r w:rsidR="00C738FE" w:rsidRPr="00136FDA">
        <w:rPr>
          <w:rFonts w:ascii="Tahoma" w:hAnsi="Tahoma" w:cs="Tahoma"/>
        </w:rPr>
        <w:t>-</w:t>
      </w:r>
      <w:r w:rsidRPr="00136FDA">
        <w:rPr>
          <w:rFonts w:ascii="Tahoma" w:hAnsi="Tahoma" w:cs="Tahoma"/>
        </w:rPr>
        <w:t>on</w:t>
      </w:r>
      <w:r w:rsidR="00C738FE" w:rsidRPr="00136FDA">
        <w:rPr>
          <w:rFonts w:ascii="Tahoma" w:hAnsi="Tahoma" w:cs="Tahoma"/>
        </w:rPr>
        <w:t>-</w:t>
      </w:r>
      <w:r w:rsidRPr="00136FDA">
        <w:rPr>
          <w:rFonts w:ascii="Tahoma" w:hAnsi="Tahoma" w:cs="Tahoma"/>
        </w:rPr>
        <w:t>one game of basketball, you know, at a park. Or if I have a hoop at my house</w:t>
      </w:r>
      <w:r w:rsidR="00F42A0B" w:rsidRPr="00136FDA">
        <w:rPr>
          <w:rFonts w:ascii="Tahoma" w:hAnsi="Tahoma" w:cs="Tahoma"/>
        </w:rPr>
        <w:t xml:space="preserve">, </w:t>
      </w:r>
      <w:r w:rsidRPr="00136FDA">
        <w:rPr>
          <w:rFonts w:ascii="Tahoma" w:hAnsi="Tahoma" w:cs="Tahoma"/>
        </w:rPr>
        <w:t>there's rough</w:t>
      </w:r>
      <w:r w:rsidR="00C738FE" w:rsidRPr="00136FDA">
        <w:rPr>
          <w:rFonts w:ascii="Tahoma" w:hAnsi="Tahoma" w:cs="Tahoma"/>
        </w:rPr>
        <w:t>-</w:t>
      </w:r>
      <w:r w:rsidRPr="00136FDA">
        <w:rPr>
          <w:rFonts w:ascii="Tahoma" w:hAnsi="Tahoma" w:cs="Tahoma"/>
        </w:rPr>
        <w:t>and</w:t>
      </w:r>
      <w:r w:rsidR="00C738FE" w:rsidRPr="00136FDA">
        <w:rPr>
          <w:rFonts w:ascii="Tahoma" w:hAnsi="Tahoma" w:cs="Tahoma"/>
        </w:rPr>
        <w:t>-</w:t>
      </w:r>
      <w:r w:rsidRPr="00136FDA">
        <w:rPr>
          <w:rFonts w:ascii="Tahoma" w:hAnsi="Tahoma" w:cs="Tahoma"/>
        </w:rPr>
        <w:t xml:space="preserve">tumble play in that too, right?” </w:t>
      </w:r>
    </w:p>
    <w:p w14:paraId="19B68C06" w14:textId="6325DDE4" w:rsidR="003F2B97" w:rsidRPr="003F2B97" w:rsidRDefault="003F2B97" w:rsidP="00A364A9">
      <w:pPr>
        <w:rPr>
          <w:rFonts w:ascii="Tahoma" w:hAnsi="Tahoma" w:cs="Tahoma"/>
        </w:rPr>
      </w:pPr>
      <w:r>
        <w:rPr>
          <w:rFonts w:ascii="Tahoma" w:hAnsi="Tahoma" w:cs="Tahoma"/>
        </w:rPr>
        <w:t xml:space="preserve">For more introverted parents, Dr. Boerke suggests easing into active play and it will eventually come naturally. Enthusiasm is important. He stresses that a child needs to feel a parent is really engaged and interested, not just going through the motions. He says if parents are too passive about play, their children tend to be more aggressive in the long run. </w:t>
      </w:r>
    </w:p>
    <w:p w14:paraId="5164A983" w14:textId="77777777" w:rsidR="003F2B97" w:rsidRPr="00101121" w:rsidRDefault="003F2B97" w:rsidP="00A364A9">
      <w:pPr>
        <w:rPr>
          <w:rFonts w:ascii="Tahoma" w:hAnsi="Tahoma" w:cs="Tahoma"/>
          <w:b/>
          <w:bCs/>
          <w:color w:val="C00000"/>
        </w:rPr>
      </w:pPr>
    </w:p>
    <w:p w14:paraId="16D2C2F5" w14:textId="77777777" w:rsidR="00A364A9" w:rsidRPr="005041BF" w:rsidRDefault="00A364A9" w:rsidP="00A364A9">
      <w:pPr>
        <w:rPr>
          <w:rFonts w:ascii="Tahoma" w:hAnsi="Tahoma" w:cs="Tahoma"/>
          <w:b/>
          <w:bCs/>
        </w:rPr>
      </w:pPr>
    </w:p>
    <w:p w14:paraId="37895388" w14:textId="77777777" w:rsidR="00924F03" w:rsidRDefault="00924F03"/>
    <w:sectPr w:rsidR="00924F03" w:rsidSect="00A364A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4A9"/>
    <w:rsid w:val="000B1B71"/>
    <w:rsid w:val="00136FDA"/>
    <w:rsid w:val="001C42EC"/>
    <w:rsid w:val="0020785B"/>
    <w:rsid w:val="0027522D"/>
    <w:rsid w:val="002D3FB8"/>
    <w:rsid w:val="003F2B97"/>
    <w:rsid w:val="007C0378"/>
    <w:rsid w:val="007F29E3"/>
    <w:rsid w:val="008F3D4F"/>
    <w:rsid w:val="00924F03"/>
    <w:rsid w:val="00982E42"/>
    <w:rsid w:val="00A15E20"/>
    <w:rsid w:val="00A364A9"/>
    <w:rsid w:val="00C35F18"/>
    <w:rsid w:val="00C738FE"/>
    <w:rsid w:val="00EE5A29"/>
    <w:rsid w:val="00F42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7119B"/>
  <w15:chartTrackingRefBased/>
  <w15:docId w15:val="{1F0C22C5-434B-402A-A379-2FCFD2531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4A9"/>
  </w:style>
  <w:style w:type="paragraph" w:styleId="Heading1">
    <w:name w:val="heading 1"/>
    <w:basedOn w:val="Normal"/>
    <w:next w:val="Normal"/>
    <w:link w:val="Heading1Char"/>
    <w:uiPriority w:val="9"/>
    <w:qFormat/>
    <w:rsid w:val="00A364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364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364A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364A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364A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364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64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64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64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4A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364A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364A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364A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364A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364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64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64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64A9"/>
    <w:rPr>
      <w:rFonts w:eastAsiaTheme="majorEastAsia" w:cstheme="majorBidi"/>
      <w:color w:val="272727" w:themeColor="text1" w:themeTint="D8"/>
    </w:rPr>
  </w:style>
  <w:style w:type="paragraph" w:styleId="Title">
    <w:name w:val="Title"/>
    <w:basedOn w:val="Normal"/>
    <w:next w:val="Normal"/>
    <w:link w:val="TitleChar"/>
    <w:uiPriority w:val="10"/>
    <w:qFormat/>
    <w:rsid w:val="00A364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64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64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64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64A9"/>
    <w:pPr>
      <w:spacing w:before="160"/>
      <w:jc w:val="center"/>
    </w:pPr>
    <w:rPr>
      <w:i/>
      <w:iCs/>
      <w:color w:val="404040" w:themeColor="text1" w:themeTint="BF"/>
    </w:rPr>
  </w:style>
  <w:style w:type="character" w:customStyle="1" w:styleId="QuoteChar">
    <w:name w:val="Quote Char"/>
    <w:basedOn w:val="DefaultParagraphFont"/>
    <w:link w:val="Quote"/>
    <w:uiPriority w:val="29"/>
    <w:rsid w:val="00A364A9"/>
    <w:rPr>
      <w:i/>
      <w:iCs/>
      <w:color w:val="404040" w:themeColor="text1" w:themeTint="BF"/>
    </w:rPr>
  </w:style>
  <w:style w:type="paragraph" w:styleId="ListParagraph">
    <w:name w:val="List Paragraph"/>
    <w:basedOn w:val="Normal"/>
    <w:uiPriority w:val="34"/>
    <w:qFormat/>
    <w:rsid w:val="00A364A9"/>
    <w:pPr>
      <w:ind w:left="720"/>
      <w:contextualSpacing/>
    </w:pPr>
  </w:style>
  <w:style w:type="character" w:styleId="IntenseEmphasis">
    <w:name w:val="Intense Emphasis"/>
    <w:basedOn w:val="DefaultParagraphFont"/>
    <w:uiPriority w:val="21"/>
    <w:qFormat/>
    <w:rsid w:val="00A364A9"/>
    <w:rPr>
      <w:i/>
      <w:iCs/>
      <w:color w:val="2F5496" w:themeColor="accent1" w:themeShade="BF"/>
    </w:rPr>
  </w:style>
  <w:style w:type="paragraph" w:styleId="IntenseQuote">
    <w:name w:val="Intense Quote"/>
    <w:basedOn w:val="Normal"/>
    <w:next w:val="Normal"/>
    <w:link w:val="IntenseQuoteChar"/>
    <w:uiPriority w:val="30"/>
    <w:qFormat/>
    <w:rsid w:val="00A364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364A9"/>
    <w:rPr>
      <w:i/>
      <w:iCs/>
      <w:color w:val="2F5496" w:themeColor="accent1" w:themeShade="BF"/>
    </w:rPr>
  </w:style>
  <w:style w:type="character" w:styleId="IntenseReference">
    <w:name w:val="Intense Reference"/>
    <w:basedOn w:val="DefaultParagraphFont"/>
    <w:uiPriority w:val="32"/>
    <w:qFormat/>
    <w:rsid w:val="00A364A9"/>
    <w:rPr>
      <w:b/>
      <w:bCs/>
      <w:smallCaps/>
      <w:color w:val="2F5496" w:themeColor="accent1" w:themeShade="BF"/>
      <w:spacing w:val="5"/>
    </w:rPr>
  </w:style>
  <w:style w:type="character" w:styleId="Hyperlink">
    <w:name w:val="Hyperlink"/>
    <w:basedOn w:val="DefaultParagraphFont"/>
    <w:uiPriority w:val="99"/>
    <w:unhideWhenUsed/>
    <w:rsid w:val="003F2B97"/>
    <w:rPr>
      <w:color w:val="0563C1" w:themeColor="hyperlink"/>
      <w:u w:val="single"/>
    </w:rPr>
  </w:style>
  <w:style w:type="character" w:styleId="UnresolvedMention">
    <w:name w:val="Unresolved Mention"/>
    <w:basedOn w:val="DefaultParagraphFont"/>
    <w:uiPriority w:val="99"/>
    <w:semiHidden/>
    <w:unhideWhenUsed/>
    <w:rsid w:val="003F2B97"/>
    <w:rPr>
      <w:color w:val="605E5C"/>
      <w:shd w:val="clear" w:color="auto" w:fill="E1DFDD"/>
    </w:rPr>
  </w:style>
  <w:style w:type="paragraph" w:styleId="Revision">
    <w:name w:val="Revision"/>
    <w:hidden/>
    <w:uiPriority w:val="99"/>
    <w:semiHidden/>
    <w:rsid w:val="00C738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mc.ncbi.nlm.nih.gov/articles/PMC32835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526</Words>
  <Characters>3002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2</cp:revision>
  <dcterms:created xsi:type="dcterms:W3CDTF">2025-04-28T15:07:00Z</dcterms:created>
  <dcterms:modified xsi:type="dcterms:W3CDTF">2025-04-28T15:07:00Z</dcterms:modified>
</cp:coreProperties>
</file>