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8894F" w14:textId="7AC0C0DD" w:rsidR="0021496C" w:rsidRPr="0021496C" w:rsidRDefault="00910085">
      <w:pPr>
        <w:rPr>
          <w:rFonts w:ascii="Tahoma" w:hAnsi="Tahoma" w:cs="Tahoma"/>
          <w:b/>
          <w:bCs/>
        </w:rPr>
      </w:pPr>
      <w:r>
        <w:rPr>
          <w:rFonts w:ascii="Tahoma" w:hAnsi="Tahoma" w:cs="Tahoma"/>
          <w:b/>
          <w:bCs/>
        </w:rPr>
        <w:t>PRINT-</w:t>
      </w:r>
      <w:r w:rsidR="0021496C" w:rsidRPr="0021496C">
        <w:rPr>
          <w:rFonts w:ascii="Tahoma" w:hAnsi="Tahoma" w:cs="Tahoma"/>
          <w:b/>
          <w:bCs/>
        </w:rPr>
        <w:t xml:space="preserve">OSF Innovation Studio supports PT’s AI-driven platform to reduce </w:t>
      </w:r>
      <w:proofErr w:type="gramStart"/>
      <w:r w:rsidR="0021496C" w:rsidRPr="0021496C">
        <w:rPr>
          <w:rFonts w:ascii="Tahoma" w:hAnsi="Tahoma" w:cs="Tahoma"/>
          <w:b/>
          <w:bCs/>
        </w:rPr>
        <w:t>injury,</w:t>
      </w:r>
      <w:proofErr w:type="gramEnd"/>
      <w:r w:rsidR="0021496C" w:rsidRPr="0021496C">
        <w:rPr>
          <w:rFonts w:ascii="Tahoma" w:hAnsi="Tahoma" w:cs="Tahoma"/>
          <w:b/>
          <w:bCs/>
        </w:rPr>
        <w:t xml:space="preserve"> speed recovery</w:t>
      </w:r>
    </w:p>
    <w:p w14:paraId="18D5C6AA" w14:textId="714F90AC" w:rsidR="00936EEA" w:rsidRDefault="00936EEA">
      <w:pPr>
        <w:rPr>
          <w:rFonts w:ascii="Tahoma" w:hAnsi="Tahoma" w:cs="Tahoma"/>
        </w:rPr>
      </w:pPr>
      <w:r w:rsidRPr="3D0A485B">
        <w:rPr>
          <w:rFonts w:ascii="Tahoma" w:hAnsi="Tahoma" w:cs="Tahoma"/>
        </w:rPr>
        <w:t xml:space="preserve">Travis Jones, DPT, OCS, MBA, </w:t>
      </w:r>
      <w:r w:rsidR="00DA70DC" w:rsidRPr="3D0A485B">
        <w:rPr>
          <w:rFonts w:ascii="Tahoma" w:hAnsi="Tahoma" w:cs="Tahoma"/>
        </w:rPr>
        <w:t xml:space="preserve">and </w:t>
      </w:r>
      <w:r w:rsidR="00B929B0" w:rsidRPr="3D0A485B">
        <w:rPr>
          <w:rFonts w:ascii="Tahoma" w:hAnsi="Tahoma" w:cs="Tahoma"/>
        </w:rPr>
        <w:t xml:space="preserve">an </w:t>
      </w:r>
      <w:r w:rsidR="00DA70DC" w:rsidRPr="3D0A485B">
        <w:rPr>
          <w:rFonts w:ascii="Tahoma" w:hAnsi="Tahoma" w:cs="Tahoma"/>
        </w:rPr>
        <w:t>OSF Mission Partner</w:t>
      </w:r>
      <w:r w:rsidR="00B929B0" w:rsidRPr="3D0A485B">
        <w:rPr>
          <w:rFonts w:ascii="Tahoma" w:hAnsi="Tahoma" w:cs="Tahoma"/>
        </w:rPr>
        <w:t xml:space="preserve"> (employee)</w:t>
      </w:r>
      <w:r w:rsidR="00DA70DC" w:rsidRPr="3D0A485B">
        <w:rPr>
          <w:rFonts w:ascii="Tahoma" w:hAnsi="Tahoma" w:cs="Tahoma"/>
        </w:rPr>
        <w:t xml:space="preserve"> </w:t>
      </w:r>
      <w:r w:rsidRPr="3D0A485B">
        <w:rPr>
          <w:rFonts w:ascii="Tahoma" w:hAnsi="Tahoma" w:cs="Tahoma"/>
        </w:rPr>
        <w:t>learned about the power of data while getting his master’s degree in business</w:t>
      </w:r>
      <w:r w:rsidR="586A7351" w:rsidRPr="3D0A485B">
        <w:rPr>
          <w:rFonts w:ascii="Tahoma" w:hAnsi="Tahoma" w:cs="Tahoma"/>
        </w:rPr>
        <w:t xml:space="preserve"> administration</w:t>
      </w:r>
      <w:r w:rsidRPr="3D0A485B">
        <w:rPr>
          <w:rFonts w:ascii="Tahoma" w:hAnsi="Tahoma" w:cs="Tahoma"/>
        </w:rPr>
        <w:t xml:space="preserve">. </w:t>
      </w:r>
      <w:r w:rsidR="5A9B6E63" w:rsidRPr="3D0A485B">
        <w:rPr>
          <w:rFonts w:ascii="Tahoma" w:hAnsi="Tahoma" w:cs="Tahoma"/>
        </w:rPr>
        <w:t xml:space="preserve">While concentrating on business analytics Jones </w:t>
      </w:r>
      <w:r w:rsidRPr="3D0A485B">
        <w:rPr>
          <w:rFonts w:ascii="Tahoma" w:hAnsi="Tahoma" w:cs="Tahoma"/>
        </w:rPr>
        <w:t xml:space="preserve">thought about how data could apply to his job as a physical therapist and soon he was working with the </w:t>
      </w:r>
      <w:hyperlink r:id="rId8">
        <w:r w:rsidRPr="3D0A485B">
          <w:rPr>
            <w:rStyle w:val="Hyperlink"/>
            <w:rFonts w:ascii="Tahoma" w:hAnsi="Tahoma" w:cs="Tahoma"/>
          </w:rPr>
          <w:t>OSF Innovation Studio</w:t>
        </w:r>
      </w:hyperlink>
      <w:r w:rsidRPr="3D0A485B">
        <w:rPr>
          <w:rFonts w:ascii="Tahoma" w:hAnsi="Tahoma" w:cs="Tahoma"/>
        </w:rPr>
        <w:t xml:space="preserve"> team to build an AI-backed platform that can be used to help health care employers identify job risks and speed review of injury assessments in workers’ compensation cases.</w:t>
      </w:r>
    </w:p>
    <w:p w14:paraId="7B67A255" w14:textId="0BF99CE0" w:rsidR="00936EEA" w:rsidRDefault="00823E7E">
      <w:pPr>
        <w:rPr>
          <w:rFonts w:ascii="Tahoma" w:hAnsi="Tahoma" w:cs="Tahoma"/>
        </w:rPr>
      </w:pPr>
      <w:r>
        <w:rPr>
          <w:rFonts w:ascii="Tahoma" w:hAnsi="Tahoma" w:cs="Tahoma"/>
        </w:rPr>
        <w:t xml:space="preserve">That’s important because, according to Jones, </w:t>
      </w:r>
      <w:r w:rsidRPr="00823E7E">
        <w:rPr>
          <w:rFonts w:ascii="Tahoma" w:hAnsi="Tahoma" w:cs="Tahoma"/>
        </w:rPr>
        <w:t>nurses and CNAs are injured on the job more than any other profession in the U.S. — even more than construction workers. RNs suffer over 20,000 work-related injuries each year serious enough to miss work. One back injury can cost a hospital $30,000+ in direct costs alone, not including lost productivity, overtime, or turnover.</w:t>
      </w:r>
      <w:r w:rsidRPr="008C5CB4">
        <w:br/>
      </w:r>
      <w:r>
        <w:rPr>
          <w:rFonts w:ascii="Tahoma" w:hAnsi="Tahoma" w:cs="Tahoma"/>
        </w:rPr>
        <w:br/>
      </w:r>
      <w:r w:rsidR="00936EEA">
        <w:rPr>
          <w:rFonts w:ascii="Tahoma" w:hAnsi="Tahoma" w:cs="Tahoma"/>
        </w:rPr>
        <w:t xml:space="preserve">Jones’ </w:t>
      </w:r>
      <w:r w:rsidR="00803560">
        <w:rPr>
          <w:rFonts w:ascii="Tahoma" w:hAnsi="Tahoma" w:cs="Tahoma"/>
        </w:rPr>
        <w:t xml:space="preserve">platform and company </w:t>
      </w:r>
      <w:hyperlink r:id="rId9" w:history="1">
        <w:r w:rsidR="00936EEA" w:rsidRPr="00803560">
          <w:rPr>
            <w:rStyle w:val="Hyperlink"/>
            <w:rFonts w:ascii="Tahoma" w:hAnsi="Tahoma" w:cs="Tahoma"/>
          </w:rPr>
          <w:t>Health Shift AI</w:t>
        </w:r>
      </w:hyperlink>
      <w:r w:rsidR="00C53669">
        <w:rPr>
          <w:rFonts w:ascii="Tahoma" w:hAnsi="Tahoma" w:cs="Tahoma"/>
        </w:rPr>
        <w:t xml:space="preserve"> uses advanced algorithms and historical data analysis</w:t>
      </w:r>
      <w:r w:rsidR="0096271C">
        <w:rPr>
          <w:rFonts w:ascii="Tahoma" w:hAnsi="Tahoma" w:cs="Tahoma"/>
        </w:rPr>
        <w:t xml:space="preserve">, built on licensed </w:t>
      </w:r>
      <w:r w:rsidR="00B207EB">
        <w:rPr>
          <w:rFonts w:ascii="Tahoma" w:hAnsi="Tahoma" w:cs="Tahoma"/>
        </w:rPr>
        <w:t>intellectual property from OSF HealthCare,</w:t>
      </w:r>
      <w:r w:rsidR="00C53669">
        <w:rPr>
          <w:rFonts w:ascii="Tahoma" w:hAnsi="Tahoma" w:cs="Tahoma"/>
        </w:rPr>
        <w:t xml:space="preserve"> to identify risks on day one of workplace incidents in a health care setting to prevent chronic injuries. It also ensures the person injured gets a quick assessment.</w:t>
      </w:r>
    </w:p>
    <w:p w14:paraId="09D8D0D0" w14:textId="1116A9C7" w:rsidR="00C53669" w:rsidRDefault="00C53669" w:rsidP="45FC11AB">
      <w:pPr>
        <w:rPr>
          <w:rFonts w:ascii="Tahoma" w:hAnsi="Tahoma" w:cs="Tahoma"/>
        </w:rPr>
      </w:pPr>
      <w:r w:rsidRPr="45FC11AB">
        <w:rPr>
          <w:rFonts w:ascii="Tahoma" w:hAnsi="Tahoma" w:cs="Tahoma"/>
        </w:rPr>
        <w:t>“So really, one of our biggest goals is improving the access</w:t>
      </w:r>
      <w:r w:rsidR="00A665B6" w:rsidRPr="45FC11AB">
        <w:rPr>
          <w:rFonts w:ascii="Tahoma" w:hAnsi="Tahoma" w:cs="Tahoma"/>
        </w:rPr>
        <w:t>,</w:t>
      </w:r>
      <w:r w:rsidRPr="45FC11AB">
        <w:rPr>
          <w:rFonts w:ascii="Tahoma" w:hAnsi="Tahoma" w:cs="Tahoma"/>
        </w:rPr>
        <w:t xml:space="preserve"> so that way people can have</w:t>
      </w:r>
      <w:r w:rsidR="00183F37" w:rsidRPr="45FC11AB">
        <w:rPr>
          <w:rFonts w:ascii="Tahoma" w:hAnsi="Tahoma" w:cs="Tahoma"/>
        </w:rPr>
        <w:t xml:space="preserve"> </w:t>
      </w:r>
      <w:r w:rsidRPr="45FC11AB">
        <w:rPr>
          <w:rFonts w:ascii="Tahoma" w:hAnsi="Tahoma" w:cs="Tahoma"/>
        </w:rPr>
        <w:t>access to rehab programs almost immediately when the injury occurs, which then can help</w:t>
      </w:r>
      <w:r w:rsidR="00183F37" w:rsidRPr="45FC11AB">
        <w:rPr>
          <w:rFonts w:ascii="Tahoma" w:hAnsi="Tahoma" w:cs="Tahoma"/>
        </w:rPr>
        <w:t xml:space="preserve"> re</w:t>
      </w:r>
      <w:r w:rsidRPr="45FC11AB">
        <w:rPr>
          <w:rFonts w:ascii="Tahoma" w:hAnsi="Tahoma" w:cs="Tahoma"/>
        </w:rPr>
        <w:t xml:space="preserve">duce costs down the line from those issues not becoming chronic issues, and by getting really to the root of the problem quickly.” </w:t>
      </w:r>
    </w:p>
    <w:p w14:paraId="02CC4372" w14:textId="135CC906" w:rsidR="00AD4236" w:rsidRPr="0037702D" w:rsidRDefault="00AD4236" w:rsidP="00C53669">
      <w:pPr>
        <w:rPr>
          <w:rFonts w:ascii="Tahoma" w:hAnsi="Tahoma" w:cs="Tahoma"/>
        </w:rPr>
      </w:pPr>
      <w:r w:rsidRPr="0037702D">
        <w:rPr>
          <w:rFonts w:ascii="Tahoma" w:hAnsi="Tahoma" w:cs="Tahoma"/>
        </w:rPr>
        <w:t>By using his platform, Jones estimates health care systems could see a 30% reduction in the current annual claim costs</w:t>
      </w:r>
      <w:r w:rsidR="00B95199">
        <w:rPr>
          <w:rFonts w:ascii="Tahoma" w:hAnsi="Tahoma" w:cs="Tahoma"/>
        </w:rPr>
        <w:t>, which</w:t>
      </w:r>
      <w:r w:rsidR="00161A25">
        <w:rPr>
          <w:rFonts w:ascii="Tahoma" w:hAnsi="Tahoma" w:cs="Tahoma"/>
        </w:rPr>
        <w:t xml:space="preserve"> can easily</w:t>
      </w:r>
      <w:r w:rsidR="00B95199">
        <w:rPr>
          <w:rFonts w:ascii="Tahoma" w:hAnsi="Tahoma" w:cs="Tahoma"/>
        </w:rPr>
        <w:t xml:space="preserve"> be hundreds o</w:t>
      </w:r>
      <w:r w:rsidR="00161A25">
        <w:rPr>
          <w:rFonts w:ascii="Tahoma" w:hAnsi="Tahoma" w:cs="Tahoma"/>
        </w:rPr>
        <w:t>f thousands of dollars or more for large hospitals</w:t>
      </w:r>
      <w:r w:rsidR="00B929B0">
        <w:rPr>
          <w:rFonts w:ascii="Tahoma" w:hAnsi="Tahoma" w:cs="Tahoma"/>
        </w:rPr>
        <w:t>.</w:t>
      </w:r>
      <w:r w:rsidRPr="0037702D">
        <w:rPr>
          <w:rFonts w:ascii="Tahoma" w:hAnsi="Tahoma" w:cs="Tahoma"/>
        </w:rPr>
        <w:t xml:space="preserve">  He also believes it could likely lower workers’ compensation premiums.</w:t>
      </w:r>
    </w:p>
    <w:p w14:paraId="2307789A" w14:textId="71441300" w:rsidR="00183F37" w:rsidRDefault="00183F37" w:rsidP="00C53669">
      <w:pPr>
        <w:rPr>
          <w:rFonts w:ascii="Tahoma" w:hAnsi="Tahoma" w:cs="Tahoma"/>
        </w:rPr>
      </w:pPr>
      <w:r>
        <w:rPr>
          <w:rFonts w:ascii="Tahoma" w:hAnsi="Tahoma" w:cs="Tahoma"/>
        </w:rPr>
        <w:t>Jones explains he developed his algorithm by looking at crucial data points.</w:t>
      </w:r>
    </w:p>
    <w:p w14:paraId="25FCE228" w14:textId="7B9B6A81" w:rsidR="002345EE" w:rsidRPr="002345EE" w:rsidRDefault="5A469C88" w:rsidP="45FC11AB">
      <w:pPr>
        <w:rPr>
          <w:rFonts w:ascii="Tahoma" w:hAnsi="Tahoma" w:cs="Tahoma"/>
        </w:rPr>
      </w:pPr>
      <w:r w:rsidRPr="45FC11AB">
        <w:rPr>
          <w:rFonts w:ascii="Tahoma" w:hAnsi="Tahoma" w:cs="Tahoma"/>
        </w:rPr>
        <w:t>“</w:t>
      </w:r>
      <w:r w:rsidR="00153AF5">
        <w:rPr>
          <w:rFonts w:ascii="Tahoma" w:hAnsi="Tahoma" w:cs="Tahoma"/>
        </w:rPr>
        <w:t>W</w:t>
      </w:r>
      <w:r w:rsidR="00183F37" w:rsidRPr="45FC11AB">
        <w:rPr>
          <w:rFonts w:ascii="Tahoma" w:hAnsi="Tahoma" w:cs="Tahoma"/>
        </w:rPr>
        <w:t>e look at things like job type, we look at age, we look at what the individual was doing when they were injured, what body region was injured, what type of injury it was. And then also we can look at the descriptions of the incident that happened. And we can generate insights from those as well.</w:t>
      </w:r>
      <w:r w:rsidR="29C85A70" w:rsidRPr="45FC11AB">
        <w:rPr>
          <w:rFonts w:ascii="Tahoma" w:hAnsi="Tahoma" w:cs="Tahoma"/>
        </w:rPr>
        <w:t>”</w:t>
      </w:r>
    </w:p>
    <w:p w14:paraId="681DCD8E" w14:textId="6DA993EE" w:rsidR="002345EE" w:rsidRPr="002345EE" w:rsidRDefault="28148410" w:rsidP="002345EE">
      <w:pPr>
        <w:rPr>
          <w:rFonts w:ascii="Tahoma" w:hAnsi="Tahoma" w:cs="Tahoma"/>
        </w:rPr>
      </w:pPr>
      <w:r w:rsidRPr="45FC11AB">
        <w:rPr>
          <w:rFonts w:ascii="Tahoma" w:hAnsi="Tahoma" w:cs="Tahoma"/>
        </w:rPr>
        <w:t>T</w:t>
      </w:r>
      <w:r w:rsidR="002345EE" w:rsidRPr="45FC11AB">
        <w:rPr>
          <w:rFonts w:ascii="Tahoma" w:hAnsi="Tahoma" w:cs="Tahoma"/>
        </w:rPr>
        <w:t xml:space="preserve">he platform analyzes historical workers' comp data to prioritize physical therapy for at-risk employees, aiming to improve recovery time and reduce employer costs. But it also offers a personalized approach for </w:t>
      </w:r>
      <w:r w:rsidR="4D5079B9" w:rsidRPr="45FC11AB">
        <w:rPr>
          <w:rFonts w:ascii="Tahoma" w:hAnsi="Tahoma" w:cs="Tahoma"/>
        </w:rPr>
        <w:t>injured workers</w:t>
      </w:r>
      <w:r w:rsidR="002345EE" w:rsidRPr="45FC11AB">
        <w:rPr>
          <w:rFonts w:ascii="Tahoma" w:hAnsi="Tahoma" w:cs="Tahoma"/>
        </w:rPr>
        <w:t>.</w:t>
      </w:r>
    </w:p>
    <w:p w14:paraId="3A2D4ED7" w14:textId="4280255D" w:rsidR="00183F37" w:rsidRDefault="002345EE" w:rsidP="45FC11AB">
      <w:pPr>
        <w:tabs>
          <w:tab w:val="left" w:pos="3780"/>
        </w:tabs>
        <w:rPr>
          <w:rFonts w:ascii="Tahoma" w:hAnsi="Tahoma" w:cs="Tahoma"/>
        </w:rPr>
      </w:pPr>
      <w:r w:rsidRPr="45FC11AB">
        <w:rPr>
          <w:rFonts w:ascii="Tahoma" w:hAnsi="Tahoma" w:cs="Tahoma"/>
        </w:rPr>
        <w:t>“</w:t>
      </w:r>
      <w:r w:rsidR="00183F37" w:rsidRPr="45FC11AB">
        <w:rPr>
          <w:rFonts w:ascii="Tahoma" w:hAnsi="Tahoma" w:cs="Tahoma"/>
        </w:rPr>
        <w:t xml:space="preserve">That computer vision model can then identify potential faulty movement patterns that may increase risk of injury. And then it provides that individual with customized exercise programs, education; things they can do to address those faulty movement patterns to reduce their injury risk.” </w:t>
      </w:r>
    </w:p>
    <w:p w14:paraId="30D977E9" w14:textId="3F091C75" w:rsidR="006A0FAC" w:rsidRPr="006A0FAC" w:rsidRDefault="00D87148" w:rsidP="00183F37">
      <w:pPr>
        <w:tabs>
          <w:tab w:val="left" w:pos="3780"/>
        </w:tabs>
        <w:rPr>
          <w:rFonts w:ascii="Tahoma" w:hAnsi="Tahoma" w:cs="Tahoma"/>
        </w:rPr>
      </w:pPr>
      <w:r>
        <w:rPr>
          <w:rFonts w:ascii="Tahoma" w:hAnsi="Tahoma" w:cs="Tahoma"/>
        </w:rPr>
        <w:t xml:space="preserve">There might be other companies that provide virtual physical therapy, but Jones says his digital platform </w:t>
      </w:r>
      <w:r w:rsidR="006A0FAC">
        <w:rPr>
          <w:rFonts w:ascii="Tahoma" w:hAnsi="Tahoma" w:cs="Tahoma"/>
        </w:rPr>
        <w:t>is the most integrated solution available</w:t>
      </w:r>
      <w:r w:rsidR="00823E7E">
        <w:rPr>
          <w:rFonts w:ascii="Tahoma" w:hAnsi="Tahoma" w:cs="Tahoma"/>
        </w:rPr>
        <w:t xml:space="preserve"> for employers –</w:t>
      </w:r>
      <w:r w:rsidR="006A0FAC">
        <w:rPr>
          <w:rFonts w:ascii="Tahoma" w:hAnsi="Tahoma" w:cs="Tahoma"/>
        </w:rPr>
        <w:t xml:space="preserve"> evaluating workplace risk, plus </w:t>
      </w:r>
      <w:r w:rsidR="006A0FAC" w:rsidRPr="006A0FAC">
        <w:rPr>
          <w:rFonts w:ascii="Tahoma" w:hAnsi="Tahoma" w:cs="Tahoma"/>
        </w:rPr>
        <w:t xml:space="preserve">proactively </w:t>
      </w:r>
      <w:r w:rsidR="00823E7E" w:rsidRPr="006A0FAC">
        <w:rPr>
          <w:rFonts w:ascii="Tahoma" w:hAnsi="Tahoma" w:cs="Tahoma"/>
        </w:rPr>
        <w:t>identify</w:t>
      </w:r>
      <w:r w:rsidR="00823E7E">
        <w:rPr>
          <w:rFonts w:ascii="Tahoma" w:hAnsi="Tahoma" w:cs="Tahoma"/>
        </w:rPr>
        <w:t>ing</w:t>
      </w:r>
      <w:r w:rsidR="006A0FAC" w:rsidRPr="006A0FAC">
        <w:rPr>
          <w:rFonts w:ascii="Tahoma" w:hAnsi="Tahoma" w:cs="Tahoma"/>
        </w:rPr>
        <w:t xml:space="preserve"> and address</w:t>
      </w:r>
      <w:r w:rsidR="00823E7E">
        <w:rPr>
          <w:rFonts w:ascii="Tahoma" w:hAnsi="Tahoma" w:cs="Tahoma"/>
        </w:rPr>
        <w:t>ing</w:t>
      </w:r>
      <w:r w:rsidR="006A0FAC" w:rsidRPr="006A0FAC">
        <w:rPr>
          <w:rFonts w:ascii="Tahoma" w:hAnsi="Tahoma" w:cs="Tahoma"/>
        </w:rPr>
        <w:t xml:space="preserve"> movement risks using AI-powered </w:t>
      </w:r>
      <w:r w:rsidR="006A0FAC">
        <w:rPr>
          <w:rFonts w:ascii="Tahoma" w:hAnsi="Tahoma" w:cs="Tahoma"/>
        </w:rPr>
        <w:t xml:space="preserve">personalized </w:t>
      </w:r>
      <w:r w:rsidR="006A0FAC" w:rsidRPr="006A0FAC">
        <w:rPr>
          <w:rFonts w:ascii="Tahoma" w:hAnsi="Tahoma" w:cs="Tahoma"/>
        </w:rPr>
        <w:t>assessments and educational resources</w:t>
      </w:r>
      <w:r w:rsidR="006A0FAC">
        <w:rPr>
          <w:rFonts w:ascii="Tahoma" w:hAnsi="Tahoma" w:cs="Tahoma"/>
        </w:rPr>
        <w:t>.</w:t>
      </w:r>
    </w:p>
    <w:p w14:paraId="44B46699" w14:textId="76483072" w:rsidR="00E50AF3" w:rsidRDefault="008D6132">
      <w:pPr>
        <w:rPr>
          <w:rFonts w:ascii="Tahoma" w:hAnsi="Tahoma" w:cs="Tahoma"/>
        </w:rPr>
      </w:pPr>
      <w:r>
        <w:rPr>
          <w:rFonts w:ascii="Tahoma" w:hAnsi="Tahoma" w:cs="Tahoma"/>
        </w:rPr>
        <w:lastRenderedPageBreak/>
        <w:t>OSF</w:t>
      </w:r>
      <w:r w:rsidRPr="00803560">
        <w:rPr>
          <w:rFonts w:ascii="Tahoma" w:hAnsi="Tahoma" w:cs="Tahoma"/>
        </w:rPr>
        <w:t xml:space="preserve"> </w:t>
      </w:r>
      <w:r w:rsidR="00803560" w:rsidRPr="00803560">
        <w:rPr>
          <w:rFonts w:ascii="Tahoma" w:hAnsi="Tahoma" w:cs="Tahoma"/>
        </w:rPr>
        <w:t xml:space="preserve">Innovation Studio </w:t>
      </w:r>
      <w:r w:rsidR="00803560">
        <w:rPr>
          <w:rFonts w:ascii="Tahoma" w:hAnsi="Tahoma" w:cs="Tahoma"/>
        </w:rPr>
        <w:t>provided Jones with</w:t>
      </w:r>
      <w:r w:rsidR="00803560" w:rsidRPr="00803560">
        <w:rPr>
          <w:rFonts w:ascii="Tahoma" w:hAnsi="Tahoma" w:cs="Tahoma"/>
        </w:rPr>
        <w:t xml:space="preserve"> guidance, coaching, and connections</w:t>
      </w:r>
      <w:r w:rsidR="00803560">
        <w:rPr>
          <w:rFonts w:ascii="Tahoma" w:hAnsi="Tahoma" w:cs="Tahoma"/>
        </w:rPr>
        <w:t xml:space="preserve"> </w:t>
      </w:r>
      <w:r w:rsidR="00803560" w:rsidRPr="00803560">
        <w:rPr>
          <w:rFonts w:ascii="Tahoma" w:hAnsi="Tahoma" w:cs="Tahoma"/>
        </w:rPr>
        <w:t>to help him refine his idea, understand the market potential, and ultimately develop a software solution</w:t>
      </w:r>
      <w:r w:rsidR="00FB058F">
        <w:rPr>
          <w:rFonts w:ascii="Tahoma" w:hAnsi="Tahoma" w:cs="Tahoma"/>
        </w:rPr>
        <w:t xml:space="preserve"> that could be licensed </w:t>
      </w:r>
      <w:r w:rsidR="0060276D">
        <w:rPr>
          <w:rFonts w:ascii="Tahoma" w:hAnsi="Tahoma" w:cs="Tahoma"/>
        </w:rPr>
        <w:t>to a startup</w:t>
      </w:r>
      <w:r w:rsidR="00803560" w:rsidRPr="00803560">
        <w:rPr>
          <w:rFonts w:ascii="Tahoma" w:hAnsi="Tahoma" w:cs="Tahoma"/>
        </w:rPr>
        <w:t>.</w:t>
      </w:r>
      <w:r w:rsidR="00803560">
        <w:rPr>
          <w:rFonts w:ascii="Tahoma" w:hAnsi="Tahoma" w:cs="Tahoma"/>
        </w:rPr>
        <w:t xml:space="preserve"> Jones</w:t>
      </w:r>
      <w:r w:rsidR="00E50AF3">
        <w:rPr>
          <w:rFonts w:ascii="Tahoma" w:hAnsi="Tahoma" w:cs="Tahoma"/>
        </w:rPr>
        <w:t xml:space="preserve">’ efforts </w:t>
      </w:r>
      <w:r w:rsidR="0060276D">
        <w:rPr>
          <w:rFonts w:ascii="Tahoma" w:hAnsi="Tahoma" w:cs="Tahoma"/>
        </w:rPr>
        <w:t xml:space="preserve">with Health Shift AI </w:t>
      </w:r>
      <w:r w:rsidR="00E50AF3">
        <w:rPr>
          <w:rFonts w:ascii="Tahoma" w:hAnsi="Tahoma" w:cs="Tahoma"/>
        </w:rPr>
        <w:t>are currently self-funded</w:t>
      </w:r>
      <w:r w:rsidR="00183F37">
        <w:rPr>
          <w:rFonts w:ascii="Tahoma" w:hAnsi="Tahoma" w:cs="Tahoma"/>
        </w:rPr>
        <w:t xml:space="preserve"> and include</w:t>
      </w:r>
      <w:r w:rsidR="00E50AF3">
        <w:rPr>
          <w:rFonts w:ascii="Tahoma" w:hAnsi="Tahoma" w:cs="Tahoma"/>
        </w:rPr>
        <w:t xml:space="preserve"> support from family and friends. </w:t>
      </w:r>
    </w:p>
    <w:p w14:paraId="17A86839" w14:textId="4F4E39E1" w:rsidR="00183F37" w:rsidRDefault="00183F37">
      <w:pPr>
        <w:rPr>
          <w:rFonts w:ascii="Tahoma" w:hAnsi="Tahoma" w:cs="Tahoma"/>
        </w:rPr>
      </w:pPr>
      <w:r>
        <w:rPr>
          <w:rFonts w:ascii="Tahoma" w:hAnsi="Tahoma" w:cs="Tahoma"/>
        </w:rPr>
        <w:t xml:space="preserve">He used AI to help him write code to develop his software, saving time and money because he didn’t have to hire a software </w:t>
      </w:r>
      <w:r w:rsidR="002345EE">
        <w:rPr>
          <w:rFonts w:ascii="Tahoma" w:hAnsi="Tahoma" w:cs="Tahoma"/>
        </w:rPr>
        <w:t>engineer</w:t>
      </w:r>
      <w:r w:rsidR="00370112">
        <w:rPr>
          <w:rFonts w:ascii="Tahoma" w:hAnsi="Tahoma" w:cs="Tahoma"/>
        </w:rPr>
        <w:t>.</w:t>
      </w:r>
      <w:r>
        <w:rPr>
          <w:rFonts w:ascii="Tahoma" w:hAnsi="Tahoma" w:cs="Tahoma"/>
        </w:rPr>
        <w:t xml:space="preserve"> </w:t>
      </w:r>
      <w:r w:rsidR="00370112">
        <w:rPr>
          <w:rFonts w:ascii="Tahoma" w:hAnsi="Tahoma" w:cs="Tahoma"/>
        </w:rPr>
        <w:t xml:space="preserve">And as an OSF Mission Partner, </w:t>
      </w:r>
      <w:r>
        <w:rPr>
          <w:rFonts w:ascii="Tahoma" w:hAnsi="Tahoma" w:cs="Tahoma"/>
        </w:rPr>
        <w:t>he receive</w:t>
      </w:r>
      <w:r w:rsidR="006A3E79">
        <w:rPr>
          <w:rFonts w:ascii="Tahoma" w:hAnsi="Tahoma" w:cs="Tahoma"/>
        </w:rPr>
        <w:t>d</w:t>
      </w:r>
      <w:r>
        <w:rPr>
          <w:rFonts w:ascii="Tahoma" w:hAnsi="Tahoma" w:cs="Tahoma"/>
        </w:rPr>
        <w:t xml:space="preserve"> input and support</w:t>
      </w:r>
      <w:r w:rsidR="002345EE">
        <w:rPr>
          <w:rFonts w:ascii="Tahoma" w:hAnsi="Tahoma" w:cs="Tahoma"/>
        </w:rPr>
        <w:t xml:space="preserve"> in that area from OSF Innovation Studio.</w:t>
      </w:r>
    </w:p>
    <w:p w14:paraId="2E00935F" w14:textId="64C06BE4" w:rsidR="00C53669" w:rsidRDefault="00803560">
      <w:pPr>
        <w:rPr>
          <w:rFonts w:ascii="Tahoma" w:hAnsi="Tahoma" w:cs="Tahoma"/>
        </w:rPr>
      </w:pPr>
      <w:r>
        <w:rPr>
          <w:rFonts w:ascii="Tahoma" w:hAnsi="Tahoma" w:cs="Tahoma"/>
        </w:rPr>
        <w:t>Kip McCoy, v</w:t>
      </w:r>
      <w:r w:rsidRPr="00803560">
        <w:rPr>
          <w:rFonts w:ascii="Tahoma" w:hAnsi="Tahoma" w:cs="Tahoma"/>
        </w:rPr>
        <w:t xml:space="preserve">ice </w:t>
      </w:r>
      <w:r w:rsidR="00E50AF3">
        <w:rPr>
          <w:rFonts w:ascii="Tahoma" w:hAnsi="Tahoma" w:cs="Tahoma"/>
        </w:rPr>
        <w:t>p</w:t>
      </w:r>
      <w:r w:rsidRPr="00803560">
        <w:rPr>
          <w:rFonts w:ascii="Tahoma" w:hAnsi="Tahoma" w:cs="Tahoma"/>
        </w:rPr>
        <w:t>resident</w:t>
      </w:r>
      <w:r>
        <w:rPr>
          <w:rFonts w:ascii="Tahoma" w:hAnsi="Tahoma" w:cs="Tahoma"/>
        </w:rPr>
        <w:t>,</w:t>
      </w:r>
      <w:r w:rsidRPr="00803560">
        <w:rPr>
          <w:rFonts w:ascii="Tahoma" w:hAnsi="Tahoma" w:cs="Tahoma"/>
        </w:rPr>
        <w:t xml:space="preserve"> Innovation Studio </w:t>
      </w:r>
      <w:r w:rsidR="00E50AF3">
        <w:rPr>
          <w:rFonts w:ascii="Tahoma" w:hAnsi="Tahoma" w:cs="Tahoma"/>
        </w:rPr>
        <w:t>says Jones is an enthusiastic entrepreneur</w:t>
      </w:r>
      <w:r w:rsidR="00871C1E">
        <w:rPr>
          <w:rFonts w:ascii="Tahoma" w:hAnsi="Tahoma" w:cs="Tahoma"/>
        </w:rPr>
        <w:t>,</w:t>
      </w:r>
      <w:r w:rsidR="00E50AF3">
        <w:rPr>
          <w:rFonts w:ascii="Tahoma" w:hAnsi="Tahoma" w:cs="Tahoma"/>
        </w:rPr>
        <w:t xml:space="preserve"> and he maximized the help available.</w:t>
      </w:r>
    </w:p>
    <w:p w14:paraId="4833BC8C" w14:textId="174E2656" w:rsidR="00803560" w:rsidRDefault="00803560" w:rsidP="45FC11AB">
      <w:pPr>
        <w:rPr>
          <w:rFonts w:ascii="Tahoma" w:hAnsi="Tahoma" w:cs="Tahoma"/>
        </w:rPr>
      </w:pPr>
      <w:bookmarkStart w:id="0" w:name="_Hlk201673789"/>
      <w:r w:rsidRPr="45FC11AB">
        <w:rPr>
          <w:rFonts w:ascii="Tahoma" w:hAnsi="Tahoma" w:cs="Tahoma"/>
        </w:rPr>
        <w:t>“There are a lot of resources in the</w:t>
      </w:r>
      <w:r w:rsidR="00E50AF3" w:rsidRPr="45FC11AB">
        <w:rPr>
          <w:rFonts w:ascii="Tahoma" w:hAnsi="Tahoma" w:cs="Tahoma"/>
        </w:rPr>
        <w:t xml:space="preserve"> local entrepreneurial ecosystem that are available. So, what we’ve tried to do is to get him tied into or connected to a lot of those that are at the disposal of various start-ups in the Peoria area.” </w:t>
      </w:r>
    </w:p>
    <w:p w14:paraId="7A3F54B0" w14:textId="3DE90A51" w:rsidR="00E50AF3" w:rsidRDefault="00E50AF3" w:rsidP="00E50AF3">
      <w:pPr>
        <w:rPr>
          <w:rFonts w:ascii="Tahoma" w:hAnsi="Tahoma" w:cs="Tahoma"/>
        </w:rPr>
      </w:pPr>
      <w:bookmarkStart w:id="1" w:name="_Hlk201673769"/>
      <w:bookmarkEnd w:id="0"/>
      <w:r w:rsidRPr="00E50AF3">
        <w:rPr>
          <w:rFonts w:ascii="Tahoma" w:hAnsi="Tahoma" w:cs="Tahoma"/>
        </w:rPr>
        <w:t xml:space="preserve">That includes </w:t>
      </w:r>
      <w:hyperlink r:id="rId10" w:history="1">
        <w:r w:rsidRPr="00E50AF3">
          <w:rPr>
            <w:rStyle w:val="Hyperlink"/>
            <w:rFonts w:ascii="Tahoma" w:hAnsi="Tahoma" w:cs="Tahoma"/>
          </w:rPr>
          <w:t>Distillery Labs</w:t>
        </w:r>
      </w:hyperlink>
      <w:r w:rsidR="00B929B0">
        <w:rPr>
          <w:rFonts w:ascii="Tahoma" w:hAnsi="Tahoma" w:cs="Tahoma"/>
        </w:rPr>
        <w:t xml:space="preserve"> in Peoria where Joes participated in </w:t>
      </w:r>
      <w:hyperlink r:id="rId11" w:history="1">
        <w:proofErr w:type="spellStart"/>
        <w:r w:rsidR="00153AF5">
          <w:rPr>
            <w:rStyle w:val="Hyperlink"/>
            <w:rFonts w:ascii="Tahoma" w:hAnsi="Tahoma" w:cs="Tahoma"/>
          </w:rPr>
          <w:t>gA</w:t>
        </w:r>
        <w:r w:rsidR="00B929B0" w:rsidRPr="00B929B0">
          <w:rPr>
            <w:rStyle w:val="Hyperlink"/>
            <w:rFonts w:ascii="Tahoma" w:hAnsi="Tahoma" w:cs="Tahoma"/>
          </w:rPr>
          <w:t>LP</w:t>
        </w:r>
        <w:r w:rsidR="00B929B0" w:rsidRPr="00B929B0">
          <w:rPr>
            <w:rStyle w:val="Hyperlink"/>
            <w:rFonts w:ascii="Tahoma" w:hAnsi="Tahoma" w:cs="Tahoma"/>
          </w:rPr>
          <w:t>H</w:t>
        </w:r>
        <w:r w:rsidR="00B929B0" w:rsidRPr="00B929B0">
          <w:rPr>
            <w:rStyle w:val="Hyperlink"/>
            <w:rFonts w:ascii="Tahoma" w:hAnsi="Tahoma" w:cs="Tahoma"/>
          </w:rPr>
          <w:t>A</w:t>
        </w:r>
        <w:proofErr w:type="spellEnd"/>
      </w:hyperlink>
      <w:r w:rsidR="00B929B0">
        <w:rPr>
          <w:rFonts w:ascii="Tahoma" w:hAnsi="Tahoma" w:cs="Tahoma"/>
        </w:rPr>
        <w:t xml:space="preserve"> </w:t>
      </w:r>
      <w:r>
        <w:rPr>
          <w:rFonts w:ascii="Tahoma" w:hAnsi="Tahoma" w:cs="Tahoma"/>
        </w:rPr>
        <w:t xml:space="preserve">class last September. He </w:t>
      </w:r>
      <w:r w:rsidR="005C5D22">
        <w:rPr>
          <w:rFonts w:ascii="Tahoma" w:hAnsi="Tahoma" w:cs="Tahoma"/>
        </w:rPr>
        <w:t>says exposure to others’ struggles and mentors who have been successful entrepreneurs really helped.</w:t>
      </w:r>
      <w:r w:rsidR="00B929B0" w:rsidRPr="00B929B0">
        <w:rPr>
          <w:rFonts w:ascii="Tahoma" w:hAnsi="Tahoma" w:cs="Tahoma"/>
        </w:rPr>
        <w:t xml:space="preserve"> </w:t>
      </w:r>
      <w:r w:rsidR="00B929B0">
        <w:rPr>
          <w:rFonts w:ascii="Tahoma" w:hAnsi="Tahoma" w:cs="Tahoma"/>
        </w:rPr>
        <w:t xml:space="preserve">Additionally, he also </w:t>
      </w:r>
      <w:r w:rsidR="0074603A">
        <w:rPr>
          <w:rFonts w:ascii="Tahoma" w:hAnsi="Tahoma" w:cs="Tahoma"/>
        </w:rPr>
        <w:t xml:space="preserve">connected with </w:t>
      </w:r>
      <w:hyperlink r:id="rId12" w:history="1">
        <w:r w:rsidR="00B929B0" w:rsidRPr="00E50AF3">
          <w:rPr>
            <w:rStyle w:val="Hyperlink"/>
            <w:rFonts w:ascii="Tahoma" w:hAnsi="Tahoma" w:cs="Tahoma"/>
          </w:rPr>
          <w:t>Enterprise Works</w:t>
        </w:r>
      </w:hyperlink>
      <w:r w:rsidR="00B929B0" w:rsidRPr="00E50AF3">
        <w:rPr>
          <w:rFonts w:ascii="Tahoma" w:hAnsi="Tahoma" w:cs="Tahoma"/>
        </w:rPr>
        <w:t xml:space="preserve">, and the National Science Foundation’s </w:t>
      </w:r>
      <w:hyperlink r:id="rId13" w:history="1">
        <w:r w:rsidR="00B929B0" w:rsidRPr="00E50AF3">
          <w:rPr>
            <w:rStyle w:val="Hyperlink"/>
            <w:rFonts w:ascii="Tahoma" w:hAnsi="Tahoma" w:cs="Tahoma"/>
          </w:rPr>
          <w:t>I-Corps™</w:t>
        </w:r>
      </w:hyperlink>
      <w:r w:rsidR="00B929B0" w:rsidRPr="00E50AF3">
        <w:rPr>
          <w:rFonts w:ascii="Tahoma" w:hAnsi="Tahoma" w:cs="Tahoma"/>
        </w:rPr>
        <w:t xml:space="preserve"> program</w:t>
      </w:r>
      <w:r w:rsidR="0074603A">
        <w:rPr>
          <w:rFonts w:ascii="Tahoma" w:hAnsi="Tahoma" w:cs="Tahoma"/>
        </w:rPr>
        <w:t>.</w:t>
      </w:r>
    </w:p>
    <w:bookmarkEnd w:id="1"/>
    <w:p w14:paraId="747B4940" w14:textId="63C3DC74" w:rsidR="005C5D22" w:rsidRDefault="00E50AF3" w:rsidP="00E853BB">
      <w:pPr>
        <w:rPr>
          <w:rFonts w:ascii="Tahoma" w:hAnsi="Tahoma" w:cs="Tahoma"/>
          <w:b/>
          <w:bCs/>
        </w:rPr>
      </w:pPr>
      <w:r w:rsidRPr="45FC11AB">
        <w:rPr>
          <w:rFonts w:ascii="Tahoma" w:hAnsi="Tahoma" w:cs="Tahoma"/>
        </w:rPr>
        <w:t>His company, Health Shift</w:t>
      </w:r>
      <w:r w:rsidR="00823E7E" w:rsidRPr="45FC11AB">
        <w:rPr>
          <w:rFonts w:ascii="Tahoma" w:hAnsi="Tahoma" w:cs="Tahoma"/>
        </w:rPr>
        <w:t xml:space="preserve"> AI</w:t>
      </w:r>
      <w:r w:rsidRPr="45FC11AB">
        <w:rPr>
          <w:rFonts w:ascii="Tahoma" w:hAnsi="Tahoma" w:cs="Tahoma"/>
        </w:rPr>
        <w:t xml:space="preserve">, has since licensed the </w:t>
      </w:r>
      <w:r w:rsidR="005C5D22" w:rsidRPr="45FC11AB">
        <w:rPr>
          <w:rFonts w:ascii="Tahoma" w:hAnsi="Tahoma" w:cs="Tahoma"/>
        </w:rPr>
        <w:t xml:space="preserve">software </w:t>
      </w:r>
      <w:r w:rsidR="00F61620" w:rsidRPr="45FC11AB">
        <w:rPr>
          <w:rFonts w:ascii="Tahoma" w:hAnsi="Tahoma" w:cs="Tahoma"/>
        </w:rPr>
        <w:t xml:space="preserve">he </w:t>
      </w:r>
      <w:r w:rsidR="005C5D22" w:rsidRPr="45FC11AB">
        <w:rPr>
          <w:rFonts w:ascii="Tahoma" w:hAnsi="Tahoma" w:cs="Tahoma"/>
        </w:rPr>
        <w:t>developed</w:t>
      </w:r>
      <w:r w:rsidR="00F61620" w:rsidRPr="45FC11AB">
        <w:rPr>
          <w:rFonts w:ascii="Tahoma" w:hAnsi="Tahoma" w:cs="Tahoma"/>
        </w:rPr>
        <w:t xml:space="preserve"> at</w:t>
      </w:r>
      <w:r w:rsidR="005C5D22" w:rsidRPr="45FC11AB">
        <w:rPr>
          <w:rFonts w:ascii="Tahoma" w:hAnsi="Tahoma" w:cs="Tahoma"/>
        </w:rPr>
        <w:t xml:space="preserve"> OSF HealthCare</w:t>
      </w:r>
      <w:r w:rsidR="00E853BB" w:rsidRPr="45FC11AB">
        <w:rPr>
          <w:rFonts w:ascii="Tahoma" w:hAnsi="Tahoma" w:cs="Tahoma"/>
        </w:rPr>
        <w:t>.</w:t>
      </w:r>
      <w:r w:rsidR="005C5D22" w:rsidRPr="45FC11AB">
        <w:rPr>
          <w:rFonts w:ascii="Tahoma" w:hAnsi="Tahoma" w:cs="Tahoma"/>
        </w:rPr>
        <w:t xml:space="preserve"> </w:t>
      </w:r>
    </w:p>
    <w:p w14:paraId="2AFCC42B" w14:textId="391411F1" w:rsidR="00947D79" w:rsidRPr="00947D79" w:rsidRDefault="006A0FAC" w:rsidP="002857F9">
      <w:pPr>
        <w:rPr>
          <w:rFonts w:ascii="Tahoma" w:hAnsi="Tahoma" w:cs="Tahoma"/>
        </w:rPr>
      </w:pPr>
      <w:r w:rsidRPr="006A0FAC">
        <w:rPr>
          <w:rFonts w:ascii="Tahoma" w:hAnsi="Tahoma" w:cs="Tahoma"/>
        </w:rPr>
        <w:t xml:space="preserve">Other aspects </w:t>
      </w:r>
      <w:r>
        <w:rPr>
          <w:rFonts w:ascii="Tahoma" w:hAnsi="Tahoma" w:cs="Tahoma"/>
        </w:rPr>
        <w:t xml:space="preserve">that are </w:t>
      </w:r>
      <w:r w:rsidRPr="006A0FAC">
        <w:rPr>
          <w:rFonts w:ascii="Tahoma" w:hAnsi="Tahoma" w:cs="Tahoma"/>
        </w:rPr>
        <w:t>not part of the licensing agreement include self-guided recovery access -- personalized recovery programs and progress tracking through the digital platform</w:t>
      </w:r>
      <w:r w:rsidR="00823E7E">
        <w:t>.</w:t>
      </w:r>
      <w:r w:rsidR="002857F9">
        <w:t xml:space="preserve"> </w:t>
      </w:r>
      <w:bookmarkStart w:id="2" w:name="_Hlk201661107"/>
    </w:p>
    <w:bookmarkEnd w:id="2"/>
    <w:p w14:paraId="6E429C48" w14:textId="06E330A3" w:rsidR="006A0FAC" w:rsidRDefault="00823E7E" w:rsidP="006A0FAC">
      <w:pPr>
        <w:rPr>
          <w:rFonts w:ascii="Tahoma" w:hAnsi="Tahoma" w:cs="Tahoma"/>
        </w:rPr>
      </w:pPr>
      <w:r>
        <w:rPr>
          <w:rFonts w:ascii="Tahoma" w:hAnsi="Tahoma" w:cs="Tahoma"/>
        </w:rPr>
        <w:t xml:space="preserve">Jones established his company in Peoria, Illinois and plans to </w:t>
      </w:r>
      <w:r w:rsidR="00947D79">
        <w:rPr>
          <w:rFonts w:ascii="Tahoma" w:hAnsi="Tahoma" w:cs="Tahoma"/>
        </w:rPr>
        <w:t>keep it here. Next steps are to work on a pilot within OSF HealthCare that utilizes all aspects of the platform.</w:t>
      </w:r>
      <w:r w:rsidR="002857F9">
        <w:rPr>
          <w:rFonts w:ascii="Tahoma" w:hAnsi="Tahoma" w:cs="Tahoma"/>
        </w:rPr>
        <w:t xml:space="preserve"> Jones also sees a market for his Health Shift AI in manufacturing and is testing the software with a window manufacturer and distributor.</w:t>
      </w:r>
    </w:p>
    <w:p w14:paraId="000B3EF5" w14:textId="2770BCDC" w:rsidR="00947D79" w:rsidRDefault="002857F9" w:rsidP="006A0FAC">
      <w:pPr>
        <w:rPr>
          <w:rFonts w:ascii="Tahoma" w:hAnsi="Tahoma" w:cs="Tahoma"/>
        </w:rPr>
      </w:pPr>
      <w:r>
        <w:rPr>
          <w:rFonts w:ascii="Tahoma" w:hAnsi="Tahoma" w:cs="Tahoma"/>
        </w:rPr>
        <w:t>Mc</w:t>
      </w:r>
      <w:r w:rsidR="00AC7CF5">
        <w:rPr>
          <w:rFonts w:ascii="Tahoma" w:hAnsi="Tahoma" w:cs="Tahoma"/>
        </w:rPr>
        <w:t>C</w:t>
      </w:r>
      <w:r>
        <w:rPr>
          <w:rFonts w:ascii="Tahoma" w:hAnsi="Tahoma" w:cs="Tahoma"/>
        </w:rPr>
        <w:t>oy says Health Shift AI is a success story that reminds OSF HealthCare Mission Partners that if they have an idea, the OSF Innovation Studio team is ready to assist.</w:t>
      </w:r>
    </w:p>
    <w:p w14:paraId="7E3F2A02" w14:textId="3CE210BA" w:rsidR="002857F9" w:rsidRPr="002857F9" w:rsidRDefault="002857F9" w:rsidP="45FC11AB">
      <w:pPr>
        <w:rPr>
          <w:rFonts w:ascii="Tahoma" w:hAnsi="Tahoma" w:cs="Tahoma"/>
        </w:rPr>
      </w:pPr>
      <w:r w:rsidRPr="45FC11AB">
        <w:rPr>
          <w:rFonts w:ascii="Tahoma" w:hAnsi="Tahoma" w:cs="Tahoma"/>
        </w:rPr>
        <w:t xml:space="preserve">“We can help you think through that, look at different opportunities, see what resources we can have available to help you just better craft or focus in on where the potential opportunity or the need might be that can help move it (your idea) forward.” </w:t>
      </w:r>
    </w:p>
    <w:p w14:paraId="03EC9495" w14:textId="1877E40D" w:rsidR="00947D79" w:rsidRPr="00823E7E" w:rsidRDefault="002857F9" w:rsidP="006A0FAC">
      <w:pPr>
        <w:rPr>
          <w:rFonts w:ascii="Tahoma" w:hAnsi="Tahoma" w:cs="Tahoma"/>
        </w:rPr>
      </w:pPr>
      <w:r>
        <w:rPr>
          <w:rFonts w:ascii="Tahoma" w:hAnsi="Tahoma" w:cs="Tahoma"/>
        </w:rPr>
        <w:t xml:space="preserve">OSF Mission Partners can begin their journey </w:t>
      </w:r>
      <w:r w:rsidR="0037702D">
        <w:rPr>
          <w:rFonts w:ascii="Tahoma" w:hAnsi="Tahoma" w:cs="Tahoma"/>
        </w:rPr>
        <w:t xml:space="preserve">toward potentially developing their solution </w:t>
      </w:r>
      <w:r>
        <w:rPr>
          <w:rFonts w:ascii="Tahoma" w:hAnsi="Tahoma" w:cs="Tahoma"/>
        </w:rPr>
        <w:t xml:space="preserve">by filling out an </w:t>
      </w:r>
      <w:hyperlink r:id="rId14" w:history="1">
        <w:r w:rsidRPr="002857F9">
          <w:rPr>
            <w:rStyle w:val="Hyperlink"/>
            <w:rFonts w:ascii="Tahoma" w:hAnsi="Tahoma" w:cs="Tahoma"/>
          </w:rPr>
          <w:t>idea submission form online here</w:t>
        </w:r>
      </w:hyperlink>
      <w:r>
        <w:rPr>
          <w:rFonts w:ascii="Tahoma" w:hAnsi="Tahoma" w:cs="Tahoma"/>
        </w:rPr>
        <w:t>.</w:t>
      </w:r>
    </w:p>
    <w:p w14:paraId="4D269325" w14:textId="77777777" w:rsidR="00936EEA" w:rsidRPr="00803560" w:rsidRDefault="00936EEA">
      <w:pPr>
        <w:rPr>
          <w:rFonts w:ascii="Tahoma" w:hAnsi="Tahoma" w:cs="Tahoma"/>
        </w:rPr>
      </w:pPr>
    </w:p>
    <w:sectPr w:rsidR="00936EEA" w:rsidRPr="00803560" w:rsidSect="00AD4236">
      <w:pgSz w:w="12240" w:h="15840" w:code="1"/>
      <w:pgMar w:top="576" w:right="720" w:bottom="432" w:left="72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E4E14"/>
    <w:multiLevelType w:val="hybridMultilevel"/>
    <w:tmpl w:val="17F0AD0A"/>
    <w:lvl w:ilvl="0" w:tplc="D8C8F2B6">
      <w:start w:val="1"/>
      <w:numFmt w:val="bullet"/>
      <w:lvlText w:val="•"/>
      <w:lvlJc w:val="left"/>
      <w:pPr>
        <w:tabs>
          <w:tab w:val="num" w:pos="720"/>
        </w:tabs>
        <w:ind w:left="720" w:hanging="360"/>
      </w:pPr>
      <w:rPr>
        <w:rFonts w:ascii="Calibri" w:hAnsi="Calibri" w:hint="default"/>
      </w:rPr>
    </w:lvl>
    <w:lvl w:ilvl="1" w:tplc="C004F672" w:tentative="1">
      <w:start w:val="1"/>
      <w:numFmt w:val="bullet"/>
      <w:lvlText w:val="•"/>
      <w:lvlJc w:val="left"/>
      <w:pPr>
        <w:tabs>
          <w:tab w:val="num" w:pos="1440"/>
        </w:tabs>
        <w:ind w:left="1440" w:hanging="360"/>
      </w:pPr>
      <w:rPr>
        <w:rFonts w:ascii="Calibri" w:hAnsi="Calibri" w:hint="default"/>
      </w:rPr>
    </w:lvl>
    <w:lvl w:ilvl="2" w:tplc="2C925100" w:tentative="1">
      <w:start w:val="1"/>
      <w:numFmt w:val="bullet"/>
      <w:lvlText w:val="•"/>
      <w:lvlJc w:val="left"/>
      <w:pPr>
        <w:tabs>
          <w:tab w:val="num" w:pos="2160"/>
        </w:tabs>
        <w:ind w:left="2160" w:hanging="360"/>
      </w:pPr>
      <w:rPr>
        <w:rFonts w:ascii="Calibri" w:hAnsi="Calibri" w:hint="default"/>
      </w:rPr>
    </w:lvl>
    <w:lvl w:ilvl="3" w:tplc="DE949752" w:tentative="1">
      <w:start w:val="1"/>
      <w:numFmt w:val="bullet"/>
      <w:lvlText w:val="•"/>
      <w:lvlJc w:val="left"/>
      <w:pPr>
        <w:tabs>
          <w:tab w:val="num" w:pos="2880"/>
        </w:tabs>
        <w:ind w:left="2880" w:hanging="360"/>
      </w:pPr>
      <w:rPr>
        <w:rFonts w:ascii="Calibri" w:hAnsi="Calibri" w:hint="default"/>
      </w:rPr>
    </w:lvl>
    <w:lvl w:ilvl="4" w:tplc="ABB48232" w:tentative="1">
      <w:start w:val="1"/>
      <w:numFmt w:val="bullet"/>
      <w:lvlText w:val="•"/>
      <w:lvlJc w:val="left"/>
      <w:pPr>
        <w:tabs>
          <w:tab w:val="num" w:pos="3600"/>
        </w:tabs>
        <w:ind w:left="3600" w:hanging="360"/>
      </w:pPr>
      <w:rPr>
        <w:rFonts w:ascii="Calibri" w:hAnsi="Calibri" w:hint="default"/>
      </w:rPr>
    </w:lvl>
    <w:lvl w:ilvl="5" w:tplc="3B4C5E7A" w:tentative="1">
      <w:start w:val="1"/>
      <w:numFmt w:val="bullet"/>
      <w:lvlText w:val="•"/>
      <w:lvlJc w:val="left"/>
      <w:pPr>
        <w:tabs>
          <w:tab w:val="num" w:pos="4320"/>
        </w:tabs>
        <w:ind w:left="4320" w:hanging="360"/>
      </w:pPr>
      <w:rPr>
        <w:rFonts w:ascii="Calibri" w:hAnsi="Calibri" w:hint="default"/>
      </w:rPr>
    </w:lvl>
    <w:lvl w:ilvl="6" w:tplc="C0C61E92" w:tentative="1">
      <w:start w:val="1"/>
      <w:numFmt w:val="bullet"/>
      <w:lvlText w:val="•"/>
      <w:lvlJc w:val="left"/>
      <w:pPr>
        <w:tabs>
          <w:tab w:val="num" w:pos="5040"/>
        </w:tabs>
        <w:ind w:left="5040" w:hanging="360"/>
      </w:pPr>
      <w:rPr>
        <w:rFonts w:ascii="Calibri" w:hAnsi="Calibri" w:hint="default"/>
      </w:rPr>
    </w:lvl>
    <w:lvl w:ilvl="7" w:tplc="440CCD94" w:tentative="1">
      <w:start w:val="1"/>
      <w:numFmt w:val="bullet"/>
      <w:lvlText w:val="•"/>
      <w:lvlJc w:val="left"/>
      <w:pPr>
        <w:tabs>
          <w:tab w:val="num" w:pos="5760"/>
        </w:tabs>
        <w:ind w:left="5760" w:hanging="360"/>
      </w:pPr>
      <w:rPr>
        <w:rFonts w:ascii="Calibri" w:hAnsi="Calibri" w:hint="default"/>
      </w:rPr>
    </w:lvl>
    <w:lvl w:ilvl="8" w:tplc="4CD04A56" w:tentative="1">
      <w:start w:val="1"/>
      <w:numFmt w:val="bullet"/>
      <w:lvlText w:val="•"/>
      <w:lvlJc w:val="left"/>
      <w:pPr>
        <w:tabs>
          <w:tab w:val="num" w:pos="6480"/>
        </w:tabs>
        <w:ind w:left="6480" w:hanging="360"/>
      </w:pPr>
      <w:rPr>
        <w:rFonts w:ascii="Calibri" w:hAnsi="Calibri" w:hint="default"/>
      </w:rPr>
    </w:lvl>
  </w:abstractNum>
  <w:num w:numId="1" w16cid:durableId="18691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EEA"/>
    <w:rsid w:val="00012093"/>
    <w:rsid w:val="00096145"/>
    <w:rsid w:val="00113128"/>
    <w:rsid w:val="00153AF5"/>
    <w:rsid w:val="00161A25"/>
    <w:rsid w:val="00183F37"/>
    <w:rsid w:val="0021496C"/>
    <w:rsid w:val="002345EE"/>
    <w:rsid w:val="002857F9"/>
    <w:rsid w:val="002C1E6C"/>
    <w:rsid w:val="00320EE4"/>
    <w:rsid w:val="00370112"/>
    <w:rsid w:val="0037702D"/>
    <w:rsid w:val="003B54B8"/>
    <w:rsid w:val="003E6405"/>
    <w:rsid w:val="004860BC"/>
    <w:rsid w:val="005C0BFA"/>
    <w:rsid w:val="005C5D22"/>
    <w:rsid w:val="0060276D"/>
    <w:rsid w:val="006A0FAC"/>
    <w:rsid w:val="006A3E79"/>
    <w:rsid w:val="00744881"/>
    <w:rsid w:val="0074603A"/>
    <w:rsid w:val="007C0378"/>
    <w:rsid w:val="007D18F0"/>
    <w:rsid w:val="00803560"/>
    <w:rsid w:val="00823E7E"/>
    <w:rsid w:val="00871C1E"/>
    <w:rsid w:val="008D6132"/>
    <w:rsid w:val="00910085"/>
    <w:rsid w:val="00924F03"/>
    <w:rsid w:val="00936EEA"/>
    <w:rsid w:val="00947D79"/>
    <w:rsid w:val="009536D6"/>
    <w:rsid w:val="0096271C"/>
    <w:rsid w:val="00982E42"/>
    <w:rsid w:val="009F16EB"/>
    <w:rsid w:val="009F48C1"/>
    <w:rsid w:val="00A47BB9"/>
    <w:rsid w:val="00A665B6"/>
    <w:rsid w:val="00AC7CF5"/>
    <w:rsid w:val="00AD4236"/>
    <w:rsid w:val="00AE6316"/>
    <w:rsid w:val="00B207EB"/>
    <w:rsid w:val="00B929B0"/>
    <w:rsid w:val="00B95199"/>
    <w:rsid w:val="00C12D76"/>
    <w:rsid w:val="00C53669"/>
    <w:rsid w:val="00C655D5"/>
    <w:rsid w:val="00C657D4"/>
    <w:rsid w:val="00D51288"/>
    <w:rsid w:val="00D7440E"/>
    <w:rsid w:val="00D87148"/>
    <w:rsid w:val="00DA70DC"/>
    <w:rsid w:val="00E50AF3"/>
    <w:rsid w:val="00E5768C"/>
    <w:rsid w:val="00E853BB"/>
    <w:rsid w:val="00F61620"/>
    <w:rsid w:val="00FB058F"/>
    <w:rsid w:val="00FE4CE8"/>
    <w:rsid w:val="0D5FE5A2"/>
    <w:rsid w:val="10039827"/>
    <w:rsid w:val="13D98E5B"/>
    <w:rsid w:val="28148410"/>
    <w:rsid w:val="29C85A70"/>
    <w:rsid w:val="2C91C292"/>
    <w:rsid w:val="2FF7BC48"/>
    <w:rsid w:val="3D0A485B"/>
    <w:rsid w:val="45FC11AB"/>
    <w:rsid w:val="4D5079B9"/>
    <w:rsid w:val="586A7351"/>
    <w:rsid w:val="5A469C88"/>
    <w:rsid w:val="5A9B6E63"/>
    <w:rsid w:val="7F2C2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720E9"/>
  <w15:chartTrackingRefBased/>
  <w15:docId w15:val="{00A43D03-08D6-4DA4-9336-0DBD65FB4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6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EEA"/>
    <w:rPr>
      <w:rFonts w:eastAsiaTheme="majorEastAsia" w:cstheme="majorBidi"/>
      <w:color w:val="272727" w:themeColor="text1" w:themeTint="D8"/>
    </w:rPr>
  </w:style>
  <w:style w:type="paragraph" w:styleId="Title">
    <w:name w:val="Title"/>
    <w:basedOn w:val="Normal"/>
    <w:next w:val="Normal"/>
    <w:link w:val="TitleChar"/>
    <w:uiPriority w:val="10"/>
    <w:qFormat/>
    <w:rsid w:val="00936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EEA"/>
    <w:pPr>
      <w:spacing w:before="160"/>
      <w:jc w:val="center"/>
    </w:pPr>
    <w:rPr>
      <w:i/>
      <w:iCs/>
      <w:color w:val="404040" w:themeColor="text1" w:themeTint="BF"/>
    </w:rPr>
  </w:style>
  <w:style w:type="character" w:customStyle="1" w:styleId="QuoteChar">
    <w:name w:val="Quote Char"/>
    <w:basedOn w:val="DefaultParagraphFont"/>
    <w:link w:val="Quote"/>
    <w:uiPriority w:val="29"/>
    <w:rsid w:val="00936EEA"/>
    <w:rPr>
      <w:i/>
      <w:iCs/>
      <w:color w:val="404040" w:themeColor="text1" w:themeTint="BF"/>
    </w:rPr>
  </w:style>
  <w:style w:type="paragraph" w:styleId="ListParagraph">
    <w:name w:val="List Paragraph"/>
    <w:basedOn w:val="Normal"/>
    <w:uiPriority w:val="34"/>
    <w:qFormat/>
    <w:rsid w:val="00936EEA"/>
    <w:pPr>
      <w:ind w:left="720"/>
      <w:contextualSpacing/>
    </w:pPr>
  </w:style>
  <w:style w:type="character" w:styleId="IntenseEmphasis">
    <w:name w:val="Intense Emphasis"/>
    <w:basedOn w:val="DefaultParagraphFont"/>
    <w:uiPriority w:val="21"/>
    <w:qFormat/>
    <w:rsid w:val="00936EEA"/>
    <w:rPr>
      <w:i/>
      <w:iCs/>
      <w:color w:val="2F5496" w:themeColor="accent1" w:themeShade="BF"/>
    </w:rPr>
  </w:style>
  <w:style w:type="paragraph" w:styleId="IntenseQuote">
    <w:name w:val="Intense Quote"/>
    <w:basedOn w:val="Normal"/>
    <w:next w:val="Normal"/>
    <w:link w:val="IntenseQuoteChar"/>
    <w:uiPriority w:val="30"/>
    <w:qFormat/>
    <w:rsid w:val="00936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EEA"/>
    <w:rPr>
      <w:i/>
      <w:iCs/>
      <w:color w:val="2F5496" w:themeColor="accent1" w:themeShade="BF"/>
    </w:rPr>
  </w:style>
  <w:style w:type="character" w:styleId="IntenseReference">
    <w:name w:val="Intense Reference"/>
    <w:basedOn w:val="DefaultParagraphFont"/>
    <w:uiPriority w:val="32"/>
    <w:qFormat/>
    <w:rsid w:val="00936EEA"/>
    <w:rPr>
      <w:b/>
      <w:bCs/>
      <w:smallCaps/>
      <w:color w:val="2F5496" w:themeColor="accent1" w:themeShade="BF"/>
      <w:spacing w:val="5"/>
    </w:rPr>
  </w:style>
  <w:style w:type="character" w:styleId="Hyperlink">
    <w:name w:val="Hyperlink"/>
    <w:basedOn w:val="DefaultParagraphFont"/>
    <w:uiPriority w:val="99"/>
    <w:unhideWhenUsed/>
    <w:rsid w:val="00936EEA"/>
    <w:rPr>
      <w:color w:val="0563C1" w:themeColor="hyperlink"/>
      <w:u w:val="single"/>
    </w:rPr>
  </w:style>
  <w:style w:type="character" w:styleId="UnresolvedMention">
    <w:name w:val="Unresolved Mention"/>
    <w:basedOn w:val="DefaultParagraphFont"/>
    <w:uiPriority w:val="99"/>
    <w:semiHidden/>
    <w:unhideWhenUsed/>
    <w:rsid w:val="00936EEA"/>
    <w:rPr>
      <w:color w:val="605E5C"/>
      <w:shd w:val="clear" w:color="auto" w:fill="E1DFDD"/>
    </w:rPr>
  </w:style>
  <w:style w:type="paragraph" w:styleId="Revision">
    <w:name w:val="Revision"/>
    <w:hidden/>
    <w:uiPriority w:val="99"/>
    <w:semiHidden/>
    <w:rsid w:val="00AE6316"/>
    <w:pPr>
      <w:spacing w:after="0" w:line="240" w:lineRule="auto"/>
    </w:pPr>
  </w:style>
  <w:style w:type="character" w:styleId="CommentReference">
    <w:name w:val="annotation reference"/>
    <w:basedOn w:val="DefaultParagraphFont"/>
    <w:uiPriority w:val="99"/>
    <w:semiHidden/>
    <w:unhideWhenUsed/>
    <w:rsid w:val="009F48C1"/>
    <w:rPr>
      <w:sz w:val="16"/>
      <w:szCs w:val="16"/>
    </w:rPr>
  </w:style>
  <w:style w:type="paragraph" w:styleId="CommentText">
    <w:name w:val="annotation text"/>
    <w:basedOn w:val="Normal"/>
    <w:link w:val="CommentTextChar"/>
    <w:uiPriority w:val="99"/>
    <w:unhideWhenUsed/>
    <w:rsid w:val="009F48C1"/>
    <w:pPr>
      <w:spacing w:line="240" w:lineRule="auto"/>
    </w:pPr>
    <w:rPr>
      <w:sz w:val="20"/>
      <w:szCs w:val="20"/>
    </w:rPr>
  </w:style>
  <w:style w:type="character" w:customStyle="1" w:styleId="CommentTextChar">
    <w:name w:val="Comment Text Char"/>
    <w:basedOn w:val="DefaultParagraphFont"/>
    <w:link w:val="CommentText"/>
    <w:uiPriority w:val="99"/>
    <w:rsid w:val="009F48C1"/>
    <w:rPr>
      <w:sz w:val="20"/>
      <w:szCs w:val="20"/>
    </w:rPr>
  </w:style>
  <w:style w:type="paragraph" w:styleId="CommentSubject">
    <w:name w:val="annotation subject"/>
    <w:basedOn w:val="CommentText"/>
    <w:next w:val="CommentText"/>
    <w:link w:val="CommentSubjectChar"/>
    <w:uiPriority w:val="99"/>
    <w:semiHidden/>
    <w:unhideWhenUsed/>
    <w:rsid w:val="009F48C1"/>
    <w:rPr>
      <w:b/>
      <w:bCs/>
    </w:rPr>
  </w:style>
  <w:style w:type="character" w:customStyle="1" w:styleId="CommentSubjectChar">
    <w:name w:val="Comment Subject Char"/>
    <w:basedOn w:val="CommentTextChar"/>
    <w:link w:val="CommentSubject"/>
    <w:uiPriority w:val="99"/>
    <w:semiHidden/>
    <w:rsid w:val="009F48C1"/>
    <w:rPr>
      <w:b/>
      <w:bCs/>
      <w:sz w:val="20"/>
      <w:szCs w:val="20"/>
    </w:rPr>
  </w:style>
  <w:style w:type="character" w:styleId="FollowedHyperlink">
    <w:name w:val="FollowedHyperlink"/>
    <w:basedOn w:val="DefaultParagraphFont"/>
    <w:uiPriority w:val="99"/>
    <w:semiHidden/>
    <w:unhideWhenUsed/>
    <w:rsid w:val="00153A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124289">
      <w:bodyDiv w:val="1"/>
      <w:marLeft w:val="0"/>
      <w:marRight w:val="0"/>
      <w:marTop w:val="0"/>
      <w:marBottom w:val="0"/>
      <w:divBdr>
        <w:top w:val="none" w:sz="0" w:space="0" w:color="auto"/>
        <w:left w:val="none" w:sz="0" w:space="0" w:color="auto"/>
        <w:bottom w:val="none" w:sz="0" w:space="0" w:color="auto"/>
        <w:right w:val="none" w:sz="0" w:space="0" w:color="auto"/>
      </w:divBdr>
      <w:divsChild>
        <w:div w:id="1593197679">
          <w:marLeft w:val="403"/>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innovation.org/invent/osf-innovation-studio" TargetMode="External"/><Relationship Id="rId13" Type="http://schemas.openxmlformats.org/officeDocument/2006/relationships/hyperlink" Target="https://www.nsf.gov/funding/initiatives/i-corps/about-i-corp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rainger.illinois.edu/news/stories/2849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ner8tor.com/galph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distillerylabs.org/" TargetMode="External"/><Relationship Id="rId4" Type="http://schemas.openxmlformats.org/officeDocument/2006/relationships/numbering" Target="numbering.xml"/><Relationship Id="rId9" Type="http://schemas.openxmlformats.org/officeDocument/2006/relationships/hyperlink" Target="https://www.healthshiftai.com/" TargetMode="External"/><Relationship Id="rId14" Type="http://schemas.openxmlformats.org/officeDocument/2006/relationships/hyperlink" Target="https://forms.monday.com/forms/532c387a4c2725498b2123ea9bc71577?r=us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6EFE0FF0A87D4F8C1163D7229BC16B" ma:contentTypeVersion="20" ma:contentTypeDescription="Create a new document." ma:contentTypeScope="" ma:versionID="7fecefee302f0b9cf4cd1936954bc6cc">
  <xsd:schema xmlns:xsd="http://www.w3.org/2001/XMLSchema" xmlns:xs="http://www.w3.org/2001/XMLSchema" xmlns:p="http://schemas.microsoft.com/office/2006/metadata/properties" xmlns:ns2="2c097ff2-115e-48fe-83b1-f284e119ab32" xmlns:ns3="6940e68f-d9a7-4a6c-8a35-469a79b06b15" targetNamespace="http://schemas.microsoft.com/office/2006/metadata/properties" ma:root="true" ma:fieldsID="04f7efc228ad504eceef10aab04794cb" ns2:_="" ns3:_="">
    <xsd:import namespace="2c097ff2-115e-48fe-83b1-f284e119ab32"/>
    <xsd:import namespace="6940e68f-d9a7-4a6c-8a35-469a79b06b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Statu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097ff2-115e-48fe-83b1-f284e119a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Status" ma:index="18" nillable="true" ma:displayName="Status" ma:default="DRAFT" ma:format="Dropdown" ma:internalName="Status">
      <xsd:simpleType>
        <xsd:restriction base="dms:Choice">
          <xsd:enumeration value="DRAFT"/>
          <xsd:enumeration value="REVIEW"/>
          <xsd:enumeration value="APPROVED"/>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4c88c6-aec0-4a59-a55a-9afe5b3d352a"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40e68f-d9a7-4a6c-8a35-469a79b06b1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7636bd-0610-48f5-9460-c37abac839d9}" ma:internalName="TaxCatchAll" ma:showField="CatchAllData" ma:web="6940e68f-d9a7-4a6c-8a35-469a79b06b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2c097ff2-115e-48fe-83b1-f284e119ab32">DRAFT</Status>
    <TaxCatchAll xmlns="6940e68f-d9a7-4a6c-8a35-469a79b06b15" xsi:nil="true"/>
    <lcf76f155ced4ddcb4097134ff3c332f xmlns="2c097ff2-115e-48fe-83b1-f284e119ab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70EFCB-A29C-4590-8A68-90D540E0D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097ff2-115e-48fe-83b1-f284e119ab32"/>
    <ds:schemaRef ds:uri="6940e68f-d9a7-4a6c-8a35-469a79b0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E82E36-182B-46CF-928B-D410EC97EDA1}">
  <ds:schemaRefs>
    <ds:schemaRef ds:uri="http://schemas.microsoft.com/sharepoint/v3/contenttype/forms"/>
  </ds:schemaRefs>
</ds:datastoreItem>
</file>

<file path=customXml/itemProps3.xml><?xml version="1.0" encoding="utf-8"?>
<ds:datastoreItem xmlns:ds="http://schemas.openxmlformats.org/officeDocument/2006/customXml" ds:itemID="{9E921595-7F21-4B3F-B198-B06C0FAEE682}">
  <ds:schemaRefs>
    <ds:schemaRef ds:uri="http://schemas.microsoft.com/office/2006/metadata/properties"/>
    <ds:schemaRef ds:uri="http://schemas.microsoft.com/office/infopath/2007/PartnerControls"/>
    <ds:schemaRef ds:uri="2c097ff2-115e-48fe-83b1-f284e119ab32"/>
    <ds:schemaRef ds:uri="6940e68f-d9a7-4a6c-8a35-469a79b06b15"/>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887</Words>
  <Characters>5058</Characters>
  <Application>Microsoft Office Word</Application>
  <DocSecurity>0</DocSecurity>
  <Lines>42</Lines>
  <Paragraphs>11</Paragraphs>
  <ScaleCrop>false</ScaleCrop>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2025-06-27T15:44:00Z</dcterms:created>
  <dcterms:modified xsi:type="dcterms:W3CDTF">2025-06-27T15:44:00Z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0x010100936EFE0FF0A87D4F8C1163D7229BC16B</vt:lpwstr>
  </property>
</Properties>
</file>