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D090930" w14:textId="493EE61D" w:rsidR="00D44270" w:rsidRPr="001C02B7" w:rsidRDefault="00B221E2" w:rsidP="00D44270">
      <w:pPr>
        <w:rPr>
          <w:rFonts w:ascii="Arial" w:hAnsi="Arial" w:cs="Arial"/>
          <w:b/>
          <w:sz w:val="32"/>
          <w:szCs w:val="32"/>
        </w:rPr>
      </w:pPr>
      <w:r>
        <w:rPr>
          <w:rFonts w:ascii="Arial" w:hAnsi="Arial" w:cs="Arial"/>
          <w:b/>
          <w:sz w:val="32"/>
          <w:szCs w:val="32"/>
        </w:rPr>
        <w:t>PRINT-</w:t>
      </w:r>
      <w:r w:rsidR="00D54DA5" w:rsidRPr="00D54DA5">
        <w:rPr>
          <w:rFonts w:ascii="Arial" w:hAnsi="Arial" w:cs="Arial"/>
          <w:b/>
          <w:sz w:val="32"/>
          <w:szCs w:val="32"/>
        </w:rPr>
        <w:t xml:space="preserve"> </w:t>
      </w:r>
      <w:r w:rsidR="00D54DA5">
        <w:rPr>
          <w:rFonts w:ascii="Arial" w:hAnsi="Arial" w:cs="Arial"/>
          <w:b/>
          <w:sz w:val="32"/>
          <w:szCs w:val="32"/>
        </w:rPr>
        <w:t>Virtual urgent care might be your best option this summer</w:t>
      </w:r>
      <w:r w:rsidR="00D54DA5">
        <w:rPr>
          <w:rFonts w:ascii="Arial" w:hAnsi="Arial" w:cs="Arial"/>
          <w:b/>
          <w:sz w:val="32"/>
          <w:szCs w:val="32"/>
        </w:rPr>
        <w:t xml:space="preserve"> </w:t>
      </w:r>
    </w:p>
    <w:p w14:paraId="269E5723" w14:textId="1FD2BC54" w:rsidR="00B221E2" w:rsidRPr="0095657A" w:rsidRDefault="00B221E2" w:rsidP="00B221E2">
      <w:pPr>
        <w:pStyle w:val="NormalWeb"/>
        <w:rPr>
          <w:rFonts w:ascii="Tahoma" w:hAnsi="Tahoma" w:cs="Tahoma"/>
          <w:sz w:val="22"/>
          <w:szCs w:val="22"/>
        </w:rPr>
      </w:pPr>
      <w:r w:rsidRPr="0095657A">
        <w:rPr>
          <w:rFonts w:ascii="Tahoma" w:hAnsi="Tahoma" w:cs="Tahoma"/>
          <w:sz w:val="22"/>
          <w:szCs w:val="22"/>
        </w:rPr>
        <w:t xml:space="preserve">Your toddler spent the day in the pool and now has a weird rash that’s kept her up all night. You’re feeling a familiar </w:t>
      </w:r>
      <w:r w:rsidR="002832BE" w:rsidRPr="0095657A">
        <w:rPr>
          <w:rFonts w:ascii="Tahoma" w:hAnsi="Tahoma" w:cs="Tahoma"/>
          <w:sz w:val="22"/>
          <w:szCs w:val="22"/>
        </w:rPr>
        <w:t>pain,</w:t>
      </w:r>
      <w:r w:rsidRPr="0095657A">
        <w:rPr>
          <w:rFonts w:ascii="Tahoma" w:hAnsi="Tahoma" w:cs="Tahoma"/>
          <w:sz w:val="22"/>
          <w:szCs w:val="22"/>
        </w:rPr>
        <w:t xml:space="preserve"> and you just know it’s a urinary tract infection but you’re leaving for vacation in the morning.</w:t>
      </w:r>
    </w:p>
    <w:p w14:paraId="2381AE76" w14:textId="71121509" w:rsidR="00B221E2" w:rsidRPr="0095657A" w:rsidRDefault="00B221E2" w:rsidP="00B221E2">
      <w:pPr>
        <w:pStyle w:val="NormalWeb"/>
        <w:rPr>
          <w:rFonts w:ascii="Tahoma" w:hAnsi="Tahoma" w:cs="Tahoma"/>
          <w:sz w:val="22"/>
          <w:szCs w:val="22"/>
        </w:rPr>
      </w:pPr>
      <w:r w:rsidRPr="0095657A">
        <w:rPr>
          <w:rFonts w:ascii="Tahoma" w:hAnsi="Tahoma" w:cs="Tahoma"/>
          <w:sz w:val="22"/>
          <w:szCs w:val="22"/>
        </w:rPr>
        <w:t xml:space="preserve">These are typical summertime scenarios, and instead of having to wait until a walk-in clinic opens, </w:t>
      </w:r>
      <w:hyperlink r:id="rId6" w:history="1">
        <w:r w:rsidRPr="0095657A">
          <w:rPr>
            <w:rStyle w:val="Hyperlink"/>
            <w:rFonts w:ascii="Tahoma" w:eastAsiaTheme="majorEastAsia" w:hAnsi="Tahoma" w:cs="Tahoma"/>
            <w:sz w:val="22"/>
            <w:szCs w:val="22"/>
          </w:rPr>
          <w:t xml:space="preserve">OSF OnCall Urgent </w:t>
        </w:r>
        <w:r w:rsidRPr="0095657A">
          <w:rPr>
            <w:rStyle w:val="Hyperlink"/>
            <w:rFonts w:ascii="Tahoma" w:eastAsiaTheme="majorEastAsia" w:hAnsi="Tahoma" w:cs="Tahoma"/>
            <w:sz w:val="22"/>
            <w:szCs w:val="22"/>
          </w:rPr>
          <w:t>Care</w:t>
        </w:r>
      </w:hyperlink>
      <w:r w:rsidRPr="0095657A">
        <w:rPr>
          <w:rFonts w:ascii="Tahoma" w:hAnsi="Tahoma" w:cs="Tahoma"/>
          <w:sz w:val="22"/>
          <w:szCs w:val="22"/>
        </w:rPr>
        <w:t xml:space="preserve"> offers </w:t>
      </w:r>
      <w:hyperlink r:id="rId7" w:history="1">
        <w:r w:rsidRPr="0095657A">
          <w:rPr>
            <w:rStyle w:val="Hyperlink"/>
            <w:rFonts w:ascii="Tahoma" w:hAnsi="Tahoma" w:cs="Tahoma"/>
            <w:sz w:val="22"/>
            <w:szCs w:val="22"/>
          </w:rPr>
          <w:t>virtual care options</w:t>
        </w:r>
      </w:hyperlink>
      <w:r w:rsidRPr="0095657A">
        <w:rPr>
          <w:rFonts w:ascii="Tahoma" w:hAnsi="Tahoma" w:cs="Tahoma"/>
          <w:sz w:val="22"/>
          <w:szCs w:val="22"/>
        </w:rPr>
        <w:t xml:space="preserve"> that are available 24/7 year-round, including holidays and weekends. </w:t>
      </w:r>
    </w:p>
    <w:p w14:paraId="410EA90D" w14:textId="713DD5BD" w:rsidR="00B221E2" w:rsidRPr="0095657A" w:rsidRDefault="00B221E2" w:rsidP="00B221E2">
      <w:pPr>
        <w:pStyle w:val="NormalWeb"/>
        <w:rPr>
          <w:rFonts w:ascii="Tahoma" w:hAnsi="Tahoma" w:cs="Tahoma"/>
          <w:sz w:val="22"/>
          <w:szCs w:val="22"/>
        </w:rPr>
      </w:pPr>
      <w:r w:rsidRPr="0095657A">
        <w:rPr>
          <w:rFonts w:ascii="Tahoma" w:hAnsi="Tahoma" w:cs="Tahoma"/>
          <w:sz w:val="22"/>
          <w:szCs w:val="22"/>
        </w:rPr>
        <w:t xml:space="preserve">Kate Barth, vice president/chief nursing officer for On-Demand Services, OSF OnCall, says consumers want health care options that are convenient, like what they’re used to experiencing with online shopping and banking, so OSF </w:t>
      </w:r>
      <w:r w:rsidR="00D54DA5" w:rsidRPr="0095657A">
        <w:rPr>
          <w:rFonts w:ascii="Tahoma" w:hAnsi="Tahoma" w:cs="Tahoma"/>
          <w:sz w:val="22"/>
          <w:szCs w:val="22"/>
        </w:rPr>
        <w:t xml:space="preserve">offers </w:t>
      </w:r>
      <w:r w:rsidRPr="0095657A">
        <w:rPr>
          <w:rFonts w:ascii="Tahoma" w:hAnsi="Tahoma" w:cs="Tahoma"/>
          <w:sz w:val="22"/>
          <w:szCs w:val="22"/>
        </w:rPr>
        <w:t>lower-cost, easy virtual urgent care options, especially when a minor illness or injury happens after hours.</w:t>
      </w:r>
    </w:p>
    <w:p w14:paraId="6A783CCC" w14:textId="77777777" w:rsidR="00B221E2" w:rsidRPr="0095657A" w:rsidRDefault="00B221E2" w:rsidP="00B221E2">
      <w:pPr>
        <w:pStyle w:val="NormalWeb"/>
        <w:rPr>
          <w:rFonts w:ascii="Tahoma" w:hAnsi="Tahoma" w:cs="Tahoma"/>
          <w:sz w:val="22"/>
          <w:szCs w:val="22"/>
        </w:rPr>
      </w:pPr>
      <w:r w:rsidRPr="0095657A">
        <w:rPr>
          <w:rFonts w:ascii="Tahoma" w:hAnsi="Tahoma" w:cs="Tahoma"/>
          <w:sz w:val="22"/>
          <w:szCs w:val="22"/>
        </w:rPr>
        <w:t>“It’s the mom with multiple children who are sleeping and (she thinks) ‘I have a sick kiddo who I cannot console and what do I do?’ Seeking out virtual urgent care in those options is such a great opportunity to connect with a provider who typically would serve you in that urgent care setting.”</w:t>
      </w:r>
    </w:p>
    <w:p w14:paraId="4A2A8C14" w14:textId="77777777" w:rsidR="00D54DA5" w:rsidRPr="0095657A" w:rsidRDefault="00B221E2" w:rsidP="00B221E2">
      <w:pPr>
        <w:pStyle w:val="NormalWeb"/>
        <w:rPr>
          <w:rFonts w:ascii="Tahoma" w:hAnsi="Tahoma" w:cs="Tahoma"/>
          <w:sz w:val="22"/>
          <w:szCs w:val="22"/>
        </w:rPr>
      </w:pPr>
      <w:r w:rsidRPr="0095657A">
        <w:rPr>
          <w:rFonts w:ascii="Tahoma" w:hAnsi="Tahoma" w:cs="Tahoma"/>
          <w:sz w:val="22"/>
          <w:szCs w:val="22"/>
        </w:rPr>
        <w:t> </w:t>
      </w:r>
      <w:r w:rsidR="00D54DA5" w:rsidRPr="0095657A">
        <w:rPr>
          <w:rFonts w:ascii="Tahoma" w:hAnsi="Tahoma" w:cs="Tahoma"/>
          <w:color w:val="0C0C0C"/>
          <w:sz w:val="22"/>
          <w:szCs w:val="22"/>
          <w:shd w:val="clear" w:color="auto" w:fill="FFFFFF"/>
        </w:rPr>
        <w:t>AAA projects Independence Day travelers will set new records both nationwide and in Illinois. More than 70.9 million people around the U.S. are expected to travel 50 miles or more away from home with 4.1 million being Illinoisans</w:t>
      </w:r>
      <w:r w:rsidR="00D54DA5" w:rsidRPr="0095657A">
        <w:rPr>
          <w:rFonts w:ascii="Tahoma" w:hAnsi="Tahoma" w:cs="Tahoma"/>
          <w:sz w:val="22"/>
          <w:szCs w:val="22"/>
        </w:rPr>
        <w:t xml:space="preserve">. </w:t>
      </w:r>
      <w:r w:rsidRPr="0095657A">
        <w:rPr>
          <w:rFonts w:ascii="Tahoma" w:hAnsi="Tahoma" w:cs="Tahoma"/>
          <w:sz w:val="22"/>
          <w:szCs w:val="22"/>
        </w:rPr>
        <w:t xml:space="preserve">Barth </w:t>
      </w:r>
      <w:r w:rsidR="00D54DA5" w:rsidRPr="0095657A">
        <w:rPr>
          <w:rFonts w:ascii="Tahoma" w:hAnsi="Tahoma" w:cs="Tahoma"/>
          <w:sz w:val="22"/>
          <w:szCs w:val="22"/>
        </w:rPr>
        <w:t>says if you’re away from home, no problem.</w:t>
      </w:r>
    </w:p>
    <w:p w14:paraId="64CC4775" w14:textId="69C34955" w:rsidR="00D54DA5" w:rsidRPr="0095657A" w:rsidRDefault="00D54DA5" w:rsidP="00B221E2">
      <w:pPr>
        <w:pStyle w:val="NormalWeb"/>
        <w:rPr>
          <w:rFonts w:ascii="Tahoma" w:hAnsi="Tahoma" w:cs="Tahoma"/>
          <w:sz w:val="22"/>
          <w:szCs w:val="22"/>
        </w:rPr>
      </w:pPr>
      <w:r w:rsidRPr="0095657A">
        <w:rPr>
          <w:rFonts w:ascii="Tahoma" w:hAnsi="Tahoma" w:cs="Tahoma"/>
          <w:sz w:val="22"/>
          <w:szCs w:val="22"/>
        </w:rPr>
        <w:t xml:space="preserve">If there’s </w:t>
      </w:r>
      <w:r w:rsidR="002832BE" w:rsidRPr="0095657A">
        <w:rPr>
          <w:rFonts w:ascii="Tahoma" w:hAnsi="Tahoma" w:cs="Tahoma"/>
          <w:sz w:val="22"/>
          <w:szCs w:val="22"/>
        </w:rPr>
        <w:t>Wi-Fi</w:t>
      </w:r>
      <w:r w:rsidRPr="0095657A">
        <w:rPr>
          <w:rFonts w:ascii="Tahoma" w:hAnsi="Tahoma" w:cs="Tahoma"/>
          <w:sz w:val="22"/>
          <w:szCs w:val="22"/>
        </w:rPr>
        <w:t xml:space="preserve">, internet or a </w:t>
      </w:r>
      <w:r w:rsidRPr="0095657A">
        <w:rPr>
          <w:rFonts w:ascii="Tahoma" w:hAnsi="Tahoma" w:cs="Tahoma"/>
          <w:sz w:val="22"/>
          <w:szCs w:val="22"/>
        </w:rPr>
        <w:t xml:space="preserve">hotspot </w:t>
      </w:r>
      <w:r w:rsidRPr="0095657A">
        <w:rPr>
          <w:rFonts w:ascii="Tahoma" w:hAnsi="Tahoma" w:cs="Tahoma"/>
          <w:sz w:val="22"/>
          <w:szCs w:val="22"/>
        </w:rPr>
        <w:t>near a campsite</w:t>
      </w:r>
      <w:r w:rsidRPr="0095657A">
        <w:rPr>
          <w:rFonts w:ascii="Tahoma" w:hAnsi="Tahoma" w:cs="Tahoma"/>
          <w:sz w:val="22"/>
          <w:szCs w:val="22"/>
        </w:rPr>
        <w:t xml:space="preserve"> or at a hotel,</w:t>
      </w:r>
      <w:r w:rsidRPr="0095657A">
        <w:rPr>
          <w:rFonts w:ascii="Tahoma" w:hAnsi="Tahoma" w:cs="Tahoma"/>
          <w:sz w:val="22"/>
          <w:szCs w:val="22"/>
        </w:rPr>
        <w:t xml:space="preserve"> a video visit </w:t>
      </w:r>
      <w:r w:rsidRPr="0095657A">
        <w:rPr>
          <w:rFonts w:ascii="Tahoma" w:hAnsi="Tahoma" w:cs="Tahoma"/>
          <w:sz w:val="22"/>
          <w:szCs w:val="22"/>
        </w:rPr>
        <w:t xml:space="preserve">with an OSF OnCall provider </w:t>
      </w:r>
      <w:r w:rsidRPr="0095657A">
        <w:rPr>
          <w:rFonts w:ascii="Tahoma" w:hAnsi="Tahoma" w:cs="Tahoma"/>
          <w:sz w:val="22"/>
          <w:szCs w:val="22"/>
        </w:rPr>
        <w:t>could be more convenient than finding the nearest walk-in clinic.</w:t>
      </w:r>
    </w:p>
    <w:p w14:paraId="59A5B1D4" w14:textId="7B2F812A" w:rsidR="00B221E2" w:rsidRPr="0095657A" w:rsidRDefault="00B221E2" w:rsidP="00B221E2">
      <w:pPr>
        <w:pStyle w:val="NormalWeb"/>
        <w:rPr>
          <w:rFonts w:ascii="Tahoma" w:hAnsi="Tahoma" w:cs="Tahoma"/>
          <w:sz w:val="22"/>
          <w:szCs w:val="22"/>
        </w:rPr>
      </w:pPr>
      <w:r w:rsidRPr="0095657A">
        <w:rPr>
          <w:rFonts w:ascii="Tahoma" w:hAnsi="Tahoma" w:cs="Tahoma"/>
          <w:sz w:val="22"/>
          <w:szCs w:val="22"/>
        </w:rPr>
        <w:t>Individuals who want to virtually access OSF OnCall Urgent Care can select an online interview (taking between 5-15 minutes) where they’re asked a series of questions about symptoms and how they’re feeling. Their information will be reviewed within an hour. Using a chat feature, additional information could be requested before an OSF HealthCare provider offers a treatment plan. </w:t>
      </w:r>
      <w:r w:rsidRPr="0095657A">
        <w:rPr>
          <w:rFonts w:ascii="Tahoma" w:hAnsi="Tahoma" w:cs="Tahoma"/>
          <w:sz w:val="22"/>
          <w:szCs w:val="22"/>
        </w:rPr>
        <w:br/>
      </w:r>
      <w:r w:rsidRPr="0095657A">
        <w:rPr>
          <w:rFonts w:ascii="Tahoma" w:hAnsi="Tahoma" w:cs="Tahoma"/>
          <w:sz w:val="22"/>
          <w:szCs w:val="22"/>
        </w:rPr>
        <w:br/>
        <w:t xml:space="preserve">“Maybe the provider would need to visualize the bug bite or something that looks like a </w:t>
      </w:r>
      <w:proofErr w:type="gramStart"/>
      <w:r w:rsidRPr="0095657A">
        <w:rPr>
          <w:rFonts w:ascii="Tahoma" w:hAnsi="Tahoma" w:cs="Tahoma"/>
          <w:sz w:val="22"/>
          <w:szCs w:val="22"/>
        </w:rPr>
        <w:t>rash</w:t>
      </w:r>
      <w:proofErr w:type="gramEnd"/>
      <w:r w:rsidRPr="0095657A">
        <w:rPr>
          <w:rFonts w:ascii="Tahoma" w:hAnsi="Tahoma" w:cs="Tahoma"/>
          <w:sz w:val="22"/>
          <w:szCs w:val="22"/>
        </w:rPr>
        <w:t xml:space="preserve"> so we do have that video option also available to be able to assess that situation and be able to give a diagnosis in that case as well.”</w:t>
      </w:r>
    </w:p>
    <w:p w14:paraId="44A3E69C" w14:textId="77777777" w:rsidR="00B221E2" w:rsidRPr="0095657A" w:rsidRDefault="00B221E2" w:rsidP="00B221E2">
      <w:pPr>
        <w:pStyle w:val="NormalWeb"/>
        <w:rPr>
          <w:rFonts w:ascii="Tahoma" w:hAnsi="Tahoma" w:cs="Tahoma"/>
          <w:sz w:val="22"/>
          <w:szCs w:val="22"/>
        </w:rPr>
      </w:pPr>
      <w:r w:rsidRPr="0095657A">
        <w:rPr>
          <w:rFonts w:ascii="Tahoma" w:hAnsi="Tahoma" w:cs="Tahoma"/>
          <w:sz w:val="22"/>
          <w:szCs w:val="22"/>
        </w:rPr>
        <w:t>If treatment requires medication, a prescription can be sent to the pharmacy of the individual’s choice.</w:t>
      </w:r>
    </w:p>
    <w:p w14:paraId="5ED2CB48" w14:textId="77777777" w:rsidR="00B221E2" w:rsidRPr="0095657A" w:rsidRDefault="00B221E2" w:rsidP="00B221E2">
      <w:pPr>
        <w:pStyle w:val="NormalWeb"/>
        <w:rPr>
          <w:rFonts w:ascii="Tahoma" w:hAnsi="Tahoma" w:cs="Tahoma"/>
          <w:sz w:val="22"/>
          <w:szCs w:val="22"/>
        </w:rPr>
      </w:pPr>
      <w:r w:rsidRPr="0095657A">
        <w:rPr>
          <w:rFonts w:ascii="Tahoma" w:hAnsi="Tahoma" w:cs="Tahoma"/>
          <w:sz w:val="22"/>
          <w:szCs w:val="22"/>
        </w:rPr>
        <w:t>What happens if the online consult or video visit reveals someone needs to be seen in-person?</w:t>
      </w:r>
    </w:p>
    <w:p w14:paraId="57CD767A" w14:textId="77777777" w:rsidR="00B221E2" w:rsidRPr="0095657A" w:rsidRDefault="00B221E2" w:rsidP="00B221E2">
      <w:pPr>
        <w:pStyle w:val="NormalWeb"/>
        <w:rPr>
          <w:rFonts w:ascii="Tahoma" w:hAnsi="Tahoma" w:cs="Tahoma"/>
          <w:sz w:val="22"/>
          <w:szCs w:val="22"/>
        </w:rPr>
      </w:pPr>
      <w:r w:rsidRPr="0095657A">
        <w:rPr>
          <w:rFonts w:ascii="Tahoma" w:hAnsi="Tahoma" w:cs="Tahoma"/>
          <w:sz w:val="22"/>
          <w:szCs w:val="22"/>
        </w:rPr>
        <w:t xml:space="preserve">“We all know there are things that sometimes can’t be virtually treated. Sometimes a lab test may be </w:t>
      </w:r>
      <w:proofErr w:type="gramStart"/>
      <w:r w:rsidRPr="0095657A">
        <w:rPr>
          <w:rFonts w:ascii="Tahoma" w:hAnsi="Tahoma" w:cs="Tahoma"/>
          <w:sz w:val="22"/>
          <w:szCs w:val="22"/>
        </w:rPr>
        <w:t>needed</w:t>
      </w:r>
      <w:proofErr w:type="gramEnd"/>
      <w:r w:rsidRPr="0095657A">
        <w:rPr>
          <w:rFonts w:ascii="Tahoma" w:hAnsi="Tahoma" w:cs="Tahoma"/>
          <w:sz w:val="22"/>
          <w:szCs w:val="22"/>
        </w:rPr>
        <w:t xml:space="preserve"> or a hands-on assessment might be needed to confirm a diagnosis. In that case, we simply refund that virtual visit knowing that it is best-case</w:t>
      </w:r>
      <w:r w:rsidRPr="0095657A">
        <w:rPr>
          <w:rStyle w:val="Strong"/>
          <w:rFonts w:ascii="Tahoma" w:eastAsiaTheme="majorEastAsia" w:hAnsi="Tahoma" w:cs="Tahoma"/>
          <w:szCs w:val="22"/>
        </w:rPr>
        <w:t xml:space="preserve"> </w:t>
      </w:r>
      <w:r w:rsidRPr="0095657A">
        <w:rPr>
          <w:rFonts w:ascii="Tahoma" w:hAnsi="Tahoma" w:cs="Tahoma"/>
          <w:sz w:val="22"/>
          <w:szCs w:val="22"/>
        </w:rPr>
        <w:t>scenario for you to be seen in an actual urgent care setting.”</w:t>
      </w:r>
    </w:p>
    <w:p w14:paraId="004700B0" w14:textId="77777777" w:rsidR="00B221E2" w:rsidRPr="0095657A" w:rsidRDefault="00B221E2" w:rsidP="00B221E2">
      <w:pPr>
        <w:pStyle w:val="NormalWeb"/>
        <w:rPr>
          <w:rFonts w:ascii="Tahoma" w:hAnsi="Tahoma" w:cs="Tahoma"/>
          <w:sz w:val="22"/>
          <w:szCs w:val="22"/>
        </w:rPr>
      </w:pPr>
      <w:r w:rsidRPr="0095657A">
        <w:rPr>
          <w:rFonts w:ascii="Tahoma" w:hAnsi="Tahoma" w:cs="Tahoma"/>
          <w:sz w:val="22"/>
          <w:szCs w:val="22"/>
        </w:rPr>
        <w:t>For example, sprains and strains can usually be assessed virtually, but broken bones can only be confirmed through an X-ray, which is available at an OSF OnCall Urgent Care walk-in location.</w:t>
      </w:r>
    </w:p>
    <w:p w14:paraId="3EF215A9" w14:textId="77777777" w:rsidR="00B221E2" w:rsidRPr="0095657A" w:rsidRDefault="00B221E2" w:rsidP="00B221E2">
      <w:pPr>
        <w:pStyle w:val="NormalWeb"/>
        <w:rPr>
          <w:rFonts w:ascii="Tahoma" w:hAnsi="Tahoma" w:cs="Tahoma"/>
          <w:sz w:val="22"/>
          <w:szCs w:val="22"/>
        </w:rPr>
      </w:pPr>
      <w:r w:rsidRPr="0095657A">
        <w:rPr>
          <w:rFonts w:ascii="Tahoma" w:hAnsi="Tahoma" w:cs="Tahoma"/>
          <w:sz w:val="22"/>
          <w:szCs w:val="22"/>
        </w:rPr>
        <w:t>Barth points out, those walk-in clinics also offer more than simple urgent care.</w:t>
      </w:r>
    </w:p>
    <w:p w14:paraId="6835D74D" w14:textId="23E267AB" w:rsidR="00B221E2" w:rsidRPr="0095657A" w:rsidRDefault="00B221E2" w:rsidP="00B221E2">
      <w:pPr>
        <w:pStyle w:val="NormalWeb"/>
        <w:rPr>
          <w:rFonts w:ascii="Tahoma" w:hAnsi="Tahoma" w:cs="Tahoma"/>
          <w:sz w:val="22"/>
          <w:szCs w:val="22"/>
        </w:rPr>
      </w:pPr>
      <w:r w:rsidRPr="0095657A">
        <w:rPr>
          <w:rFonts w:ascii="Tahoma" w:hAnsi="Tahoma" w:cs="Tahoma"/>
          <w:sz w:val="22"/>
          <w:szCs w:val="22"/>
        </w:rPr>
        <w:t xml:space="preserve">“Employee physicals or drug testing as well as those school and sports physicals that we always catch ourselves running behind on where at the last minute a child </w:t>
      </w:r>
      <w:proofErr w:type="gramStart"/>
      <w:r w:rsidRPr="0095657A">
        <w:rPr>
          <w:rFonts w:ascii="Tahoma" w:hAnsi="Tahoma" w:cs="Tahoma"/>
          <w:sz w:val="22"/>
          <w:szCs w:val="22"/>
        </w:rPr>
        <w:t>says</w:t>
      </w:r>
      <w:proofErr w:type="gramEnd"/>
      <w:r w:rsidRPr="0095657A">
        <w:rPr>
          <w:rFonts w:ascii="Tahoma" w:hAnsi="Tahoma" w:cs="Tahoma"/>
          <w:sz w:val="22"/>
          <w:szCs w:val="22"/>
        </w:rPr>
        <w:t xml:space="preserve"> ‘I need this for tomorrow!’”</w:t>
      </w:r>
    </w:p>
    <w:p w14:paraId="74918434" w14:textId="12F10F0B" w:rsidR="00B221E2" w:rsidRPr="0095657A" w:rsidRDefault="00B221E2" w:rsidP="00B221E2">
      <w:pPr>
        <w:pStyle w:val="NormalWeb"/>
        <w:rPr>
          <w:rFonts w:ascii="Tahoma" w:hAnsi="Tahoma" w:cs="Tahoma"/>
          <w:sz w:val="22"/>
          <w:szCs w:val="22"/>
        </w:rPr>
      </w:pPr>
      <w:r w:rsidRPr="0095657A">
        <w:rPr>
          <w:rFonts w:ascii="Tahoma" w:hAnsi="Tahoma" w:cs="Tahoma"/>
          <w:sz w:val="22"/>
          <w:szCs w:val="22"/>
        </w:rPr>
        <w:t xml:space="preserve">The cost of virtual care is less than an in-person visit. An online interview is </w:t>
      </w:r>
      <w:r w:rsidR="00DA0D38" w:rsidRPr="0095657A">
        <w:rPr>
          <w:rFonts w:ascii="Tahoma" w:hAnsi="Tahoma" w:cs="Tahoma"/>
          <w:sz w:val="22"/>
          <w:szCs w:val="22"/>
        </w:rPr>
        <w:t>$30</w:t>
      </w:r>
      <w:r w:rsidRPr="0095657A">
        <w:rPr>
          <w:rFonts w:ascii="Tahoma" w:hAnsi="Tahoma" w:cs="Tahoma"/>
          <w:sz w:val="22"/>
          <w:szCs w:val="22"/>
        </w:rPr>
        <w:t xml:space="preserve"> and a video visit, typically lasting between 15 to 2</w:t>
      </w:r>
      <w:r w:rsidR="00DA0D38" w:rsidRPr="0095657A">
        <w:rPr>
          <w:rFonts w:ascii="Tahoma" w:hAnsi="Tahoma" w:cs="Tahoma"/>
          <w:sz w:val="22"/>
          <w:szCs w:val="22"/>
        </w:rPr>
        <w:t>5</w:t>
      </w:r>
      <w:r w:rsidRPr="0095657A">
        <w:rPr>
          <w:rFonts w:ascii="Tahoma" w:hAnsi="Tahoma" w:cs="Tahoma"/>
          <w:sz w:val="22"/>
          <w:szCs w:val="22"/>
        </w:rPr>
        <w:t xml:space="preserve"> minutes, is $</w:t>
      </w:r>
      <w:r w:rsidR="00DA0D38" w:rsidRPr="0095657A">
        <w:rPr>
          <w:rFonts w:ascii="Tahoma" w:hAnsi="Tahoma" w:cs="Tahoma"/>
          <w:sz w:val="22"/>
          <w:szCs w:val="22"/>
        </w:rPr>
        <w:t>6</w:t>
      </w:r>
      <w:r w:rsidRPr="0095657A">
        <w:rPr>
          <w:rFonts w:ascii="Tahoma" w:hAnsi="Tahoma" w:cs="Tahoma"/>
          <w:sz w:val="22"/>
          <w:szCs w:val="22"/>
        </w:rPr>
        <w:t xml:space="preserve">0. OSF OnCall Urgent Care accepts </w:t>
      </w:r>
      <w:hyperlink r:id="rId8" w:history="1">
        <w:r w:rsidRPr="0095657A">
          <w:rPr>
            <w:rStyle w:val="Hyperlink"/>
            <w:rFonts w:ascii="Tahoma" w:eastAsiaTheme="majorEastAsia" w:hAnsi="Tahoma" w:cs="Tahoma"/>
            <w:sz w:val="22"/>
            <w:szCs w:val="22"/>
          </w:rPr>
          <w:t>a wide variety of insurance plans</w:t>
        </w:r>
      </w:hyperlink>
      <w:r w:rsidRPr="0095657A">
        <w:rPr>
          <w:rFonts w:ascii="Tahoma" w:hAnsi="Tahoma" w:cs="Tahoma"/>
          <w:sz w:val="22"/>
          <w:szCs w:val="22"/>
        </w:rPr>
        <w:t>. Medicare patients are welcome to use an OSF OnCall Urgent Care option, however a virtual visit is not currently reimbursed.</w:t>
      </w:r>
    </w:p>
    <w:p w14:paraId="0D89B9ED" w14:textId="098DA1B2" w:rsidR="00B221E2" w:rsidRPr="0095657A" w:rsidRDefault="00B221E2" w:rsidP="00B221E2">
      <w:pPr>
        <w:pStyle w:val="NormalWeb"/>
        <w:rPr>
          <w:rFonts w:ascii="Tahoma" w:hAnsi="Tahoma" w:cs="Tahoma"/>
          <w:sz w:val="22"/>
          <w:szCs w:val="22"/>
        </w:rPr>
      </w:pPr>
      <w:r w:rsidRPr="0095657A">
        <w:rPr>
          <w:rFonts w:ascii="Tahoma" w:hAnsi="Tahoma" w:cs="Tahoma"/>
          <w:sz w:val="22"/>
          <w:szCs w:val="22"/>
        </w:rPr>
        <w:lastRenderedPageBreak/>
        <w:t xml:space="preserve">Anyone experiencing a medical emergency or symptoms such as chest pain, breathing </w:t>
      </w:r>
      <w:r w:rsidR="00DA0D38" w:rsidRPr="0095657A">
        <w:rPr>
          <w:rFonts w:ascii="Tahoma" w:hAnsi="Tahoma" w:cs="Tahoma"/>
          <w:sz w:val="22"/>
          <w:szCs w:val="22"/>
        </w:rPr>
        <w:t xml:space="preserve">difficulty </w:t>
      </w:r>
      <w:r w:rsidRPr="0095657A">
        <w:rPr>
          <w:rFonts w:ascii="Tahoma" w:hAnsi="Tahoma" w:cs="Tahoma"/>
          <w:sz w:val="22"/>
          <w:szCs w:val="22"/>
        </w:rPr>
        <w:t>or severe abdominal pain should go directly to the nearest emergency department or call 9-1-1.</w:t>
      </w:r>
    </w:p>
    <w:p w14:paraId="3EB25047" w14:textId="77777777" w:rsidR="00D44270" w:rsidRPr="0095657A" w:rsidRDefault="00D44270" w:rsidP="00D44270">
      <w:pPr>
        <w:rPr>
          <w:rFonts w:ascii="Arial" w:hAnsi="Arial" w:cs="Arial"/>
          <w:b/>
          <w:szCs w:val="22"/>
        </w:rPr>
      </w:pPr>
    </w:p>
    <w:sectPr w:rsidR="00D44270" w:rsidRPr="0095657A" w:rsidSect="00B221E2">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1"/>
  <w:proofState w:spelling="clean"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4270"/>
    <w:rsid w:val="001C02B7"/>
    <w:rsid w:val="002832BE"/>
    <w:rsid w:val="00363A63"/>
    <w:rsid w:val="003C75DA"/>
    <w:rsid w:val="00411387"/>
    <w:rsid w:val="005E1491"/>
    <w:rsid w:val="005E4404"/>
    <w:rsid w:val="00602C8D"/>
    <w:rsid w:val="006B02DC"/>
    <w:rsid w:val="00863EFE"/>
    <w:rsid w:val="008762ED"/>
    <w:rsid w:val="0095657A"/>
    <w:rsid w:val="009A2D0E"/>
    <w:rsid w:val="00A44EBC"/>
    <w:rsid w:val="00A6471A"/>
    <w:rsid w:val="00AE0E86"/>
    <w:rsid w:val="00B221E2"/>
    <w:rsid w:val="00CE4C4D"/>
    <w:rsid w:val="00D44270"/>
    <w:rsid w:val="00D54DA5"/>
    <w:rsid w:val="00D73D90"/>
    <w:rsid w:val="00DA0D38"/>
    <w:rsid w:val="00DB3202"/>
    <w:rsid w:val="00E10E31"/>
    <w:rsid w:val="00E20ABB"/>
    <w:rsid w:val="00E21BD3"/>
    <w:rsid w:val="00F420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C6AA85"/>
  <w15:chartTrackingRefBased/>
  <w15:docId w15:val="{BFEDA329-9295-4F06-A6A9-1FBBA07B24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4270"/>
    <w:pPr>
      <w:spacing w:after="120" w:line="280" w:lineRule="exact"/>
    </w:pPr>
    <w:rPr>
      <w:rFonts w:ascii="Cambria" w:hAnsi="Cambria"/>
      <w:sz w:val="22"/>
    </w:rPr>
  </w:style>
  <w:style w:type="paragraph" w:styleId="Heading1">
    <w:name w:val="heading 1"/>
    <w:basedOn w:val="Normal"/>
    <w:next w:val="Normal"/>
    <w:link w:val="Heading1Char"/>
    <w:uiPriority w:val="9"/>
    <w:qFormat/>
    <w:rsid w:val="005E1491"/>
    <w:pPr>
      <w:keepNext/>
      <w:keepLines/>
      <w:spacing w:after="240"/>
      <w:outlineLvl w:val="0"/>
    </w:pPr>
    <w:rPr>
      <w:rFonts w:ascii="Calibri" w:eastAsiaTheme="majorEastAsia" w:hAnsi="Calibri" w:cstheme="majorBidi"/>
      <w:b/>
      <w:color w:val="64A70B" w:themeColor="accent1"/>
      <w:sz w:val="48"/>
      <w:szCs w:val="32"/>
    </w:rPr>
  </w:style>
  <w:style w:type="paragraph" w:styleId="Heading2">
    <w:name w:val="heading 2"/>
    <w:next w:val="Normal"/>
    <w:link w:val="Heading2Char"/>
    <w:uiPriority w:val="9"/>
    <w:unhideWhenUsed/>
    <w:qFormat/>
    <w:rsid w:val="005E1491"/>
    <w:pPr>
      <w:keepNext/>
      <w:keepLines/>
      <w:spacing w:after="40" w:line="300" w:lineRule="exact"/>
      <w:outlineLvl w:val="1"/>
    </w:pPr>
    <w:rPr>
      <w:rFonts w:eastAsiaTheme="majorEastAsia" w:cstheme="majorBidi"/>
      <w:color w:val="64A70B" w:themeColor="accent1"/>
      <w:sz w:val="28"/>
      <w:szCs w:val="26"/>
    </w:rPr>
  </w:style>
  <w:style w:type="paragraph" w:styleId="Heading3">
    <w:name w:val="heading 3"/>
    <w:next w:val="Normal"/>
    <w:link w:val="Heading3Char"/>
    <w:uiPriority w:val="9"/>
    <w:unhideWhenUsed/>
    <w:qFormat/>
    <w:rsid w:val="005E1491"/>
    <w:pPr>
      <w:keepNext/>
      <w:keepLines/>
      <w:spacing w:after="60" w:line="300" w:lineRule="exact"/>
      <w:outlineLvl w:val="2"/>
    </w:pPr>
    <w:rPr>
      <w:rFonts w:eastAsiaTheme="majorEastAsia" w:cstheme="majorBidi"/>
      <w:color w:val="00A9CE" w:themeColor="accent5"/>
      <w:sz w:val="28"/>
    </w:rPr>
  </w:style>
  <w:style w:type="paragraph" w:styleId="Heading4">
    <w:name w:val="heading 4"/>
    <w:basedOn w:val="Normal"/>
    <w:next w:val="Normal"/>
    <w:link w:val="Heading4Char"/>
    <w:uiPriority w:val="9"/>
    <w:semiHidden/>
    <w:unhideWhenUsed/>
    <w:qFormat/>
    <w:rsid w:val="005E1491"/>
    <w:pPr>
      <w:keepNext/>
      <w:keepLines/>
      <w:spacing w:after="60" w:line="300" w:lineRule="exact"/>
      <w:outlineLvl w:val="3"/>
    </w:pPr>
    <w:rPr>
      <w:rFonts w:asciiTheme="minorHAnsi" w:eastAsiaTheme="majorEastAsia" w:hAnsiTheme="minorHAnsi" w:cstheme="majorBidi"/>
      <w:iCs/>
      <w:color w:val="000000" w:themeColor="text1"/>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5E1491"/>
    <w:pPr>
      <w:spacing w:after="240" w:line="560" w:lineRule="exact"/>
      <w:contextualSpacing/>
    </w:pPr>
    <w:rPr>
      <w:rFonts w:asciiTheme="majorHAnsi" w:eastAsiaTheme="majorEastAsia" w:hAnsiTheme="majorHAnsi" w:cstheme="majorBidi"/>
      <w:color w:val="64A70B" w:themeColor="accent1"/>
      <w:spacing w:val="-10"/>
      <w:kern w:val="28"/>
      <w:sz w:val="56"/>
      <w:szCs w:val="56"/>
    </w:rPr>
  </w:style>
  <w:style w:type="character" w:customStyle="1" w:styleId="TitleChar">
    <w:name w:val="Title Char"/>
    <w:basedOn w:val="DefaultParagraphFont"/>
    <w:link w:val="Title"/>
    <w:uiPriority w:val="10"/>
    <w:rsid w:val="005E1491"/>
    <w:rPr>
      <w:rFonts w:asciiTheme="majorHAnsi" w:eastAsiaTheme="majorEastAsia" w:hAnsiTheme="majorHAnsi" w:cstheme="majorBidi"/>
      <w:color w:val="64A70B" w:themeColor="accent1"/>
      <w:spacing w:val="-10"/>
      <w:kern w:val="28"/>
      <w:sz w:val="56"/>
      <w:szCs w:val="56"/>
    </w:rPr>
  </w:style>
  <w:style w:type="character" w:customStyle="1" w:styleId="Heading1Char">
    <w:name w:val="Heading 1 Char"/>
    <w:basedOn w:val="DefaultParagraphFont"/>
    <w:link w:val="Heading1"/>
    <w:uiPriority w:val="9"/>
    <w:rsid w:val="005E1491"/>
    <w:rPr>
      <w:rFonts w:ascii="Calibri" w:eastAsiaTheme="majorEastAsia" w:hAnsi="Calibri" w:cstheme="majorBidi"/>
      <w:b/>
      <w:color w:val="64A70B" w:themeColor="accent1"/>
      <w:sz w:val="48"/>
      <w:szCs w:val="32"/>
    </w:rPr>
  </w:style>
  <w:style w:type="character" w:customStyle="1" w:styleId="Heading2Char">
    <w:name w:val="Heading 2 Char"/>
    <w:basedOn w:val="DefaultParagraphFont"/>
    <w:link w:val="Heading2"/>
    <w:uiPriority w:val="9"/>
    <w:rsid w:val="005E1491"/>
    <w:rPr>
      <w:rFonts w:eastAsiaTheme="majorEastAsia" w:cstheme="majorBidi"/>
      <w:color w:val="64A70B" w:themeColor="accent1"/>
      <w:sz w:val="28"/>
      <w:szCs w:val="26"/>
    </w:rPr>
  </w:style>
  <w:style w:type="character" w:customStyle="1" w:styleId="Heading3Char">
    <w:name w:val="Heading 3 Char"/>
    <w:basedOn w:val="DefaultParagraphFont"/>
    <w:link w:val="Heading3"/>
    <w:uiPriority w:val="9"/>
    <w:rsid w:val="005E1491"/>
    <w:rPr>
      <w:rFonts w:eastAsiaTheme="majorEastAsia" w:cstheme="majorBidi"/>
      <w:color w:val="00A9CE" w:themeColor="accent5"/>
      <w:sz w:val="28"/>
    </w:rPr>
  </w:style>
  <w:style w:type="character" w:customStyle="1" w:styleId="Heading4Char">
    <w:name w:val="Heading 4 Char"/>
    <w:basedOn w:val="DefaultParagraphFont"/>
    <w:link w:val="Heading4"/>
    <w:uiPriority w:val="9"/>
    <w:semiHidden/>
    <w:rsid w:val="005E1491"/>
    <w:rPr>
      <w:rFonts w:eastAsiaTheme="majorEastAsia" w:cstheme="majorBidi"/>
      <w:iCs/>
      <w:color w:val="000000" w:themeColor="text1"/>
      <w:sz w:val="28"/>
    </w:rPr>
  </w:style>
  <w:style w:type="character" w:styleId="Strong">
    <w:name w:val="Strong"/>
    <w:basedOn w:val="DefaultParagraphFont"/>
    <w:uiPriority w:val="22"/>
    <w:qFormat/>
    <w:rsid w:val="005E1491"/>
    <w:rPr>
      <w:rFonts w:ascii="Cambria" w:hAnsi="Cambria"/>
      <w:b/>
      <w:bCs/>
      <w:sz w:val="22"/>
    </w:rPr>
  </w:style>
  <w:style w:type="character" w:styleId="Hyperlink">
    <w:name w:val="Hyperlink"/>
    <w:basedOn w:val="DefaultParagraphFont"/>
    <w:uiPriority w:val="99"/>
    <w:unhideWhenUsed/>
    <w:rsid w:val="00D44270"/>
    <w:rPr>
      <w:color w:val="007F9B" w:themeColor="hyperlink"/>
      <w:u w:val="single"/>
    </w:rPr>
  </w:style>
  <w:style w:type="paragraph" w:styleId="NormalWeb">
    <w:name w:val="Normal (Web)"/>
    <w:basedOn w:val="Normal"/>
    <w:uiPriority w:val="99"/>
    <w:unhideWhenUsed/>
    <w:rsid w:val="00E21BD3"/>
    <w:pPr>
      <w:spacing w:before="100" w:beforeAutospacing="1" w:after="100" w:afterAutospacing="1" w:line="240" w:lineRule="auto"/>
    </w:pPr>
    <w:rPr>
      <w:rFonts w:ascii="Times New Roman" w:eastAsia="Times New Roman" w:hAnsi="Times New Roman" w:cs="Times New Roman"/>
      <w:sz w:val="24"/>
    </w:rPr>
  </w:style>
  <w:style w:type="character" w:styleId="CommentReference">
    <w:name w:val="annotation reference"/>
    <w:basedOn w:val="DefaultParagraphFont"/>
    <w:uiPriority w:val="99"/>
    <w:semiHidden/>
    <w:unhideWhenUsed/>
    <w:rsid w:val="008762ED"/>
    <w:rPr>
      <w:sz w:val="16"/>
      <w:szCs w:val="16"/>
    </w:rPr>
  </w:style>
  <w:style w:type="paragraph" w:styleId="CommentText">
    <w:name w:val="annotation text"/>
    <w:basedOn w:val="Normal"/>
    <w:link w:val="CommentTextChar"/>
    <w:uiPriority w:val="99"/>
    <w:semiHidden/>
    <w:unhideWhenUsed/>
    <w:rsid w:val="008762ED"/>
    <w:pPr>
      <w:spacing w:line="240" w:lineRule="auto"/>
    </w:pPr>
    <w:rPr>
      <w:sz w:val="20"/>
      <w:szCs w:val="20"/>
    </w:rPr>
  </w:style>
  <w:style w:type="character" w:customStyle="1" w:styleId="CommentTextChar">
    <w:name w:val="Comment Text Char"/>
    <w:basedOn w:val="DefaultParagraphFont"/>
    <w:link w:val="CommentText"/>
    <w:uiPriority w:val="99"/>
    <w:semiHidden/>
    <w:rsid w:val="008762ED"/>
    <w:rPr>
      <w:rFonts w:ascii="Cambria" w:hAnsi="Cambria"/>
      <w:sz w:val="20"/>
      <w:szCs w:val="20"/>
    </w:rPr>
  </w:style>
  <w:style w:type="paragraph" w:styleId="CommentSubject">
    <w:name w:val="annotation subject"/>
    <w:basedOn w:val="CommentText"/>
    <w:next w:val="CommentText"/>
    <w:link w:val="CommentSubjectChar"/>
    <w:uiPriority w:val="99"/>
    <w:semiHidden/>
    <w:unhideWhenUsed/>
    <w:rsid w:val="008762ED"/>
    <w:rPr>
      <w:b/>
      <w:bCs/>
    </w:rPr>
  </w:style>
  <w:style w:type="character" w:customStyle="1" w:styleId="CommentSubjectChar">
    <w:name w:val="Comment Subject Char"/>
    <w:basedOn w:val="CommentTextChar"/>
    <w:link w:val="CommentSubject"/>
    <w:uiPriority w:val="99"/>
    <w:semiHidden/>
    <w:rsid w:val="008762ED"/>
    <w:rPr>
      <w:rFonts w:ascii="Cambria" w:hAnsi="Cambria"/>
      <w:b/>
      <w:bCs/>
      <w:sz w:val="20"/>
      <w:szCs w:val="20"/>
    </w:rPr>
  </w:style>
  <w:style w:type="paragraph" w:styleId="BalloonText">
    <w:name w:val="Balloon Text"/>
    <w:basedOn w:val="Normal"/>
    <w:link w:val="BalloonTextChar"/>
    <w:uiPriority w:val="99"/>
    <w:semiHidden/>
    <w:unhideWhenUsed/>
    <w:rsid w:val="008762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762ED"/>
    <w:rPr>
      <w:rFonts w:ascii="Segoe UI" w:hAnsi="Segoe UI" w:cs="Segoe UI"/>
      <w:sz w:val="18"/>
      <w:szCs w:val="18"/>
    </w:rPr>
  </w:style>
  <w:style w:type="paragraph" w:styleId="Revision">
    <w:name w:val="Revision"/>
    <w:hidden/>
    <w:uiPriority w:val="99"/>
    <w:semiHidden/>
    <w:rsid w:val="006B02DC"/>
    <w:rPr>
      <w:rFonts w:ascii="Cambria" w:hAnsi="Cambria"/>
      <w:sz w:val="22"/>
    </w:rPr>
  </w:style>
  <w:style w:type="character" w:styleId="FollowedHyperlink">
    <w:name w:val="FollowedHyperlink"/>
    <w:basedOn w:val="DefaultParagraphFont"/>
    <w:uiPriority w:val="99"/>
    <w:semiHidden/>
    <w:unhideWhenUsed/>
    <w:rsid w:val="00DA0D38"/>
    <w:rPr>
      <w:color w:val="4E8209" w:themeColor="followedHyperlink"/>
      <w:u w:val="single"/>
    </w:rPr>
  </w:style>
  <w:style w:type="character" w:styleId="UnresolvedMention">
    <w:name w:val="Unresolved Mention"/>
    <w:basedOn w:val="DefaultParagraphFont"/>
    <w:uiPriority w:val="99"/>
    <w:semiHidden/>
    <w:unhideWhenUsed/>
    <w:rsid w:val="00DA0D3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61212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sfhealthcare.org/billing/insurance/plans/" TargetMode="External"/><Relationship Id="rId3" Type="http://schemas.openxmlformats.org/officeDocument/2006/relationships/styles" Target="styles.xml"/><Relationship Id="rId7" Type="http://schemas.openxmlformats.org/officeDocument/2006/relationships/hyperlink" Target="https://www.osfhealthcare.org/c/oncall-virtual-visit/"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hyperlink" Target="https://www.osfhealthcare.org/oncall/urgent-care/"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reynolds\AppData\Local\Temp\Templafy\WordVsto\ixp0wc4r.dotx" TargetMode="External"/></Relationships>
</file>

<file path=word/theme/theme1.xml><?xml version="1.0" encoding="utf-8"?>
<a:theme xmlns:a="http://schemas.openxmlformats.org/drawingml/2006/main" name="Office Theme">
  <a:themeElements>
    <a:clrScheme name="Custom 2">
      <a:dk1>
        <a:srgbClr val="000000"/>
      </a:dk1>
      <a:lt1>
        <a:srgbClr val="FFFFFF"/>
      </a:lt1>
      <a:dk2>
        <a:srgbClr val="A2C96C"/>
      </a:dk2>
      <a:lt2>
        <a:srgbClr val="FEFFFF"/>
      </a:lt2>
      <a:accent1>
        <a:srgbClr val="64A70B"/>
      </a:accent1>
      <a:accent2>
        <a:srgbClr val="8BBD48"/>
      </a:accent2>
      <a:accent3>
        <a:srgbClr val="AACF79"/>
      </a:accent3>
      <a:accent4>
        <a:srgbClr val="C2DC9D"/>
      </a:accent4>
      <a:accent5>
        <a:srgbClr val="00A9CE"/>
      </a:accent5>
      <a:accent6>
        <a:srgbClr val="99DCEC"/>
      </a:accent6>
      <a:hlink>
        <a:srgbClr val="007F9B"/>
      </a:hlink>
      <a:folHlink>
        <a:srgbClr val="4E8209"/>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emplafyFormConfiguration><![CDATA[{"formFields":[],"formDataEntries":[]}]]></TemplafyFormConfiguration>
</file>

<file path=customXml/item2.xml><?xml version="1.0" encoding="utf-8"?>
<TemplafyTemplateConfiguration><![CDATA[{"elementsMetadata":[],"transformationConfigurations":[],"templateName":"OSF HealthCare Blank","templateDescription":"","enableDocumentContentUpdater":false,"version":"2.0"}]]></TemplafyTemplateConfiguration>
</file>

<file path=customXml/itemProps1.xml><?xml version="1.0" encoding="utf-8"?>
<ds:datastoreItem xmlns:ds="http://schemas.openxmlformats.org/officeDocument/2006/customXml" ds:itemID="{530F1896-8CF8-4100-8F5D-5CC4DB0F9B73}">
  <ds:schemaRefs/>
</ds:datastoreItem>
</file>

<file path=customXml/itemProps2.xml><?xml version="1.0" encoding="utf-8"?>
<ds:datastoreItem xmlns:ds="http://schemas.openxmlformats.org/officeDocument/2006/customXml" ds:itemID="{194B9378-D48C-49E8-8859-D0A4903E7EC4}">
  <ds:schemaRefs/>
</ds:datastoreItem>
</file>

<file path=docProps/app.xml><?xml version="1.0" encoding="utf-8"?>
<Properties xmlns="http://schemas.openxmlformats.org/officeDocument/2006/extended-properties" xmlns:vt="http://schemas.openxmlformats.org/officeDocument/2006/docPropsVTypes">
  <Template>ixp0wc4r.dotx</Template>
  <TotalTime>4</TotalTime>
  <Pages>2</Pages>
  <Words>588</Words>
  <Characters>3356</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OSF HealthCare Blank</vt:lpstr>
    </vt:vector>
  </TitlesOfParts>
  <Manager/>
  <Company/>
  <LinksUpToDate>false</LinksUpToDate>
  <CharactersWithSpaces>3937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OSF HealthCare Blank</dc:title>
  <dc:subject/>
  <dc:creator>Reynolds, Colleen</dc:creator>
  <cp:keywords/>
  <dc:description/>
  <cp:lastModifiedBy>Reynolds, Colleen</cp:lastModifiedBy>
  <cp:revision>2</cp:revision>
  <cp:lastPrinted>2024-07-02T19:44:00Z</cp:lastPrinted>
  <dcterms:created xsi:type="dcterms:W3CDTF">2024-07-02T19:45:00Z</dcterms:created>
  <dcterms:modified xsi:type="dcterms:W3CDTF">2024-07-02T19:45:00Z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fyTenantId">
    <vt:lpwstr>osfhealthcare</vt:lpwstr>
  </property>
  <property fmtid="{D5CDD505-2E9C-101B-9397-08002B2CF9AE}" pid="3" name="TemplafyTemplateId">
    <vt:lpwstr>637825369708973534</vt:lpwstr>
  </property>
  <property fmtid="{D5CDD505-2E9C-101B-9397-08002B2CF9AE}" pid="4" name="TemplafyUserProfileId">
    <vt:lpwstr>637864998397454819</vt:lpwstr>
  </property>
  <property fmtid="{D5CDD505-2E9C-101B-9397-08002B2CF9AE}" pid="5" name="TemplafyFromBlank">
    <vt:bool>true</vt:bool>
  </property>
</Properties>
</file>