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756CB" w14:textId="77777777" w:rsidR="00F74C04" w:rsidRDefault="00F74C04" w:rsidP="00F74C04">
      <w:pPr>
        <w:rPr>
          <w:rFonts w:ascii="Tahoma" w:hAnsi="Tahoma" w:cs="Tahoma"/>
          <w:sz w:val="20"/>
          <w:szCs w:val="20"/>
        </w:rPr>
      </w:pPr>
      <w:r>
        <w:rPr>
          <w:rFonts w:ascii="Tahoma" w:hAnsi="Tahoma" w:cs="Tahoma"/>
          <w:b/>
          <w:bCs/>
          <w:sz w:val="24"/>
        </w:rPr>
        <w:t>Get cozy: How to exercise at home</w:t>
      </w:r>
    </w:p>
    <w:p w14:paraId="7C3970C6" w14:textId="77777777" w:rsidR="00F74C04" w:rsidRDefault="00F74C04" w:rsidP="00F74C04">
      <w:pPr>
        <w:rPr>
          <w:rFonts w:ascii="Tahoma" w:hAnsi="Tahoma" w:cs="Tahoma"/>
          <w:sz w:val="20"/>
          <w:szCs w:val="20"/>
        </w:rPr>
      </w:pPr>
    </w:p>
    <w:p w14:paraId="7B8F47C4" w14:textId="77777777" w:rsidR="00F74C04" w:rsidRDefault="00F74C04" w:rsidP="00F74C04">
      <w:pPr>
        <w:rPr>
          <w:rFonts w:ascii="Tahoma" w:hAnsi="Tahoma" w:cs="Tahoma"/>
          <w:sz w:val="20"/>
          <w:szCs w:val="20"/>
        </w:rPr>
      </w:pPr>
    </w:p>
    <w:p w14:paraId="403394EC" w14:textId="77777777" w:rsidR="00F74C04" w:rsidRDefault="00F74C04" w:rsidP="00F74C04">
      <w:pPr>
        <w:rPr>
          <w:rFonts w:ascii="Tahoma" w:hAnsi="Tahoma" w:cs="Tahoma"/>
          <w:sz w:val="20"/>
          <w:szCs w:val="20"/>
        </w:rPr>
      </w:pPr>
    </w:p>
    <w:p w14:paraId="0825A24A" w14:textId="0D0C4916" w:rsidR="00F74C04" w:rsidRDefault="00F74C04" w:rsidP="00F74C04">
      <w:pPr>
        <w:rPr>
          <w:rFonts w:ascii="Tahoma" w:hAnsi="Tahoma" w:cs="Tahoma"/>
          <w:sz w:val="20"/>
          <w:szCs w:val="20"/>
        </w:rPr>
      </w:pPr>
      <w:r w:rsidRPr="00F74C04">
        <w:rPr>
          <w:rFonts w:ascii="Tahoma" w:hAnsi="Tahoma" w:cs="Tahoma"/>
          <w:sz w:val="20"/>
          <w:szCs w:val="20"/>
          <w:highlight w:val="yellow"/>
        </w:rPr>
        <w:t>ANCHOR LEDE</w:t>
      </w:r>
    </w:p>
    <w:p w14:paraId="07C444E1" w14:textId="77777777" w:rsidR="00F74C04" w:rsidRDefault="00F74C04" w:rsidP="00F74C04">
      <w:pPr>
        <w:rPr>
          <w:rFonts w:ascii="Tahoma" w:hAnsi="Tahoma" w:cs="Tahoma"/>
          <w:sz w:val="20"/>
          <w:szCs w:val="20"/>
        </w:rPr>
      </w:pPr>
    </w:p>
    <w:p w14:paraId="163BEDD0" w14:textId="303C0F3C" w:rsidR="00F74C04" w:rsidRDefault="00005F92" w:rsidP="00F74C04">
      <w:pPr>
        <w:rPr>
          <w:rFonts w:ascii="Tahoma" w:hAnsi="Tahoma" w:cs="Tahoma"/>
          <w:sz w:val="20"/>
          <w:szCs w:val="20"/>
        </w:rPr>
      </w:pPr>
      <w:r w:rsidRPr="00005F92">
        <w:rPr>
          <w:rFonts w:ascii="Tahoma" w:hAnsi="Tahoma" w:cs="Tahoma"/>
          <w:sz w:val="20"/>
          <w:szCs w:val="20"/>
        </w:rPr>
        <w:t>Icy roads? Gym too far away? Or are you just not a people person? Cozy cardio may be right for you.</w:t>
      </w:r>
      <w:r>
        <w:rPr>
          <w:rFonts w:ascii="Tahoma" w:hAnsi="Tahoma" w:cs="Tahoma"/>
          <w:sz w:val="20"/>
          <w:szCs w:val="20"/>
        </w:rPr>
        <w:br/>
      </w:r>
    </w:p>
    <w:p w14:paraId="05772E48" w14:textId="0C248E34" w:rsidR="00F74C04" w:rsidRDefault="00F74C04" w:rsidP="00F74C04">
      <w:pPr>
        <w:rPr>
          <w:rFonts w:ascii="Tahoma" w:hAnsi="Tahoma" w:cs="Tahoma"/>
          <w:sz w:val="20"/>
          <w:szCs w:val="20"/>
        </w:rPr>
      </w:pPr>
      <w:r w:rsidRPr="00F74C04">
        <w:rPr>
          <w:rFonts w:ascii="Tahoma" w:hAnsi="Tahoma" w:cs="Tahoma"/>
          <w:sz w:val="20"/>
          <w:szCs w:val="20"/>
          <w:highlight w:val="yellow"/>
        </w:rPr>
        <w:t>TAKE VO</w:t>
      </w:r>
    </w:p>
    <w:p w14:paraId="5102C92A" w14:textId="77777777" w:rsidR="00F74C04" w:rsidRDefault="00F74C04" w:rsidP="00F74C04">
      <w:pPr>
        <w:rPr>
          <w:rFonts w:ascii="Tahoma" w:hAnsi="Tahoma" w:cs="Tahoma"/>
          <w:sz w:val="20"/>
          <w:szCs w:val="20"/>
        </w:rPr>
      </w:pPr>
    </w:p>
    <w:p w14:paraId="7282F0C6" w14:textId="1622596C" w:rsidR="00F74C04" w:rsidRDefault="00F74C04" w:rsidP="00F74C04">
      <w:pPr>
        <w:rPr>
          <w:rFonts w:ascii="Tahoma" w:hAnsi="Tahoma" w:cs="Tahoma"/>
          <w:sz w:val="20"/>
          <w:szCs w:val="20"/>
        </w:rPr>
      </w:pPr>
      <w:r>
        <w:rPr>
          <w:rFonts w:ascii="Tahoma" w:hAnsi="Tahoma" w:cs="Tahoma"/>
          <w:sz w:val="20"/>
          <w:szCs w:val="20"/>
        </w:rPr>
        <w:t>Clare Spires, an exercise physiologist at OSF HealthCare, says cozy cardio is a way to make exercise comfortable in your home. Walking pads and a small weight set can jump start things.</w:t>
      </w:r>
    </w:p>
    <w:p w14:paraId="610D3C3A" w14:textId="77777777" w:rsidR="00F74C04" w:rsidRDefault="00F74C04" w:rsidP="00F74C04">
      <w:pPr>
        <w:rPr>
          <w:rFonts w:ascii="Tahoma" w:hAnsi="Tahoma" w:cs="Tahoma"/>
          <w:sz w:val="20"/>
          <w:szCs w:val="20"/>
        </w:rPr>
      </w:pPr>
    </w:p>
    <w:p w14:paraId="65F4A35A" w14:textId="1247A27A" w:rsidR="00F74C04" w:rsidRDefault="00F74C04" w:rsidP="00F74C04">
      <w:pPr>
        <w:rPr>
          <w:rFonts w:ascii="Tahoma" w:hAnsi="Tahoma" w:cs="Tahoma"/>
          <w:sz w:val="20"/>
          <w:szCs w:val="20"/>
        </w:rPr>
      </w:pPr>
      <w:r>
        <w:rPr>
          <w:rFonts w:ascii="Tahoma" w:hAnsi="Tahoma" w:cs="Tahoma"/>
          <w:sz w:val="20"/>
          <w:szCs w:val="20"/>
        </w:rPr>
        <w:t>And always keep safety in mind. Talk to a health care provider before starting a workout routine. Declutter the home. Have a buddy or phone handy.</w:t>
      </w:r>
    </w:p>
    <w:p w14:paraId="48002A8B" w14:textId="1A862DDB" w:rsidR="00F74C04" w:rsidRDefault="00F74C04" w:rsidP="00F74C04">
      <w:pPr>
        <w:rPr>
          <w:rFonts w:ascii="Tahoma" w:hAnsi="Tahoma" w:cs="Tahoma"/>
          <w:sz w:val="20"/>
          <w:szCs w:val="20"/>
        </w:rPr>
      </w:pPr>
      <w:r>
        <w:rPr>
          <w:rFonts w:ascii="Tahoma" w:hAnsi="Tahoma" w:cs="Tahoma"/>
          <w:sz w:val="20"/>
          <w:szCs w:val="20"/>
        </w:rPr>
        <w:br/>
      </w:r>
      <w:r w:rsidRPr="00F74C04">
        <w:rPr>
          <w:rFonts w:ascii="Tahoma" w:hAnsi="Tahoma" w:cs="Tahoma"/>
          <w:sz w:val="20"/>
          <w:szCs w:val="20"/>
          <w:highlight w:val="yellow"/>
        </w:rPr>
        <w:t>***SOT***</w:t>
      </w:r>
      <w:r w:rsidRPr="00F74C04">
        <w:rPr>
          <w:rFonts w:ascii="Tahoma" w:hAnsi="Tahoma" w:cs="Tahoma"/>
          <w:sz w:val="20"/>
          <w:szCs w:val="20"/>
          <w:highlight w:val="yellow"/>
        </w:rPr>
        <w:br/>
        <w:t>Clare Spires [Clare like Claire … Spires rhymes with tires]</w:t>
      </w:r>
      <w:r w:rsidRPr="00F74C04">
        <w:rPr>
          <w:rFonts w:ascii="Tahoma" w:hAnsi="Tahoma" w:cs="Tahoma"/>
          <w:sz w:val="20"/>
          <w:szCs w:val="20"/>
          <w:highlight w:val="yellow"/>
        </w:rPr>
        <w:br/>
        <w:t>OSF HealthCare exercise physiologist</w:t>
      </w:r>
      <w:r>
        <w:rPr>
          <w:rFonts w:ascii="Tahoma" w:hAnsi="Tahoma" w:cs="Tahoma"/>
          <w:sz w:val="20"/>
          <w:szCs w:val="20"/>
        </w:rPr>
        <w:br/>
      </w:r>
    </w:p>
    <w:p w14:paraId="496CE4B9" w14:textId="466677C2" w:rsidR="00F74C04" w:rsidRDefault="00F74C04" w:rsidP="00F74C04">
      <w:pPr>
        <w:rPr>
          <w:rFonts w:ascii="Tahoma" w:hAnsi="Tahoma" w:cs="Tahoma"/>
          <w:sz w:val="20"/>
          <w:szCs w:val="20"/>
        </w:rPr>
      </w:pPr>
      <w:r w:rsidRPr="00F74C04">
        <w:rPr>
          <w:rFonts w:ascii="Tahoma" w:hAnsi="Tahoma" w:cs="Tahoma"/>
          <w:b/>
          <w:bCs/>
          <w:sz w:val="20"/>
          <w:szCs w:val="20"/>
        </w:rPr>
        <w:t>“If you could use a little extra stability, maybe work out next to a counter that you can hold onto. Avoid something that’s going to move on you quickly</w:t>
      </w:r>
      <w:r>
        <w:rPr>
          <w:rFonts w:ascii="Tahoma" w:hAnsi="Tahoma" w:cs="Tahoma"/>
          <w:b/>
          <w:bCs/>
          <w:sz w:val="20"/>
          <w:szCs w:val="20"/>
        </w:rPr>
        <w:t>.” (:08)</w:t>
      </w:r>
    </w:p>
    <w:p w14:paraId="69F1A5D8" w14:textId="77777777" w:rsidR="00F74C04" w:rsidRDefault="00F74C04" w:rsidP="00F74C04">
      <w:pPr>
        <w:rPr>
          <w:rFonts w:ascii="Tahoma" w:hAnsi="Tahoma" w:cs="Tahoma"/>
          <w:sz w:val="20"/>
          <w:szCs w:val="20"/>
        </w:rPr>
      </w:pPr>
    </w:p>
    <w:p w14:paraId="626CE158" w14:textId="45CF06A4" w:rsidR="00F74C04" w:rsidRPr="00F74C04" w:rsidRDefault="00F74C04" w:rsidP="00F74C04">
      <w:pPr>
        <w:rPr>
          <w:rFonts w:ascii="Tahoma" w:hAnsi="Tahoma" w:cs="Tahoma"/>
          <w:sz w:val="20"/>
          <w:szCs w:val="20"/>
        </w:rPr>
      </w:pPr>
      <w:r w:rsidRPr="00F74C04">
        <w:rPr>
          <w:rFonts w:ascii="Tahoma" w:hAnsi="Tahoma" w:cs="Tahoma"/>
          <w:sz w:val="20"/>
          <w:szCs w:val="20"/>
          <w:highlight w:val="yellow"/>
        </w:rPr>
        <w:t>VO TAG</w:t>
      </w:r>
    </w:p>
    <w:p w14:paraId="718F58F5" w14:textId="77777777" w:rsidR="00F74C04" w:rsidRDefault="00F74C04" w:rsidP="00F74C04">
      <w:pPr>
        <w:rPr>
          <w:rFonts w:ascii="Tahoma" w:hAnsi="Tahoma" w:cs="Tahoma"/>
          <w:sz w:val="20"/>
          <w:szCs w:val="20"/>
        </w:rPr>
      </w:pPr>
    </w:p>
    <w:p w14:paraId="6E025BE9" w14:textId="27FEE837" w:rsidR="00F74C04" w:rsidRDefault="00F74C04" w:rsidP="00F74C04">
      <w:pPr>
        <w:rPr>
          <w:rFonts w:ascii="Tahoma" w:hAnsi="Tahoma" w:cs="Tahoma"/>
          <w:sz w:val="20"/>
          <w:szCs w:val="20"/>
        </w:rPr>
      </w:pPr>
      <w:r>
        <w:rPr>
          <w:rFonts w:ascii="Tahoma" w:hAnsi="Tahoma" w:cs="Tahoma"/>
          <w:sz w:val="20"/>
          <w:szCs w:val="20"/>
        </w:rPr>
        <w:t>Experts recommend 150 minutes of moderate intensity exercise or 75 minutes of vigorous exercise per week, spread out over several days. Spires says when defining “moderate intensity,” think about singing a song while working out. If the strain of the workout means you can’t sing without running out of breath, you’re at moderate intensity.</w:t>
      </w:r>
    </w:p>
    <w:p w14:paraId="6B8CF859" w14:textId="77777777" w:rsidR="00F74C04" w:rsidRDefault="00F74C04" w:rsidP="00F74C04">
      <w:pPr>
        <w:rPr>
          <w:rFonts w:ascii="Tahoma" w:hAnsi="Tahoma" w:cs="Tahoma"/>
          <w:sz w:val="20"/>
          <w:szCs w:val="20"/>
        </w:rPr>
      </w:pPr>
    </w:p>
    <w:p w14:paraId="1A204E2B" w14:textId="77777777" w:rsidR="00F74C04" w:rsidRPr="004E271B" w:rsidRDefault="00F74C04" w:rsidP="00F74C04">
      <w:pPr>
        <w:rPr>
          <w:rFonts w:ascii="Tahoma" w:hAnsi="Tahoma" w:cs="Tahoma"/>
          <w:sz w:val="20"/>
          <w:szCs w:val="20"/>
        </w:rPr>
      </w:pPr>
      <w:r>
        <w:rPr>
          <w:rFonts w:ascii="Tahoma" w:hAnsi="Tahoma" w:cs="Tahoma"/>
          <w:sz w:val="20"/>
          <w:szCs w:val="20"/>
        </w:rPr>
        <w:t>It’s a process, but Spires says the benefits are worth it. Regular exercise means lower blood pressure, cholesterol, chance of diabetes and chance of heart disease. You might also see improved mood and sleep.</w:t>
      </w:r>
    </w:p>
    <w:p w14:paraId="7AF96282" w14:textId="77777777" w:rsidR="005E045C" w:rsidRPr="003D17EE" w:rsidRDefault="005E045C" w:rsidP="00571DEA"/>
    <w:sectPr w:rsidR="005E045C" w:rsidRPr="003D17EE" w:rsidSect="00F74C0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AAAC2" w14:textId="77777777" w:rsidR="004C11FE" w:rsidRDefault="004C11FE">
      <w:r>
        <w:separator/>
      </w:r>
    </w:p>
  </w:endnote>
  <w:endnote w:type="continuationSeparator" w:id="0">
    <w:p w14:paraId="2137A470" w14:textId="77777777" w:rsidR="004C11FE" w:rsidRDefault="004C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C23CE" w14:textId="77777777" w:rsidR="003F1AE0" w:rsidRDefault="003F1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0C4D8" w14:textId="77777777" w:rsidR="003F1AE0" w:rsidRDefault="003F1A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94AC2" w14:textId="77777777" w:rsidR="003F1AE0" w:rsidRDefault="003F1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5826A" w14:textId="77777777" w:rsidR="004C11FE" w:rsidRDefault="004C11FE">
      <w:r>
        <w:separator/>
      </w:r>
    </w:p>
  </w:footnote>
  <w:footnote w:type="continuationSeparator" w:id="0">
    <w:p w14:paraId="5F42DBA2" w14:textId="77777777" w:rsidR="004C11FE" w:rsidRDefault="004C1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DAA8B" w14:textId="77777777" w:rsidR="003F1AE0" w:rsidRDefault="003F1A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88C58" w14:textId="5B65E1C7" w:rsidR="003F1AE0" w:rsidRDefault="003F1A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A45EC" w14:textId="77777777" w:rsidR="003F1AE0" w:rsidRDefault="003F1A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C04"/>
    <w:rsid w:val="00005F92"/>
    <w:rsid w:val="00137A77"/>
    <w:rsid w:val="00191036"/>
    <w:rsid w:val="002417E5"/>
    <w:rsid w:val="00360A41"/>
    <w:rsid w:val="003B5E63"/>
    <w:rsid w:val="003D17EE"/>
    <w:rsid w:val="003F1AE0"/>
    <w:rsid w:val="004C11FE"/>
    <w:rsid w:val="004C3584"/>
    <w:rsid w:val="00571DEA"/>
    <w:rsid w:val="005A44ED"/>
    <w:rsid w:val="005E045C"/>
    <w:rsid w:val="0074219F"/>
    <w:rsid w:val="00840E91"/>
    <w:rsid w:val="009051F7"/>
    <w:rsid w:val="00CB7283"/>
    <w:rsid w:val="00D367E0"/>
    <w:rsid w:val="00DB3202"/>
    <w:rsid w:val="00E10E31"/>
    <w:rsid w:val="00E25D25"/>
    <w:rsid w:val="00F7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D19DB4"/>
  <w15:chartTrackingRefBased/>
  <w15:docId w15:val="{509661E6-05CE-43AD-909C-CCAE3803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C0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F74C04"/>
    <w:pPr>
      <w:tabs>
        <w:tab w:val="center" w:pos="4680"/>
        <w:tab w:val="right" w:pos="9360"/>
      </w:tabs>
    </w:pPr>
  </w:style>
  <w:style w:type="character" w:customStyle="1" w:styleId="HeaderChar">
    <w:name w:val="Header Char"/>
    <w:basedOn w:val="DefaultParagraphFont"/>
    <w:link w:val="Header"/>
    <w:uiPriority w:val="99"/>
    <w:rsid w:val="00F74C04"/>
    <w:rPr>
      <w:rFonts w:ascii="Cambria" w:hAnsi="Cambria"/>
      <w:sz w:val="22"/>
    </w:rPr>
  </w:style>
  <w:style w:type="paragraph" w:styleId="Footer">
    <w:name w:val="footer"/>
    <w:basedOn w:val="Normal"/>
    <w:link w:val="FooterChar"/>
    <w:uiPriority w:val="99"/>
    <w:unhideWhenUsed/>
    <w:rsid w:val="00F74C04"/>
    <w:pPr>
      <w:tabs>
        <w:tab w:val="center" w:pos="4680"/>
        <w:tab w:val="right" w:pos="9360"/>
      </w:tabs>
    </w:pPr>
  </w:style>
  <w:style w:type="character" w:customStyle="1" w:styleId="FooterChar">
    <w:name w:val="Footer Char"/>
    <w:basedOn w:val="DefaultParagraphFont"/>
    <w:link w:val="Footer"/>
    <w:uiPriority w:val="99"/>
    <w:rsid w:val="00F74C04"/>
    <w:rPr>
      <w:rFonts w:ascii="Cambria" w:hAnsi="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ql1nw4uu.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ql1nw4uu</Template>
  <TotalTime>7</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4</cp:revision>
  <cp:lastPrinted>2024-03-26T15:55:00Z</cp:lastPrinted>
  <dcterms:created xsi:type="dcterms:W3CDTF">2024-03-26T15:49:00Z</dcterms:created>
  <dcterms:modified xsi:type="dcterms:W3CDTF">2024-12-02T14:01:00Z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