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88AD5A" w14:textId="77777777" w:rsidR="00666E7A" w:rsidRDefault="00666E7A" w:rsidP="00666E7A">
      <w:pPr>
        <w:rPr>
          <w:rFonts w:ascii="Tahoma" w:hAnsi="Tahoma" w:cs="Tahoma"/>
          <w:b/>
          <w:bCs/>
          <w:sz w:val="20"/>
          <w:szCs w:val="20"/>
        </w:rPr>
      </w:pPr>
      <w:r>
        <w:rPr>
          <w:rFonts w:ascii="Tahoma" w:hAnsi="Tahoma" w:cs="Tahoma"/>
          <w:b/>
          <w:bCs/>
        </w:rPr>
        <w:t>Roll with the (diaper) changes</w:t>
      </w:r>
      <w:r>
        <w:rPr>
          <w:rFonts w:ascii="Tahoma" w:hAnsi="Tahoma" w:cs="Tahoma"/>
          <w:sz w:val="20"/>
          <w:szCs w:val="20"/>
        </w:rPr>
        <w:br/>
      </w:r>
      <w:r>
        <w:rPr>
          <w:rFonts w:ascii="Tahoma" w:hAnsi="Tahoma" w:cs="Tahoma"/>
          <w:sz w:val="20"/>
          <w:szCs w:val="20"/>
        </w:rPr>
        <w:br/>
      </w:r>
      <w:r>
        <w:rPr>
          <w:rFonts w:ascii="Tahoma" w:hAnsi="Tahoma" w:cs="Tahoma"/>
          <w:sz w:val="20"/>
          <w:szCs w:val="20"/>
        </w:rPr>
        <w:br/>
        <w:t>Diaper changes.</w:t>
      </w:r>
      <w:r>
        <w:rPr>
          <w:rFonts w:ascii="Tahoma" w:hAnsi="Tahoma" w:cs="Tahoma"/>
          <w:sz w:val="20"/>
          <w:szCs w:val="20"/>
        </w:rPr>
        <w:br/>
      </w:r>
      <w:r>
        <w:rPr>
          <w:rFonts w:ascii="Tahoma" w:hAnsi="Tahoma" w:cs="Tahoma"/>
          <w:sz w:val="20"/>
          <w:szCs w:val="20"/>
        </w:rPr>
        <w:br/>
        <w:t>They’re something new parents can have a love-hate relationship with. Your baby’s health is a top priority, but the late-night interactions with urine and feces might tempt you to put off the task.</w:t>
      </w:r>
      <w:r>
        <w:rPr>
          <w:rFonts w:ascii="Tahoma" w:hAnsi="Tahoma" w:cs="Tahoma"/>
          <w:sz w:val="20"/>
          <w:szCs w:val="20"/>
        </w:rPr>
        <w:br/>
      </w:r>
      <w:r>
        <w:rPr>
          <w:rFonts w:ascii="Tahoma" w:hAnsi="Tahoma" w:cs="Tahoma"/>
          <w:sz w:val="20"/>
          <w:szCs w:val="20"/>
        </w:rPr>
        <w:br/>
        <w:t xml:space="preserve">That’s not the approach to take, says </w:t>
      </w:r>
      <w:hyperlink r:id="rId5" w:history="1">
        <w:r w:rsidRPr="00E2748B">
          <w:rPr>
            <w:rStyle w:val="Hyperlink"/>
            <w:rFonts w:ascii="Tahoma" w:hAnsi="Tahoma" w:cs="Tahoma"/>
            <w:sz w:val="20"/>
            <w:szCs w:val="20"/>
          </w:rPr>
          <w:t>Awad Alyami, MD</w:t>
        </w:r>
      </w:hyperlink>
      <w:r>
        <w:rPr>
          <w:rFonts w:ascii="Tahoma" w:hAnsi="Tahoma" w:cs="Tahoma"/>
          <w:sz w:val="20"/>
          <w:szCs w:val="20"/>
        </w:rPr>
        <w:t>, an OSF HealthCare pediatrician. He says having an ample supply of diapers and knowing how to use them are critical to your child’s well-being.</w:t>
      </w:r>
      <w:r>
        <w:rPr>
          <w:rFonts w:ascii="Tahoma" w:hAnsi="Tahoma" w:cs="Tahoma"/>
          <w:sz w:val="20"/>
          <w:szCs w:val="20"/>
        </w:rPr>
        <w:br/>
      </w:r>
      <w:r>
        <w:rPr>
          <w:rFonts w:ascii="Tahoma" w:hAnsi="Tahoma" w:cs="Tahoma"/>
          <w:sz w:val="20"/>
          <w:szCs w:val="20"/>
        </w:rPr>
        <w:br/>
        <w:t>“Diapers take care of the skin</w:t>
      </w:r>
      <w:proofErr w:type="gramStart"/>
      <w:r>
        <w:rPr>
          <w:rFonts w:ascii="Tahoma" w:hAnsi="Tahoma" w:cs="Tahoma"/>
          <w:sz w:val="20"/>
          <w:szCs w:val="20"/>
        </w:rPr>
        <w:t>.</w:t>
      </w:r>
      <w:proofErr w:type="gramEnd"/>
      <w:r>
        <w:rPr>
          <w:rFonts w:ascii="Tahoma" w:hAnsi="Tahoma" w:cs="Tahoma"/>
          <w:sz w:val="20"/>
          <w:szCs w:val="20"/>
        </w:rPr>
        <w:t xml:space="preserve"> The skin is the body’s first line of defense against germs, bacteria and pathogens,” Dr. Alyami says.</w:t>
      </w:r>
      <w:r>
        <w:rPr>
          <w:rFonts w:ascii="Tahoma" w:hAnsi="Tahoma" w:cs="Tahoma"/>
          <w:sz w:val="20"/>
          <w:szCs w:val="20"/>
        </w:rPr>
        <w:br/>
      </w:r>
      <w:r>
        <w:rPr>
          <w:rFonts w:ascii="Tahoma" w:hAnsi="Tahoma" w:cs="Tahoma"/>
          <w:sz w:val="20"/>
          <w:szCs w:val="20"/>
        </w:rPr>
        <w:br/>
      </w:r>
      <w:r w:rsidRPr="003C238B">
        <w:rPr>
          <w:rFonts w:ascii="Tahoma" w:hAnsi="Tahoma" w:cs="Tahoma"/>
          <w:b/>
          <w:bCs/>
          <w:sz w:val="20"/>
          <w:szCs w:val="20"/>
        </w:rPr>
        <w:t>Best practices</w:t>
      </w:r>
    </w:p>
    <w:p w14:paraId="586F1E00" w14:textId="77777777" w:rsidR="00666E7A" w:rsidRPr="00A1550C" w:rsidRDefault="00666E7A" w:rsidP="00666E7A">
      <w:pPr>
        <w:pStyle w:val="ListParagraph"/>
        <w:numPr>
          <w:ilvl w:val="0"/>
          <w:numId w:val="1"/>
        </w:numPr>
        <w:rPr>
          <w:rFonts w:ascii="Tahoma" w:hAnsi="Tahoma" w:cs="Tahoma"/>
          <w:b/>
          <w:bCs/>
          <w:sz w:val="20"/>
          <w:szCs w:val="20"/>
        </w:rPr>
      </w:pPr>
      <w:r>
        <w:rPr>
          <w:rFonts w:ascii="Tahoma" w:hAnsi="Tahoma" w:cs="Tahoma"/>
          <w:sz w:val="20"/>
          <w:szCs w:val="20"/>
        </w:rPr>
        <w:t>Know the right way to change a diaper.</w:t>
      </w:r>
      <w:r>
        <w:rPr>
          <w:rFonts w:ascii="Tahoma" w:hAnsi="Tahoma" w:cs="Tahoma"/>
          <w:sz w:val="20"/>
          <w:szCs w:val="20"/>
        </w:rPr>
        <w:br/>
      </w:r>
      <w:r>
        <w:rPr>
          <w:rFonts w:ascii="Tahoma" w:hAnsi="Tahoma" w:cs="Tahoma"/>
          <w:sz w:val="20"/>
          <w:szCs w:val="20"/>
        </w:rPr>
        <w:br/>
        <w:t>Dr. Alyami says frequent diaper checks are key, as some babies won’t cry or wake up to tell you they have soiled themselves. When changing the diaper, wipe excess urine or feces with a wet wipe, then allow the area to air out for a few minutes before putting the new diaper on.</w:t>
      </w:r>
      <w:r>
        <w:rPr>
          <w:rFonts w:ascii="Tahoma" w:hAnsi="Tahoma" w:cs="Tahoma"/>
          <w:sz w:val="20"/>
          <w:szCs w:val="20"/>
        </w:rPr>
        <w:br/>
      </w:r>
      <w:r>
        <w:rPr>
          <w:rFonts w:ascii="Tahoma" w:hAnsi="Tahoma" w:cs="Tahoma"/>
          <w:sz w:val="20"/>
          <w:szCs w:val="20"/>
        </w:rPr>
        <w:br/>
        <w:t>“And hope the baby doesn’t pee or poop all over while you’re airing things out,” Dr. Alyami says with a smirk.</w:t>
      </w:r>
      <w:r>
        <w:rPr>
          <w:rFonts w:ascii="Tahoma" w:hAnsi="Tahoma" w:cs="Tahoma"/>
          <w:sz w:val="20"/>
          <w:szCs w:val="20"/>
        </w:rPr>
        <w:br/>
      </w:r>
      <w:r>
        <w:rPr>
          <w:rFonts w:ascii="Tahoma" w:hAnsi="Tahoma" w:cs="Tahoma"/>
          <w:sz w:val="20"/>
          <w:szCs w:val="20"/>
        </w:rPr>
        <w:br/>
        <w:t>The adult should wash their hands after the diaper change. The last thing you want is to touch feces, then touch another person or object and spread germs.</w:t>
      </w:r>
      <w:r>
        <w:rPr>
          <w:rFonts w:ascii="Tahoma" w:hAnsi="Tahoma" w:cs="Tahoma"/>
          <w:sz w:val="20"/>
          <w:szCs w:val="20"/>
        </w:rPr>
        <w:br/>
      </w:r>
      <w:r>
        <w:rPr>
          <w:rFonts w:ascii="Tahoma" w:hAnsi="Tahoma" w:cs="Tahoma"/>
          <w:sz w:val="20"/>
          <w:szCs w:val="20"/>
        </w:rPr>
        <w:br/>
        <w:t>Dispose of the diaper away from your living area so it won’t stink things up or be a temptation for a child or pet to get into.</w:t>
      </w:r>
      <w:r>
        <w:rPr>
          <w:rFonts w:ascii="Tahoma" w:hAnsi="Tahoma" w:cs="Tahoma"/>
          <w:sz w:val="20"/>
          <w:szCs w:val="20"/>
        </w:rPr>
        <w:br/>
      </w:r>
    </w:p>
    <w:p w14:paraId="39DECAB4" w14:textId="77777777" w:rsidR="00666E7A" w:rsidRPr="0014453A" w:rsidRDefault="00666E7A" w:rsidP="00666E7A">
      <w:pPr>
        <w:pStyle w:val="ListParagraph"/>
        <w:numPr>
          <w:ilvl w:val="0"/>
          <w:numId w:val="1"/>
        </w:numPr>
        <w:rPr>
          <w:rFonts w:ascii="Tahoma" w:hAnsi="Tahoma" w:cs="Tahoma"/>
          <w:b/>
          <w:bCs/>
          <w:sz w:val="20"/>
          <w:szCs w:val="20"/>
        </w:rPr>
      </w:pPr>
      <w:r>
        <w:rPr>
          <w:rFonts w:ascii="Tahoma" w:hAnsi="Tahoma" w:cs="Tahoma"/>
          <w:sz w:val="20"/>
          <w:szCs w:val="20"/>
        </w:rPr>
        <w:t xml:space="preserve">Watch for warning </w:t>
      </w:r>
      <w:proofErr w:type="gramStart"/>
      <w:r>
        <w:rPr>
          <w:rFonts w:ascii="Tahoma" w:hAnsi="Tahoma" w:cs="Tahoma"/>
          <w:sz w:val="20"/>
          <w:szCs w:val="20"/>
        </w:rPr>
        <w:t>signs, and</w:t>
      </w:r>
      <w:proofErr w:type="gramEnd"/>
      <w:r>
        <w:rPr>
          <w:rFonts w:ascii="Tahoma" w:hAnsi="Tahoma" w:cs="Tahoma"/>
          <w:sz w:val="20"/>
          <w:szCs w:val="20"/>
        </w:rPr>
        <w:t xml:space="preserve"> know how to treat.</w:t>
      </w:r>
      <w:r>
        <w:rPr>
          <w:rFonts w:ascii="Tahoma" w:hAnsi="Tahoma" w:cs="Tahoma"/>
          <w:sz w:val="20"/>
          <w:szCs w:val="20"/>
        </w:rPr>
        <w:br/>
      </w:r>
      <w:r>
        <w:rPr>
          <w:rFonts w:ascii="Tahoma" w:hAnsi="Tahoma" w:cs="Tahoma"/>
          <w:sz w:val="20"/>
          <w:szCs w:val="20"/>
        </w:rPr>
        <w:br/>
        <w:t xml:space="preserve">Dr. Alyami says the first symptom of a diaper rash will be red, irritated skin. You might also see small, red dots away from the rash. You can start by treating the problem at home with zinc oxide cream or petroleum jelly. Apply this to the baby’s skin after each diaper </w:t>
      </w:r>
      <w:proofErr w:type="gramStart"/>
      <w:r>
        <w:rPr>
          <w:rFonts w:ascii="Tahoma" w:hAnsi="Tahoma" w:cs="Tahoma"/>
          <w:sz w:val="20"/>
          <w:szCs w:val="20"/>
        </w:rPr>
        <w:t>change</w:t>
      </w:r>
      <w:proofErr w:type="gramEnd"/>
      <w:r>
        <w:rPr>
          <w:rFonts w:ascii="Tahoma" w:hAnsi="Tahoma" w:cs="Tahoma"/>
          <w:sz w:val="20"/>
          <w:szCs w:val="20"/>
        </w:rPr>
        <w:t xml:space="preserve">, not just when something is wrong. Dr. Alyami doesn’t recommend powders for this, as they’re </w:t>
      </w:r>
      <w:proofErr w:type="gramStart"/>
      <w:r>
        <w:rPr>
          <w:rFonts w:ascii="Tahoma" w:hAnsi="Tahoma" w:cs="Tahoma"/>
          <w:sz w:val="20"/>
          <w:szCs w:val="20"/>
        </w:rPr>
        <w:t>a risk</w:t>
      </w:r>
      <w:proofErr w:type="gramEnd"/>
      <w:r>
        <w:rPr>
          <w:rFonts w:ascii="Tahoma" w:hAnsi="Tahoma" w:cs="Tahoma"/>
          <w:sz w:val="20"/>
          <w:szCs w:val="20"/>
        </w:rPr>
        <w:t xml:space="preserve"> for the baby to inhale.</w:t>
      </w:r>
      <w:r>
        <w:rPr>
          <w:rFonts w:ascii="Tahoma" w:hAnsi="Tahoma" w:cs="Tahoma"/>
          <w:sz w:val="20"/>
          <w:szCs w:val="20"/>
        </w:rPr>
        <w:br/>
      </w:r>
      <w:r>
        <w:rPr>
          <w:rFonts w:ascii="Tahoma" w:hAnsi="Tahoma" w:cs="Tahoma"/>
          <w:sz w:val="20"/>
          <w:szCs w:val="20"/>
        </w:rPr>
        <w:br/>
        <w:t xml:space="preserve">If the rash doesn’t get better in five to seven days, see a pediatrician. The baby could be treated with a steroid (like hydrocortisone) or an antifungal (like </w:t>
      </w:r>
      <w:r w:rsidRPr="001D5984">
        <w:rPr>
          <w:rFonts w:ascii="Tahoma" w:hAnsi="Tahoma" w:cs="Tahoma"/>
          <w:sz w:val="20"/>
          <w:szCs w:val="20"/>
        </w:rPr>
        <w:t>Nystatin</w:t>
      </w:r>
      <w:r>
        <w:rPr>
          <w:rFonts w:ascii="Tahoma" w:hAnsi="Tahoma" w:cs="Tahoma"/>
          <w:sz w:val="20"/>
          <w:szCs w:val="20"/>
        </w:rPr>
        <w:t xml:space="preserve">). Dr. Alyami says if things don’t improve after that in-office treatment, come back. He says in rare cases, a doctor might need to </w:t>
      </w:r>
      <w:proofErr w:type="gramStart"/>
      <w:r>
        <w:rPr>
          <w:rFonts w:ascii="Tahoma" w:hAnsi="Tahoma" w:cs="Tahoma"/>
          <w:sz w:val="20"/>
          <w:szCs w:val="20"/>
        </w:rPr>
        <w:t>take</w:t>
      </w:r>
      <w:proofErr w:type="gramEnd"/>
      <w:r>
        <w:rPr>
          <w:rFonts w:ascii="Tahoma" w:hAnsi="Tahoma" w:cs="Tahoma"/>
          <w:sz w:val="20"/>
          <w:szCs w:val="20"/>
        </w:rPr>
        <w:t xml:space="preserve"> a skin biopsy to see if there’s a more serious problem. </w:t>
      </w:r>
      <w:proofErr w:type="gramStart"/>
      <w:r>
        <w:rPr>
          <w:rFonts w:ascii="Tahoma" w:hAnsi="Tahoma" w:cs="Tahoma"/>
          <w:sz w:val="20"/>
          <w:szCs w:val="20"/>
        </w:rPr>
        <w:t>Or,</w:t>
      </w:r>
      <w:proofErr w:type="gramEnd"/>
      <w:r>
        <w:rPr>
          <w:rFonts w:ascii="Tahoma" w:hAnsi="Tahoma" w:cs="Tahoma"/>
          <w:sz w:val="20"/>
          <w:szCs w:val="20"/>
        </w:rPr>
        <w:t xml:space="preserve"> the child might be referred to a dermatologist.</w:t>
      </w:r>
      <w:r>
        <w:rPr>
          <w:rFonts w:ascii="Tahoma" w:hAnsi="Tahoma" w:cs="Tahoma"/>
          <w:sz w:val="20"/>
          <w:szCs w:val="20"/>
        </w:rPr>
        <w:br/>
      </w:r>
      <w:r>
        <w:rPr>
          <w:rFonts w:ascii="Tahoma" w:hAnsi="Tahoma" w:cs="Tahoma"/>
          <w:sz w:val="20"/>
          <w:szCs w:val="20"/>
        </w:rPr>
        <w:br/>
        <w:t>Dr. Alyami warns that if rashes aren’t treated quickly, they can progress to a yeast or bacterial infection.</w:t>
      </w:r>
      <w:r>
        <w:rPr>
          <w:rFonts w:ascii="Tahoma" w:hAnsi="Tahoma" w:cs="Tahoma"/>
          <w:sz w:val="20"/>
          <w:szCs w:val="20"/>
        </w:rPr>
        <w:br/>
      </w:r>
      <w:r>
        <w:rPr>
          <w:rFonts w:ascii="Tahoma" w:hAnsi="Tahoma" w:cs="Tahoma"/>
          <w:sz w:val="20"/>
          <w:szCs w:val="20"/>
        </w:rPr>
        <w:br/>
        <w:t>“Those can get complicated with abscesses</w:t>
      </w:r>
      <w:proofErr w:type="gramStart"/>
      <w:r>
        <w:rPr>
          <w:rFonts w:ascii="Tahoma" w:hAnsi="Tahoma" w:cs="Tahoma"/>
          <w:sz w:val="20"/>
          <w:szCs w:val="20"/>
        </w:rPr>
        <w:t>.</w:t>
      </w:r>
      <w:proofErr w:type="gramEnd"/>
      <w:r>
        <w:rPr>
          <w:rFonts w:ascii="Tahoma" w:hAnsi="Tahoma" w:cs="Tahoma"/>
          <w:sz w:val="20"/>
          <w:szCs w:val="20"/>
        </w:rPr>
        <w:t xml:space="preserve"> They can go to the bloodstream and cause systemic infections,” he says.</w:t>
      </w:r>
      <w:r>
        <w:rPr>
          <w:rFonts w:ascii="Tahoma" w:hAnsi="Tahoma" w:cs="Tahoma"/>
          <w:sz w:val="20"/>
          <w:szCs w:val="20"/>
        </w:rPr>
        <w:br/>
      </w:r>
      <w:r>
        <w:rPr>
          <w:rFonts w:ascii="Tahoma" w:hAnsi="Tahoma" w:cs="Tahoma"/>
          <w:sz w:val="20"/>
          <w:szCs w:val="20"/>
        </w:rPr>
        <w:br/>
      </w:r>
      <w:r>
        <w:rPr>
          <w:rFonts w:ascii="Tahoma" w:hAnsi="Tahoma" w:cs="Tahoma"/>
          <w:sz w:val="20"/>
          <w:szCs w:val="20"/>
        </w:rPr>
        <w:br/>
      </w:r>
    </w:p>
    <w:p w14:paraId="33133A07" w14:textId="77777777" w:rsidR="00666E7A" w:rsidRPr="004D6C3B" w:rsidRDefault="00666E7A" w:rsidP="00666E7A">
      <w:pPr>
        <w:pStyle w:val="ListParagraph"/>
        <w:numPr>
          <w:ilvl w:val="0"/>
          <w:numId w:val="1"/>
        </w:numPr>
        <w:rPr>
          <w:rFonts w:ascii="Tahoma" w:hAnsi="Tahoma" w:cs="Tahoma"/>
          <w:sz w:val="20"/>
          <w:szCs w:val="20"/>
        </w:rPr>
      </w:pPr>
      <w:r w:rsidRPr="004D6C3B">
        <w:rPr>
          <w:rFonts w:ascii="Tahoma" w:hAnsi="Tahoma" w:cs="Tahoma"/>
          <w:sz w:val="20"/>
          <w:szCs w:val="20"/>
        </w:rPr>
        <w:lastRenderedPageBreak/>
        <w:t>Know when to “level up.”</w:t>
      </w:r>
      <w:r w:rsidRPr="004D6C3B">
        <w:rPr>
          <w:rFonts w:ascii="Tahoma" w:hAnsi="Tahoma" w:cs="Tahoma"/>
          <w:sz w:val="20"/>
          <w:szCs w:val="20"/>
        </w:rPr>
        <w:br/>
      </w:r>
      <w:r w:rsidRPr="004D6C3B">
        <w:rPr>
          <w:rFonts w:ascii="Tahoma" w:hAnsi="Tahoma" w:cs="Tahoma"/>
          <w:sz w:val="20"/>
          <w:szCs w:val="20"/>
        </w:rPr>
        <w:br/>
        <w:t xml:space="preserve">It’s </w:t>
      </w:r>
      <w:proofErr w:type="gramStart"/>
      <w:r w:rsidRPr="004D6C3B">
        <w:rPr>
          <w:rFonts w:ascii="Tahoma" w:hAnsi="Tahoma" w:cs="Tahoma"/>
          <w:sz w:val="20"/>
          <w:szCs w:val="20"/>
        </w:rPr>
        <w:t>pretty easy</w:t>
      </w:r>
      <w:proofErr w:type="gramEnd"/>
      <w:r w:rsidRPr="004D6C3B">
        <w:rPr>
          <w:rFonts w:ascii="Tahoma" w:hAnsi="Tahoma" w:cs="Tahoma"/>
          <w:sz w:val="20"/>
          <w:szCs w:val="20"/>
        </w:rPr>
        <w:t xml:space="preserve"> to know when to get a bigger diaper for your child, Dr. Alyami says. He says most diapers have age recommendations on the label. Aside from that, look for imprints on the baby’s skin when changing the diaper. Those are a sign the diaper is too tight, and you need to level up.</w:t>
      </w:r>
    </w:p>
    <w:p w14:paraId="03A5E1D5" w14:textId="77777777" w:rsidR="00666E7A" w:rsidRPr="00EA0017" w:rsidRDefault="00666E7A" w:rsidP="00666E7A">
      <w:pPr>
        <w:rPr>
          <w:rFonts w:ascii="Tahoma" w:hAnsi="Tahoma" w:cs="Tahoma"/>
          <w:sz w:val="20"/>
          <w:szCs w:val="20"/>
        </w:rPr>
      </w:pPr>
      <w:r w:rsidRPr="004D6C3B">
        <w:rPr>
          <w:rFonts w:ascii="Tahoma" w:hAnsi="Tahoma" w:cs="Tahoma"/>
          <w:b/>
          <w:bCs/>
          <w:sz w:val="20"/>
          <w:szCs w:val="20"/>
        </w:rPr>
        <w:t>Getting help</w:t>
      </w:r>
      <w:r w:rsidRPr="004D6C3B">
        <w:rPr>
          <w:rFonts w:ascii="Tahoma" w:hAnsi="Tahoma" w:cs="Tahoma"/>
          <w:b/>
          <w:bCs/>
          <w:sz w:val="20"/>
          <w:szCs w:val="20"/>
        </w:rPr>
        <w:br/>
      </w:r>
      <w:r>
        <w:rPr>
          <w:rFonts w:ascii="Tahoma" w:hAnsi="Tahoma" w:cs="Tahoma"/>
          <w:b/>
          <w:bCs/>
          <w:sz w:val="20"/>
          <w:szCs w:val="20"/>
        </w:rPr>
        <w:br/>
      </w:r>
      <w:r>
        <w:rPr>
          <w:rFonts w:ascii="Tahoma" w:hAnsi="Tahoma" w:cs="Tahoma"/>
          <w:sz w:val="20"/>
          <w:szCs w:val="20"/>
        </w:rPr>
        <w:t>Some families might not have an ample supply of diapers due to financial or other issues. To get help, Dr. Alyami recommends starting with your pediatrician. They’ll likely know community resources that host diaper drives, such as hospitals, churches, health departments and social service groups.</w:t>
      </w:r>
      <w:r w:rsidRPr="004D6C3B">
        <w:rPr>
          <w:rFonts w:ascii="Tahoma" w:hAnsi="Tahoma" w:cs="Tahoma"/>
          <w:b/>
          <w:bCs/>
          <w:sz w:val="20"/>
          <w:szCs w:val="20"/>
        </w:rPr>
        <w:br/>
      </w:r>
      <w:r w:rsidRPr="004D6C3B">
        <w:rPr>
          <w:rFonts w:ascii="Tahoma" w:hAnsi="Tahoma" w:cs="Tahoma"/>
          <w:b/>
          <w:bCs/>
          <w:sz w:val="20"/>
          <w:szCs w:val="20"/>
        </w:rPr>
        <w:br/>
        <w:t>Learn more</w:t>
      </w:r>
      <w:r>
        <w:rPr>
          <w:rFonts w:ascii="Tahoma" w:hAnsi="Tahoma" w:cs="Tahoma"/>
          <w:b/>
          <w:bCs/>
          <w:sz w:val="20"/>
          <w:szCs w:val="20"/>
        </w:rPr>
        <w:br/>
      </w:r>
      <w:r>
        <w:rPr>
          <w:rFonts w:ascii="Tahoma" w:hAnsi="Tahoma" w:cs="Tahoma"/>
          <w:b/>
          <w:bCs/>
          <w:sz w:val="20"/>
          <w:szCs w:val="20"/>
        </w:rPr>
        <w:br/>
      </w:r>
      <w:r>
        <w:rPr>
          <w:rFonts w:ascii="Tahoma" w:hAnsi="Tahoma" w:cs="Tahoma"/>
          <w:sz w:val="20"/>
          <w:szCs w:val="20"/>
        </w:rPr>
        <w:t xml:space="preserve">Read more about keeping your child healthy on the </w:t>
      </w:r>
      <w:hyperlink r:id="rId6" w:history="1">
        <w:r w:rsidRPr="00DE1578">
          <w:rPr>
            <w:rStyle w:val="Hyperlink"/>
            <w:rFonts w:ascii="Tahoma" w:hAnsi="Tahoma" w:cs="Tahoma"/>
            <w:sz w:val="20"/>
            <w:szCs w:val="20"/>
          </w:rPr>
          <w:t>OSF HealthCare website</w:t>
        </w:r>
      </w:hyperlink>
      <w:r>
        <w:rPr>
          <w:rFonts w:ascii="Tahoma" w:hAnsi="Tahoma" w:cs="Tahoma"/>
          <w:sz w:val="20"/>
          <w:szCs w:val="20"/>
        </w:rPr>
        <w:t xml:space="preserve">. Pediatric care at OSF includes </w:t>
      </w:r>
      <w:hyperlink r:id="rId7" w:history="1">
        <w:r w:rsidRPr="00F23753">
          <w:rPr>
            <w:rStyle w:val="Hyperlink"/>
            <w:rFonts w:ascii="Tahoma" w:hAnsi="Tahoma" w:cs="Tahoma"/>
            <w:sz w:val="20"/>
            <w:szCs w:val="20"/>
          </w:rPr>
          <w:t>OSF Children’s Hospital of Illinois</w:t>
        </w:r>
      </w:hyperlink>
      <w:r>
        <w:rPr>
          <w:rFonts w:ascii="Tahoma" w:hAnsi="Tahoma" w:cs="Tahoma"/>
          <w:sz w:val="20"/>
          <w:szCs w:val="20"/>
        </w:rPr>
        <w:t xml:space="preserve"> in Peoria.</w:t>
      </w:r>
    </w:p>
    <w:p w14:paraId="56973C2F" w14:textId="77777777" w:rsidR="00311F47" w:rsidRDefault="00311F47"/>
    <w:sectPr w:rsidR="00311F47" w:rsidSect="00666E7A">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C1251" w14:textId="77777777" w:rsidR="00666E7A" w:rsidRDefault="00666E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F0422" w14:textId="77777777" w:rsidR="00666E7A" w:rsidRDefault="00666E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1BE19" w14:textId="77777777" w:rsidR="00666E7A" w:rsidRDefault="00666E7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56034" w14:textId="77777777" w:rsidR="00666E7A" w:rsidRDefault="00666E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64AA4" w14:textId="0E074B45" w:rsidR="00666E7A" w:rsidRDefault="00666E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68B81" w14:textId="77777777" w:rsidR="00666E7A" w:rsidRDefault="00666E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E16670"/>
    <w:multiLevelType w:val="hybridMultilevel"/>
    <w:tmpl w:val="3FB207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087511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E7A"/>
    <w:rsid w:val="00105C5E"/>
    <w:rsid w:val="00311F47"/>
    <w:rsid w:val="003D742C"/>
    <w:rsid w:val="00666E7A"/>
    <w:rsid w:val="007C2E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1E5331"/>
  <w15:chartTrackingRefBased/>
  <w15:docId w15:val="{D5EFA017-A276-46FD-8A35-DF8EA8D63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6E7A"/>
  </w:style>
  <w:style w:type="paragraph" w:styleId="Heading1">
    <w:name w:val="heading 1"/>
    <w:basedOn w:val="Normal"/>
    <w:next w:val="Normal"/>
    <w:link w:val="Heading1Char"/>
    <w:uiPriority w:val="9"/>
    <w:qFormat/>
    <w:rsid w:val="00666E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6E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6E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6E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6E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6E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6E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6E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6E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6E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6E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6E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6E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6E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6E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6E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6E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6E7A"/>
    <w:rPr>
      <w:rFonts w:eastAsiaTheme="majorEastAsia" w:cstheme="majorBidi"/>
      <w:color w:val="272727" w:themeColor="text1" w:themeTint="D8"/>
    </w:rPr>
  </w:style>
  <w:style w:type="paragraph" w:styleId="Title">
    <w:name w:val="Title"/>
    <w:basedOn w:val="Normal"/>
    <w:next w:val="Normal"/>
    <w:link w:val="TitleChar"/>
    <w:uiPriority w:val="10"/>
    <w:qFormat/>
    <w:rsid w:val="00666E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6E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6E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6E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6E7A"/>
    <w:pPr>
      <w:spacing w:before="160"/>
      <w:jc w:val="center"/>
    </w:pPr>
    <w:rPr>
      <w:i/>
      <w:iCs/>
      <w:color w:val="404040" w:themeColor="text1" w:themeTint="BF"/>
    </w:rPr>
  </w:style>
  <w:style w:type="character" w:customStyle="1" w:styleId="QuoteChar">
    <w:name w:val="Quote Char"/>
    <w:basedOn w:val="DefaultParagraphFont"/>
    <w:link w:val="Quote"/>
    <w:uiPriority w:val="29"/>
    <w:rsid w:val="00666E7A"/>
    <w:rPr>
      <w:i/>
      <w:iCs/>
      <w:color w:val="404040" w:themeColor="text1" w:themeTint="BF"/>
    </w:rPr>
  </w:style>
  <w:style w:type="paragraph" w:styleId="ListParagraph">
    <w:name w:val="List Paragraph"/>
    <w:basedOn w:val="Normal"/>
    <w:uiPriority w:val="34"/>
    <w:qFormat/>
    <w:rsid w:val="00666E7A"/>
    <w:pPr>
      <w:ind w:left="720"/>
      <w:contextualSpacing/>
    </w:pPr>
  </w:style>
  <w:style w:type="character" w:styleId="IntenseEmphasis">
    <w:name w:val="Intense Emphasis"/>
    <w:basedOn w:val="DefaultParagraphFont"/>
    <w:uiPriority w:val="21"/>
    <w:qFormat/>
    <w:rsid w:val="00666E7A"/>
    <w:rPr>
      <w:i/>
      <w:iCs/>
      <w:color w:val="0F4761" w:themeColor="accent1" w:themeShade="BF"/>
    </w:rPr>
  </w:style>
  <w:style w:type="paragraph" w:styleId="IntenseQuote">
    <w:name w:val="Intense Quote"/>
    <w:basedOn w:val="Normal"/>
    <w:next w:val="Normal"/>
    <w:link w:val="IntenseQuoteChar"/>
    <w:uiPriority w:val="30"/>
    <w:qFormat/>
    <w:rsid w:val="00666E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6E7A"/>
    <w:rPr>
      <w:i/>
      <w:iCs/>
      <w:color w:val="0F4761" w:themeColor="accent1" w:themeShade="BF"/>
    </w:rPr>
  </w:style>
  <w:style w:type="character" w:styleId="IntenseReference">
    <w:name w:val="Intense Reference"/>
    <w:basedOn w:val="DefaultParagraphFont"/>
    <w:uiPriority w:val="32"/>
    <w:qFormat/>
    <w:rsid w:val="00666E7A"/>
    <w:rPr>
      <w:b/>
      <w:bCs/>
      <w:smallCaps/>
      <w:color w:val="0F4761" w:themeColor="accent1" w:themeShade="BF"/>
      <w:spacing w:val="5"/>
    </w:rPr>
  </w:style>
  <w:style w:type="paragraph" w:styleId="Header">
    <w:name w:val="header"/>
    <w:basedOn w:val="Normal"/>
    <w:link w:val="HeaderChar"/>
    <w:uiPriority w:val="99"/>
    <w:unhideWhenUsed/>
    <w:rsid w:val="00666E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6E7A"/>
  </w:style>
  <w:style w:type="paragraph" w:styleId="Footer">
    <w:name w:val="footer"/>
    <w:basedOn w:val="Normal"/>
    <w:link w:val="FooterChar"/>
    <w:uiPriority w:val="99"/>
    <w:unhideWhenUsed/>
    <w:rsid w:val="00666E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6E7A"/>
  </w:style>
  <w:style w:type="character" w:styleId="Hyperlink">
    <w:name w:val="Hyperlink"/>
    <w:basedOn w:val="DefaultParagraphFont"/>
    <w:uiPriority w:val="99"/>
    <w:unhideWhenUsed/>
    <w:rsid w:val="00666E7A"/>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osfhealthcare.org/hospitals/childrens"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osfhealthcare.org/hospitals/childrens/programs-services/primary-care" TargetMode="External"/><Relationship Id="rId11" Type="http://schemas.openxmlformats.org/officeDocument/2006/relationships/footer" Target="footer2.xml"/><Relationship Id="rId5" Type="http://schemas.openxmlformats.org/officeDocument/2006/relationships/hyperlink" Target="https://www.osfhealthcare.org/providers/awad-alyami-2596783" TargetMode="Externa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efd6a630-be24-42f6-ac20-e11ed46b2193}" enabled="0" method="" siteId="{efd6a630-be24-42f6-ac20-e11ed46b2193}"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562</Words>
  <Characters>2625</Characters>
  <Application>Microsoft Office Word</Application>
  <DocSecurity>0</DocSecurity>
  <Lines>63</Lines>
  <Paragraphs>5</Paragraphs>
  <ScaleCrop>false</ScaleCrop>
  <Company>OSF HealthCare</Company>
  <LinksUpToDate>false</LinksUpToDate>
  <CharactersWithSpaces>3207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Ditman, Timothy R.</dc:creator>
  <cp:keywords/>
  <dc:description/>
  <cp:lastModifiedBy>Ditman, Timothy R.</cp:lastModifiedBy>
  <cp:revision>2</cp:revision>
  <dcterms:created xsi:type="dcterms:W3CDTF">2025-12-02T17:41:00Z</dcterms:created>
  <dcterms:modified xsi:type="dcterms:W3CDTF">2025-12-02T17:41:00Z</dcterms:modified>
</cp:coreProperties>
</file>