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21781" w14:textId="7C4E7498" w:rsidR="009B4770" w:rsidRPr="00100947" w:rsidRDefault="009B4770" w:rsidP="009B4770">
      <w:pPr>
        <w:rPr>
          <w:rFonts w:ascii="Tahoma" w:hAnsi="Tahoma" w:cs="Tahoma"/>
          <w:b/>
          <w:bCs/>
        </w:rPr>
      </w:pPr>
      <w:r w:rsidRPr="009B4770">
        <w:rPr>
          <w:rFonts w:ascii="Tahoma" w:hAnsi="Tahoma" w:cs="Tahoma"/>
          <w:b/>
          <w:bCs/>
          <w:sz w:val="28"/>
          <w:szCs w:val="28"/>
        </w:rPr>
        <w:t>BROADCAST-</w:t>
      </w:r>
      <w:r w:rsidRPr="00334CF0">
        <w:rPr>
          <w:rFonts w:ascii="Tahoma" w:hAnsi="Tahoma" w:cs="Tahoma"/>
          <w:b/>
          <w:bCs/>
          <w:sz w:val="32"/>
          <w:szCs w:val="32"/>
        </w:rPr>
        <w:t>A message to men: Don’t wait to get checked</w:t>
      </w:r>
    </w:p>
    <w:p w14:paraId="30D5F964" w14:textId="017C7A92" w:rsidR="009B4770" w:rsidRDefault="009B4770" w:rsidP="00D54F93">
      <w:pPr>
        <w:rPr>
          <w:rFonts w:ascii="Tahoma" w:hAnsi="Tahoma" w:cs="Tahoma"/>
          <w:b/>
          <w:bCs/>
        </w:rPr>
      </w:pPr>
    </w:p>
    <w:p w14:paraId="6267104C" w14:textId="5DA22799" w:rsidR="00D54F93" w:rsidRPr="00D54F93" w:rsidRDefault="00D54F93" w:rsidP="00D54F93">
      <w:pPr>
        <w:rPr>
          <w:rFonts w:ascii="Tahoma" w:hAnsi="Tahoma" w:cs="Tahoma"/>
          <w:b/>
          <w:bCs/>
        </w:rPr>
      </w:pPr>
      <w:r w:rsidRPr="00D54F93">
        <w:rPr>
          <w:rFonts w:ascii="Tahoma" w:hAnsi="Tahoma" w:cs="Tahoma"/>
          <w:b/>
          <w:bCs/>
        </w:rPr>
        <w:t>ANCHOR LEAD IN:</w:t>
      </w:r>
    </w:p>
    <w:p w14:paraId="24053433" w14:textId="0AC92A43" w:rsidR="00D54F93" w:rsidRDefault="00D54F93" w:rsidP="00D54F93">
      <w:pPr>
        <w:pBdr>
          <w:bottom w:val="single" w:sz="6" w:space="1" w:color="auto"/>
        </w:pBdr>
        <w:rPr>
          <w:rFonts w:ascii="Tahoma" w:hAnsi="Tahoma" w:cs="Tahoma"/>
        </w:rPr>
      </w:pPr>
      <w:r w:rsidRPr="00100947">
        <w:rPr>
          <w:rFonts w:ascii="Tahoma" w:hAnsi="Tahoma" w:cs="Tahoma"/>
        </w:rPr>
        <w:t>For Mark Segobiano, the hardest part of his prostate cancer journey came before treatment ever began.</w:t>
      </w:r>
      <w:r>
        <w:rPr>
          <w:rFonts w:ascii="Tahoma" w:hAnsi="Tahoma" w:cs="Tahoma"/>
        </w:rPr>
        <w:t xml:space="preserve"> </w:t>
      </w:r>
      <w:r w:rsidRPr="00100947">
        <w:rPr>
          <w:rFonts w:ascii="Tahoma" w:hAnsi="Tahoma" w:cs="Tahoma"/>
        </w:rPr>
        <w:t>It was hearing the word “cancer” again.</w:t>
      </w:r>
      <w:r>
        <w:rPr>
          <w:rFonts w:ascii="Tahoma" w:hAnsi="Tahoma" w:cs="Tahoma"/>
        </w:rPr>
        <w:t xml:space="preserve"> The OSF HealthCare patient from Bloomington, Illinois is sharing his story as part of Prostate Cancer Awareness Month.</w:t>
      </w:r>
    </w:p>
    <w:p w14:paraId="5E1760F6" w14:textId="77777777" w:rsidR="00BC2620" w:rsidRDefault="00BC2620" w:rsidP="00D54F93">
      <w:pPr>
        <w:pBdr>
          <w:bottom w:val="single" w:sz="6" w:space="1" w:color="auto"/>
        </w:pBdr>
        <w:rPr>
          <w:rFonts w:ascii="Tahoma" w:hAnsi="Tahoma" w:cs="Tahoma"/>
        </w:rPr>
      </w:pPr>
    </w:p>
    <w:p w14:paraId="77CE3F9E" w14:textId="5790A8C3" w:rsidR="00D54F93" w:rsidRDefault="00D54F93" w:rsidP="00D54F93">
      <w:pPr>
        <w:rPr>
          <w:rFonts w:ascii="Tahoma" w:hAnsi="Tahoma" w:cs="Tahoma"/>
          <w:b/>
          <w:bCs/>
        </w:rPr>
      </w:pPr>
      <w:r w:rsidRPr="00D54F93">
        <w:rPr>
          <w:rFonts w:ascii="Tahoma" w:hAnsi="Tahoma" w:cs="Tahoma"/>
          <w:b/>
          <w:bCs/>
        </w:rPr>
        <w:t>VO or Radio Package:</w:t>
      </w:r>
    </w:p>
    <w:p w14:paraId="7BEEF69A" w14:textId="325FEF58" w:rsidR="00D54F93" w:rsidRPr="00D54F93" w:rsidRDefault="00D54F93" w:rsidP="00D54F93">
      <w:pPr>
        <w:rPr>
          <w:rFonts w:ascii="Tahoma" w:hAnsi="Tahoma" w:cs="Tahoma"/>
        </w:rPr>
      </w:pPr>
      <w:r>
        <w:rPr>
          <w:rFonts w:ascii="Tahoma" w:hAnsi="Tahoma" w:cs="Tahoma"/>
        </w:rPr>
        <w:t xml:space="preserve">Mark Segobiano </w:t>
      </w:r>
      <w:r w:rsidRPr="00D54F93">
        <w:rPr>
          <w:rFonts w:ascii="Tahoma" w:hAnsi="Tahoma" w:cs="Tahoma"/>
        </w:rPr>
        <w:t>noticed he was urinating more often, especially at night. Blood work also showed an elevated PSA level.</w:t>
      </w:r>
      <w:r>
        <w:rPr>
          <w:rFonts w:ascii="Tahoma" w:hAnsi="Tahoma" w:cs="Tahoma"/>
        </w:rPr>
        <w:t xml:space="preserve"> </w:t>
      </w:r>
      <w:r w:rsidRPr="00D54F93">
        <w:rPr>
          <w:rFonts w:ascii="Tahoma" w:hAnsi="Tahoma" w:cs="Tahoma"/>
        </w:rPr>
        <w:t>Testing led to a prostate cancer diagnosis in October 2021.</w:t>
      </w:r>
    </w:p>
    <w:p w14:paraId="1977602B" w14:textId="211031D1" w:rsidR="00D54F93" w:rsidRPr="00D54F93" w:rsidRDefault="00D54F93" w:rsidP="00D54F93">
      <w:pPr>
        <w:rPr>
          <w:rFonts w:ascii="Tahoma" w:hAnsi="Tahoma" w:cs="Tahoma"/>
        </w:rPr>
      </w:pPr>
      <w:r w:rsidRPr="00D54F93">
        <w:rPr>
          <w:rFonts w:ascii="Tahoma" w:hAnsi="Tahoma" w:cs="Tahoma"/>
        </w:rPr>
        <w:t>Mark had already battled leukemia, so hearing “cancer” again was difficult. Surgery wasn’t an option because of where the tumor was located.</w:t>
      </w:r>
      <w:r w:rsidR="009B4770">
        <w:rPr>
          <w:rFonts w:ascii="Tahoma" w:hAnsi="Tahoma" w:cs="Tahoma"/>
        </w:rPr>
        <w:t xml:space="preserve"> </w:t>
      </w:r>
    </w:p>
    <w:p w14:paraId="13B10C98" w14:textId="77777777" w:rsidR="00D54F93" w:rsidRPr="00D54F93" w:rsidRDefault="00D54F93" w:rsidP="00D54F93">
      <w:pPr>
        <w:rPr>
          <w:rFonts w:ascii="Tahoma" w:hAnsi="Tahoma" w:cs="Tahoma"/>
        </w:rPr>
      </w:pPr>
      <w:r w:rsidRPr="00D54F93">
        <w:rPr>
          <w:rFonts w:ascii="Tahoma" w:hAnsi="Tahoma" w:cs="Tahoma"/>
        </w:rPr>
        <w:t>But within days, Mark had a treatment plan at OSF HealthCare.</w:t>
      </w:r>
    </w:p>
    <w:p w14:paraId="5ABD5F91" w14:textId="387AB877" w:rsidR="00D54F93" w:rsidRPr="00D54F93" w:rsidRDefault="00D54F93" w:rsidP="00D54F93">
      <w:pPr>
        <w:rPr>
          <w:rFonts w:ascii="Tahoma" w:hAnsi="Tahoma" w:cs="Tahoma"/>
        </w:rPr>
      </w:pPr>
      <w:r w:rsidRPr="00D54F93">
        <w:rPr>
          <w:rFonts w:ascii="Tahoma" w:hAnsi="Tahoma" w:cs="Tahoma"/>
        </w:rPr>
        <w:t>He underwent several weeks of targeted radiation at the OSF Cancer Center in Bloomington.</w:t>
      </w:r>
      <w:r>
        <w:rPr>
          <w:rFonts w:ascii="Tahoma" w:hAnsi="Tahoma" w:cs="Tahoma"/>
        </w:rPr>
        <w:t xml:space="preserve"> </w:t>
      </w:r>
      <w:r w:rsidRPr="00D54F93">
        <w:rPr>
          <w:rFonts w:ascii="Tahoma" w:hAnsi="Tahoma" w:cs="Tahoma"/>
        </w:rPr>
        <w:t>Mark says the care team</w:t>
      </w:r>
      <w:r w:rsidR="00D878DF">
        <w:rPr>
          <w:rFonts w:ascii="Tahoma" w:hAnsi="Tahoma" w:cs="Tahoma"/>
        </w:rPr>
        <w:t>,</w:t>
      </w:r>
      <w:r w:rsidRPr="00D54F93">
        <w:rPr>
          <w:rFonts w:ascii="Tahoma" w:hAnsi="Tahoma" w:cs="Tahoma"/>
        </w:rPr>
        <w:t xml:space="preserve"> and being treated close to home</w:t>
      </w:r>
      <w:r w:rsidR="00D878DF">
        <w:rPr>
          <w:rFonts w:ascii="Tahoma" w:hAnsi="Tahoma" w:cs="Tahoma"/>
        </w:rPr>
        <w:t>,</w:t>
      </w:r>
      <w:r w:rsidRPr="00D54F93">
        <w:rPr>
          <w:rFonts w:ascii="Tahoma" w:hAnsi="Tahoma" w:cs="Tahoma"/>
        </w:rPr>
        <w:t xml:space="preserve"> made a difficult experience easier.</w:t>
      </w:r>
    </w:p>
    <w:p w14:paraId="2E08315E" w14:textId="0553D939" w:rsidR="00D54F93" w:rsidRPr="00D54F93" w:rsidRDefault="00D54F93" w:rsidP="00D54F93">
      <w:pPr>
        <w:rPr>
          <w:rFonts w:ascii="Tahoma" w:hAnsi="Tahoma" w:cs="Tahoma"/>
        </w:rPr>
      </w:pPr>
      <w:r w:rsidRPr="00D54F93">
        <w:rPr>
          <w:rFonts w:ascii="Tahoma" w:hAnsi="Tahoma" w:cs="Tahoma"/>
        </w:rPr>
        <w:t>Follow-up testing in June 2022 showed he was cancer-free.</w:t>
      </w:r>
      <w:r w:rsidR="009B4770">
        <w:rPr>
          <w:rFonts w:ascii="Tahoma" w:hAnsi="Tahoma" w:cs="Tahoma"/>
        </w:rPr>
        <w:t xml:space="preserve"> </w:t>
      </w:r>
    </w:p>
    <w:p w14:paraId="0B5AA803" w14:textId="77777777" w:rsidR="00D54F93" w:rsidRDefault="00D54F93" w:rsidP="00D54F93">
      <w:pPr>
        <w:rPr>
          <w:rFonts w:ascii="Tahoma" w:hAnsi="Tahoma" w:cs="Tahoma"/>
        </w:rPr>
      </w:pPr>
      <w:r w:rsidRPr="00D54F93">
        <w:rPr>
          <w:rFonts w:ascii="Tahoma" w:hAnsi="Tahoma" w:cs="Tahoma"/>
        </w:rPr>
        <w:t>Now, during Prostate Cancer Awareness Month, Mark has a message for other men:</w:t>
      </w:r>
    </w:p>
    <w:p w14:paraId="1DF4ACF9" w14:textId="01D60713" w:rsidR="00D54F93" w:rsidRPr="00D54F93" w:rsidRDefault="00D54F93" w:rsidP="00D54F93">
      <w:pPr>
        <w:rPr>
          <w:rFonts w:ascii="Tahoma" w:hAnsi="Tahoma" w:cs="Tahoma"/>
          <w:b/>
          <w:bCs/>
        </w:rPr>
      </w:pPr>
      <w:r w:rsidRPr="00D54F93">
        <w:rPr>
          <w:rFonts w:ascii="Tahoma" w:hAnsi="Tahoma" w:cs="Tahoma"/>
          <w:b/>
          <w:bCs/>
        </w:rPr>
        <w:t>SOT Mark Segobiano</w:t>
      </w:r>
    </w:p>
    <w:p w14:paraId="4D2684CB" w14:textId="77777777" w:rsidR="00D878DF" w:rsidRPr="00225DC4" w:rsidRDefault="00D878DF" w:rsidP="00D878DF">
      <w:pPr>
        <w:rPr>
          <w:rFonts w:ascii="Tahoma" w:hAnsi="Tahoma" w:cs="Tahoma"/>
          <w:b/>
          <w:bCs/>
          <w:color w:val="C00000"/>
        </w:rPr>
      </w:pPr>
      <w:r w:rsidRPr="00225DC4">
        <w:rPr>
          <w:rFonts w:ascii="Tahoma" w:hAnsi="Tahoma" w:cs="Tahoma"/>
          <w:b/>
          <w:bCs/>
          <w:color w:val="C00000"/>
        </w:rPr>
        <w:t>“Don’t be afraid to say, ‘Yeah, I need to go get checked out,’ whether it’s something small, because small things turn into big things and you don’t want them to get to that point,” says Mark. He adds, “I would highly suggest that if you're at a stage in your life, and we all know what stages those are, that you go ahead and get checked out.” (:18)</w:t>
      </w:r>
    </w:p>
    <w:p w14:paraId="1258E723" w14:textId="3BEEBFE5" w:rsidR="00D54F93" w:rsidRPr="00D54F93" w:rsidRDefault="00D54F93" w:rsidP="00D54F93">
      <w:pPr>
        <w:rPr>
          <w:rFonts w:ascii="Tahoma" w:hAnsi="Tahoma" w:cs="Tahoma"/>
        </w:rPr>
      </w:pPr>
      <w:r w:rsidRPr="00D54F93">
        <w:rPr>
          <w:rFonts w:ascii="Tahoma" w:hAnsi="Tahoma" w:cs="Tahoma"/>
        </w:rPr>
        <w:t>Mark says symptoms like frequent urination, difficulty starting or maintaining a stream, blood in the urine or semen, or persistent pain should not be ignored.</w:t>
      </w:r>
    </w:p>
    <w:p w14:paraId="7DD3C889" w14:textId="77777777" w:rsidR="00D54F93" w:rsidRDefault="00D54F93" w:rsidP="00D54F93">
      <w:pPr>
        <w:rPr>
          <w:rFonts w:ascii="Tahoma" w:hAnsi="Tahoma" w:cs="Tahoma"/>
        </w:rPr>
      </w:pPr>
    </w:p>
    <w:p w14:paraId="1EE7DDAB" w14:textId="77777777" w:rsidR="00D54F93" w:rsidRPr="00100947" w:rsidRDefault="00D54F93" w:rsidP="00D54F93">
      <w:pPr>
        <w:rPr>
          <w:rFonts w:ascii="Tahoma" w:hAnsi="Tahoma" w:cs="Tahoma"/>
        </w:rPr>
      </w:pPr>
    </w:p>
    <w:p w14:paraId="0851A6F1" w14:textId="77777777" w:rsidR="00924F03" w:rsidRDefault="00924F03"/>
    <w:sectPr w:rsidR="00924F03" w:rsidSect="00BC262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F93"/>
    <w:rsid w:val="007C0378"/>
    <w:rsid w:val="00924F03"/>
    <w:rsid w:val="00982E42"/>
    <w:rsid w:val="009B4770"/>
    <w:rsid w:val="00BC2620"/>
    <w:rsid w:val="00D54F93"/>
    <w:rsid w:val="00D878DF"/>
    <w:rsid w:val="00DC4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7D204"/>
  <w15:chartTrackingRefBased/>
  <w15:docId w15:val="{98D1047F-0B5A-4BB9-B3E1-7E382FB0C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F93"/>
  </w:style>
  <w:style w:type="paragraph" w:styleId="Heading1">
    <w:name w:val="heading 1"/>
    <w:basedOn w:val="Normal"/>
    <w:next w:val="Normal"/>
    <w:link w:val="Heading1Char"/>
    <w:uiPriority w:val="9"/>
    <w:qFormat/>
    <w:rsid w:val="00D54F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54F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54F9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54F9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54F9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54F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4F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4F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4F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4F9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54F9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54F9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54F9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54F9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54F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4F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4F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4F93"/>
    <w:rPr>
      <w:rFonts w:eastAsiaTheme="majorEastAsia" w:cstheme="majorBidi"/>
      <w:color w:val="272727" w:themeColor="text1" w:themeTint="D8"/>
    </w:rPr>
  </w:style>
  <w:style w:type="paragraph" w:styleId="Title">
    <w:name w:val="Title"/>
    <w:basedOn w:val="Normal"/>
    <w:next w:val="Normal"/>
    <w:link w:val="TitleChar"/>
    <w:uiPriority w:val="10"/>
    <w:qFormat/>
    <w:rsid w:val="00D54F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4F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4F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4F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4F93"/>
    <w:pPr>
      <w:spacing w:before="160"/>
      <w:jc w:val="center"/>
    </w:pPr>
    <w:rPr>
      <w:i/>
      <w:iCs/>
      <w:color w:val="404040" w:themeColor="text1" w:themeTint="BF"/>
    </w:rPr>
  </w:style>
  <w:style w:type="character" w:customStyle="1" w:styleId="QuoteChar">
    <w:name w:val="Quote Char"/>
    <w:basedOn w:val="DefaultParagraphFont"/>
    <w:link w:val="Quote"/>
    <w:uiPriority w:val="29"/>
    <w:rsid w:val="00D54F93"/>
    <w:rPr>
      <w:i/>
      <w:iCs/>
      <w:color w:val="404040" w:themeColor="text1" w:themeTint="BF"/>
    </w:rPr>
  </w:style>
  <w:style w:type="paragraph" w:styleId="ListParagraph">
    <w:name w:val="List Paragraph"/>
    <w:basedOn w:val="Normal"/>
    <w:uiPriority w:val="34"/>
    <w:qFormat/>
    <w:rsid w:val="00D54F93"/>
    <w:pPr>
      <w:ind w:left="720"/>
      <w:contextualSpacing/>
    </w:pPr>
  </w:style>
  <w:style w:type="character" w:styleId="IntenseEmphasis">
    <w:name w:val="Intense Emphasis"/>
    <w:basedOn w:val="DefaultParagraphFont"/>
    <w:uiPriority w:val="21"/>
    <w:qFormat/>
    <w:rsid w:val="00D54F93"/>
    <w:rPr>
      <w:i/>
      <w:iCs/>
      <w:color w:val="2F5496" w:themeColor="accent1" w:themeShade="BF"/>
    </w:rPr>
  </w:style>
  <w:style w:type="paragraph" w:styleId="IntenseQuote">
    <w:name w:val="Intense Quote"/>
    <w:basedOn w:val="Normal"/>
    <w:next w:val="Normal"/>
    <w:link w:val="IntenseQuoteChar"/>
    <w:uiPriority w:val="30"/>
    <w:qFormat/>
    <w:rsid w:val="00D54F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54F93"/>
    <w:rPr>
      <w:i/>
      <w:iCs/>
      <w:color w:val="2F5496" w:themeColor="accent1" w:themeShade="BF"/>
    </w:rPr>
  </w:style>
  <w:style w:type="character" w:styleId="IntenseReference">
    <w:name w:val="Intense Reference"/>
    <w:basedOn w:val="DefaultParagraphFont"/>
    <w:uiPriority w:val="32"/>
    <w:qFormat/>
    <w:rsid w:val="00D54F9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237</Words>
  <Characters>1355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cp:lastPrinted>2026-09-15T18:23:00Z</cp:lastPrinted>
  <dcterms:created xsi:type="dcterms:W3CDTF">2026-09-15T17:18:00Z</dcterms:created>
  <dcterms:modified xsi:type="dcterms:W3CDTF">2026-09-15T18:25:00Z</dcterms:modified>
</cp:coreProperties>
</file>