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6ACBBF" w14:textId="7D9A971F" w:rsidR="00D73921" w:rsidRPr="00175524" w:rsidRDefault="00D73921" w:rsidP="00D73921">
      <w:pPr>
        <w:pStyle w:val="NormalWeb"/>
        <w:rPr>
          <w:rFonts w:ascii="Tahoma" w:hAnsi="Tahoma" w:cs="Tahoma"/>
          <w:b/>
          <w:bCs/>
          <w:shd w:val="clear" w:color="auto" w:fill="FFFFFF"/>
        </w:rPr>
      </w:pPr>
      <w:r>
        <w:rPr>
          <w:rFonts w:ascii="Tahoma" w:hAnsi="Tahoma" w:cs="Tahoma"/>
          <w:b/>
          <w:bCs/>
          <w:shd w:val="clear" w:color="auto" w:fill="FFFFFF"/>
        </w:rPr>
        <w:t xml:space="preserve">Soundbite </w:t>
      </w:r>
      <w:r w:rsidRPr="00175524">
        <w:rPr>
          <w:rFonts w:ascii="Tahoma" w:hAnsi="Tahoma" w:cs="Tahoma"/>
          <w:b/>
          <w:bCs/>
          <w:shd w:val="clear" w:color="auto" w:fill="FFFFFF"/>
        </w:rPr>
        <w:t xml:space="preserve">Script – Diabetes and hearing loss </w:t>
      </w:r>
    </w:p>
    <w:p w14:paraId="7FABC326" w14:textId="2F9755E1" w:rsidR="00D73921" w:rsidRPr="00D73921" w:rsidRDefault="00D73921" w:rsidP="00D73921">
      <w:pPr>
        <w:pStyle w:val="NormalWeb"/>
        <w:rPr>
          <w:rFonts w:ascii="Tahoma" w:hAnsi="Tahoma" w:cs="Tahoma"/>
          <w:b/>
          <w:bCs/>
          <w:sz w:val="20"/>
          <w:szCs w:val="20"/>
        </w:rPr>
      </w:pPr>
      <w:r w:rsidRPr="00D73921">
        <w:rPr>
          <w:rFonts w:ascii="Tahoma" w:hAnsi="Tahoma" w:cs="Tahoma"/>
          <w:b/>
          <w:bCs/>
          <w:sz w:val="20"/>
          <w:szCs w:val="20"/>
          <w:shd w:val="clear" w:color="auto" w:fill="FFFFFF"/>
        </w:rPr>
        <w:t xml:space="preserve">Dr. </w:t>
      </w:r>
      <w:r w:rsidRPr="00D73921">
        <w:rPr>
          <w:rFonts w:ascii="Tahoma" w:hAnsi="Tahoma" w:cs="Tahoma"/>
          <w:b/>
          <w:bCs/>
          <w:sz w:val="20"/>
          <w:szCs w:val="20"/>
          <w:shd w:val="clear" w:color="auto" w:fill="FFFFFF"/>
        </w:rPr>
        <w:t>Chris Workman, audiologist</w:t>
      </w:r>
      <w:r w:rsidRPr="00D73921">
        <w:rPr>
          <w:rFonts w:ascii="Tahoma" w:hAnsi="Tahoma" w:cs="Tahoma"/>
          <w:b/>
          <w:bCs/>
          <w:sz w:val="20"/>
          <w:szCs w:val="20"/>
          <w:shd w:val="clear" w:color="auto" w:fill="FFFFFF"/>
        </w:rPr>
        <w:t xml:space="preserve">, </w:t>
      </w:r>
      <w:r w:rsidRPr="00D73921">
        <w:rPr>
          <w:rFonts w:ascii="Tahoma" w:hAnsi="Tahoma" w:cs="Tahoma"/>
          <w:b/>
          <w:bCs/>
          <w:sz w:val="20"/>
          <w:szCs w:val="20"/>
          <w:shd w:val="clear" w:color="auto" w:fill="FFFFFF"/>
        </w:rPr>
        <w:t>OSF HealthCare</w:t>
      </w:r>
    </w:p>
    <w:p w14:paraId="65294044" w14:textId="2605966E" w:rsidR="00D73921" w:rsidRPr="00D73921" w:rsidRDefault="00D73921" w:rsidP="00D73921">
      <w:pPr>
        <w:pStyle w:val="NormalWeb"/>
        <w:rPr>
          <w:rFonts w:ascii="Tahoma" w:hAnsi="Tahoma" w:cs="Tahoma"/>
          <w:color w:val="FF0000"/>
          <w:sz w:val="20"/>
          <w:szCs w:val="20"/>
        </w:rPr>
      </w:pPr>
      <w:r w:rsidRPr="00D73921">
        <w:rPr>
          <w:rFonts w:ascii="Tahoma" w:hAnsi="Tahoma" w:cs="Tahoma"/>
          <w:color w:val="FF0000"/>
          <w:sz w:val="20"/>
          <w:szCs w:val="20"/>
          <w:shd w:val="clear" w:color="auto" w:fill="FFFFFF"/>
        </w:rPr>
        <w:t>“There's about 28 million people in the United States with hearing loss</w:t>
      </w:r>
      <w:r w:rsidRPr="00D73921">
        <w:rPr>
          <w:rFonts w:ascii="Tahoma" w:hAnsi="Tahoma" w:cs="Tahoma"/>
          <w:color w:val="FF0000"/>
          <w:sz w:val="20"/>
          <w:szCs w:val="20"/>
          <w:shd w:val="clear" w:color="auto" w:fill="FFFFFF"/>
        </w:rPr>
        <w:t xml:space="preserve">. </w:t>
      </w:r>
      <w:r w:rsidRPr="00D73921">
        <w:rPr>
          <w:rFonts w:ascii="Tahoma" w:hAnsi="Tahoma" w:cs="Tahoma"/>
          <w:color w:val="FF0000"/>
          <w:sz w:val="20"/>
          <w:szCs w:val="20"/>
          <w:shd w:val="clear" w:color="auto" w:fill="FFFFFF"/>
        </w:rPr>
        <w:t>There's 37 million people with diabetes. So, we can surmise that there's a good portion of that 28 million who have diabetes that also have hearing loss.”</w:t>
      </w:r>
      <w:r w:rsidRPr="00D73921">
        <w:rPr>
          <w:rFonts w:ascii="Tahoma" w:hAnsi="Tahoma" w:cs="Tahoma"/>
          <w:color w:val="FF0000"/>
          <w:sz w:val="20"/>
          <w:szCs w:val="20"/>
          <w:shd w:val="clear" w:color="auto" w:fill="FFFFFF"/>
        </w:rPr>
        <w:t xml:space="preserve"> (:18)</w:t>
      </w:r>
    </w:p>
    <w:p w14:paraId="6A054B96" w14:textId="77777777" w:rsidR="00D73921" w:rsidRPr="00D73921" w:rsidRDefault="00D73921" w:rsidP="00D73921">
      <w:pPr>
        <w:pStyle w:val="NormalWeb"/>
        <w:rPr>
          <w:rFonts w:ascii="Tahoma" w:hAnsi="Tahoma" w:cs="Tahoma"/>
          <w:b/>
          <w:bCs/>
          <w:sz w:val="20"/>
          <w:szCs w:val="20"/>
        </w:rPr>
      </w:pPr>
      <w:r w:rsidRPr="00D73921">
        <w:rPr>
          <w:rFonts w:ascii="Tahoma" w:hAnsi="Tahoma" w:cs="Tahoma"/>
          <w:b/>
          <w:bCs/>
          <w:sz w:val="20"/>
          <w:szCs w:val="20"/>
          <w:shd w:val="clear" w:color="auto" w:fill="FFFFFF"/>
        </w:rPr>
        <w:t>Dr. Chris Workman, audiologist, OSF HealthCare</w:t>
      </w:r>
    </w:p>
    <w:p w14:paraId="4164800F" w14:textId="5CE8C417" w:rsidR="00D73921" w:rsidRPr="00D73921" w:rsidRDefault="00D73921" w:rsidP="00D73921">
      <w:pPr>
        <w:pStyle w:val="NormalWeb"/>
        <w:rPr>
          <w:rFonts w:ascii="Tahoma" w:hAnsi="Tahoma" w:cs="Tahoma"/>
          <w:color w:val="FF0000"/>
          <w:sz w:val="20"/>
          <w:szCs w:val="20"/>
        </w:rPr>
      </w:pPr>
      <w:r w:rsidRPr="00D73921">
        <w:rPr>
          <w:rFonts w:ascii="Tahoma" w:hAnsi="Tahoma" w:cs="Tahoma"/>
          <w:color w:val="FF0000"/>
          <w:sz w:val="20"/>
          <w:szCs w:val="20"/>
          <w:shd w:val="clear" w:color="auto" w:fill="FFFFFF"/>
        </w:rPr>
        <w:t>“I believe high blood sugar could potentially affect the blood flow to the inner ear and some of the hair cells which could affect and cause some hearing loss</w:t>
      </w:r>
      <w:r w:rsidRPr="00D73921">
        <w:rPr>
          <w:rFonts w:ascii="Tahoma" w:hAnsi="Tahoma" w:cs="Tahoma"/>
          <w:color w:val="FF0000"/>
          <w:sz w:val="20"/>
          <w:szCs w:val="20"/>
          <w:shd w:val="clear" w:color="auto" w:fill="FFFFFF"/>
        </w:rPr>
        <w:t xml:space="preserve">. </w:t>
      </w:r>
      <w:r w:rsidRPr="00D73921">
        <w:rPr>
          <w:rFonts w:ascii="Tahoma" w:hAnsi="Tahoma" w:cs="Tahoma"/>
          <w:color w:val="FF0000"/>
          <w:sz w:val="20"/>
          <w:szCs w:val="20"/>
          <w:shd w:val="clear" w:color="auto" w:fill="FFFFFF"/>
        </w:rPr>
        <w:t>Low blood sugar could cause some damage to the nerve and transmission of the hearing.”</w:t>
      </w:r>
      <w:r w:rsidRPr="00D73921">
        <w:rPr>
          <w:rFonts w:ascii="Tahoma" w:hAnsi="Tahoma" w:cs="Tahoma"/>
          <w:color w:val="FF0000"/>
          <w:sz w:val="20"/>
          <w:szCs w:val="20"/>
          <w:shd w:val="clear" w:color="auto" w:fill="FFFFFF"/>
        </w:rPr>
        <w:t xml:space="preserve"> (:15)</w:t>
      </w:r>
    </w:p>
    <w:p w14:paraId="5577414D" w14:textId="77777777" w:rsidR="00D73921" w:rsidRPr="00D73921" w:rsidRDefault="00D73921" w:rsidP="00D73921">
      <w:pPr>
        <w:pStyle w:val="NormalWeb"/>
        <w:rPr>
          <w:rFonts w:ascii="Tahoma" w:hAnsi="Tahoma" w:cs="Tahoma"/>
          <w:b/>
          <w:bCs/>
          <w:sz w:val="20"/>
          <w:szCs w:val="20"/>
        </w:rPr>
      </w:pPr>
      <w:r w:rsidRPr="00D73921">
        <w:rPr>
          <w:rFonts w:ascii="Tahoma" w:hAnsi="Tahoma" w:cs="Tahoma"/>
          <w:b/>
          <w:bCs/>
          <w:sz w:val="20"/>
          <w:szCs w:val="20"/>
          <w:shd w:val="clear" w:color="auto" w:fill="FFFFFF"/>
        </w:rPr>
        <w:t>Dr. Chris Workman, audiologist, OSF HealthCare</w:t>
      </w:r>
    </w:p>
    <w:p w14:paraId="348DA1C4" w14:textId="32770F34" w:rsidR="00D73921" w:rsidRPr="00D73921" w:rsidRDefault="00D73921" w:rsidP="00D73921">
      <w:pPr>
        <w:pStyle w:val="NormalWeb"/>
        <w:rPr>
          <w:rFonts w:ascii="Tahoma" w:hAnsi="Tahoma" w:cs="Tahoma"/>
          <w:color w:val="FF0000"/>
          <w:sz w:val="20"/>
          <w:szCs w:val="20"/>
        </w:rPr>
      </w:pPr>
      <w:r w:rsidRPr="00D73921">
        <w:rPr>
          <w:rFonts w:ascii="Tahoma" w:hAnsi="Tahoma" w:cs="Tahoma"/>
          <w:color w:val="FF0000"/>
          <w:sz w:val="20"/>
          <w:szCs w:val="20"/>
          <w:shd w:val="clear" w:color="auto" w:fill="FFFFFF"/>
        </w:rPr>
        <w:t>“For those patients, we would recommend following up with an annual hearing test to keep an eye on things</w:t>
      </w:r>
      <w:r w:rsidRPr="00D73921">
        <w:rPr>
          <w:rFonts w:ascii="Tahoma" w:hAnsi="Tahoma" w:cs="Tahoma"/>
          <w:color w:val="FF0000"/>
          <w:sz w:val="20"/>
          <w:szCs w:val="20"/>
          <w:shd w:val="clear" w:color="auto" w:fill="FFFFFF"/>
        </w:rPr>
        <w:t xml:space="preserve">. </w:t>
      </w:r>
      <w:r w:rsidRPr="00D73921">
        <w:rPr>
          <w:rFonts w:ascii="Tahoma" w:hAnsi="Tahoma" w:cs="Tahoma"/>
          <w:color w:val="FF0000"/>
          <w:sz w:val="20"/>
          <w:szCs w:val="20"/>
          <w:shd w:val="clear" w:color="auto" w:fill="FFFFFF"/>
        </w:rPr>
        <w:t>We encourage them to diet, exercise and take their medication as needed to get better control of diabetes. Otherwise, they’re prone to potential hearing loss and more severe loss.”</w:t>
      </w:r>
      <w:r w:rsidRPr="00D73921">
        <w:rPr>
          <w:rFonts w:ascii="Tahoma" w:hAnsi="Tahoma" w:cs="Tahoma"/>
          <w:color w:val="FF0000"/>
          <w:sz w:val="20"/>
          <w:szCs w:val="20"/>
          <w:shd w:val="clear" w:color="auto" w:fill="FFFFFF"/>
        </w:rPr>
        <w:t xml:space="preserve"> (:22)</w:t>
      </w:r>
    </w:p>
    <w:p w14:paraId="6094A698" w14:textId="77777777" w:rsidR="00D73921" w:rsidRPr="00D73921" w:rsidRDefault="00D73921" w:rsidP="00D73921">
      <w:pPr>
        <w:pStyle w:val="NormalWeb"/>
        <w:rPr>
          <w:rFonts w:ascii="Tahoma" w:hAnsi="Tahoma" w:cs="Tahoma"/>
          <w:b/>
          <w:bCs/>
          <w:sz w:val="20"/>
          <w:szCs w:val="20"/>
        </w:rPr>
      </w:pPr>
      <w:r w:rsidRPr="00D73921">
        <w:rPr>
          <w:rFonts w:ascii="Tahoma" w:hAnsi="Tahoma" w:cs="Tahoma"/>
          <w:b/>
          <w:bCs/>
          <w:sz w:val="20"/>
          <w:szCs w:val="20"/>
          <w:shd w:val="clear" w:color="auto" w:fill="FFFFFF"/>
        </w:rPr>
        <w:t>Dr. Chris Workman, audiologist, OSF HealthCare</w:t>
      </w:r>
    </w:p>
    <w:p w14:paraId="0B6EE837" w14:textId="5D4F153C" w:rsidR="00D73921" w:rsidRPr="00D73921" w:rsidRDefault="00D73921" w:rsidP="00D73921">
      <w:pPr>
        <w:pStyle w:val="NormalWeb"/>
        <w:rPr>
          <w:rFonts w:ascii="Tahoma" w:hAnsi="Tahoma" w:cs="Tahoma"/>
          <w:color w:val="FF0000"/>
          <w:sz w:val="20"/>
          <w:szCs w:val="20"/>
        </w:rPr>
      </w:pPr>
      <w:r w:rsidRPr="00D73921">
        <w:rPr>
          <w:rFonts w:ascii="Tahoma" w:hAnsi="Tahoma" w:cs="Tahoma"/>
          <w:color w:val="FF0000"/>
          <w:sz w:val="20"/>
          <w:szCs w:val="20"/>
          <w:shd w:val="clear" w:color="auto" w:fill="FFFFFF"/>
        </w:rPr>
        <w:t>“I think raising awareness of hearing loss not only impacts the individual with the hearing loss, but impacts family, friends, coworkers. If we can raise that awareness and get them help sooner, we're going to continue their quality of life and transition easier to any type of treatment.”</w:t>
      </w:r>
      <w:r w:rsidRPr="00D73921">
        <w:rPr>
          <w:rFonts w:ascii="Tahoma" w:hAnsi="Tahoma" w:cs="Tahoma"/>
          <w:color w:val="FF0000"/>
          <w:sz w:val="20"/>
          <w:szCs w:val="20"/>
          <w:shd w:val="clear" w:color="auto" w:fill="FFFFFF"/>
        </w:rPr>
        <w:t xml:space="preserve"> (:25)</w:t>
      </w:r>
    </w:p>
    <w:p w14:paraId="3C91B40A" w14:textId="77777777" w:rsidR="005E045C" w:rsidRPr="003D17EE" w:rsidRDefault="005E045C" w:rsidP="00571DEA"/>
    <w:sectPr w:rsidR="005E045C" w:rsidRPr="003D17EE" w:rsidSect="00D739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0000000000000000000"/>
    <w:charset w:val="00"/>
    <w:family w:val="roman"/>
    <w:notTrueType/>
    <w:pitch w:val="default"/>
  </w:font>
  <w:font w:name="Times New Roman (Body CS)">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3921"/>
    <w:rsid w:val="00137A77"/>
    <w:rsid w:val="00191036"/>
    <w:rsid w:val="002417E5"/>
    <w:rsid w:val="003B5E63"/>
    <w:rsid w:val="003D17EE"/>
    <w:rsid w:val="004C3584"/>
    <w:rsid w:val="00571DEA"/>
    <w:rsid w:val="005A44ED"/>
    <w:rsid w:val="005E045C"/>
    <w:rsid w:val="00734D46"/>
    <w:rsid w:val="0074219F"/>
    <w:rsid w:val="00840E91"/>
    <w:rsid w:val="009051F7"/>
    <w:rsid w:val="00CB7283"/>
    <w:rsid w:val="00D73921"/>
    <w:rsid w:val="00DB3202"/>
    <w:rsid w:val="00E10E31"/>
    <w:rsid w:val="00E25D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857D2D"/>
  <w15:chartTrackingRefBased/>
  <w15:docId w15:val="{F923687D-1D58-48C2-B10F-B08080022F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3921"/>
    <w:rPr>
      <w:rFonts w:ascii="Cambria" w:hAnsi="Cambria"/>
      <w:sz w:val="22"/>
    </w:rPr>
  </w:style>
  <w:style w:type="paragraph" w:styleId="Heading1">
    <w:name w:val="heading 1"/>
    <w:basedOn w:val="Normal"/>
    <w:next w:val="Normal"/>
    <w:link w:val="Heading1Char"/>
    <w:uiPriority w:val="9"/>
    <w:qFormat/>
    <w:rsid w:val="00191036"/>
    <w:pPr>
      <w:keepNext/>
      <w:keepLines/>
      <w:spacing w:before="240"/>
      <w:outlineLvl w:val="0"/>
    </w:pPr>
    <w:rPr>
      <w:rFonts w:eastAsiaTheme="majorEastAsia" w:cstheme="majorBidi"/>
      <w:color w:val="00A9CE" w:themeColor="accent3"/>
      <w:sz w:val="36"/>
      <w:szCs w:val="32"/>
    </w:rPr>
  </w:style>
  <w:style w:type="paragraph" w:styleId="Heading2">
    <w:name w:val="heading 2"/>
    <w:basedOn w:val="Normal"/>
    <w:next w:val="Normal"/>
    <w:link w:val="Heading2Char"/>
    <w:uiPriority w:val="9"/>
    <w:unhideWhenUsed/>
    <w:qFormat/>
    <w:rsid w:val="00191036"/>
    <w:pPr>
      <w:keepNext/>
      <w:keepLines/>
      <w:spacing w:before="40"/>
      <w:outlineLvl w:val="1"/>
    </w:pPr>
    <w:rPr>
      <w:rFonts w:eastAsiaTheme="majorEastAsia" w:cstheme="majorBidi"/>
      <w:color w:val="64A70B" w:themeColor="accent1"/>
      <w:sz w:val="36"/>
      <w:szCs w:val="26"/>
    </w:rPr>
  </w:style>
  <w:style w:type="paragraph" w:styleId="Heading3">
    <w:name w:val="heading 3"/>
    <w:basedOn w:val="Normal"/>
    <w:next w:val="Normal"/>
    <w:link w:val="Heading3Char"/>
    <w:uiPriority w:val="9"/>
    <w:semiHidden/>
    <w:unhideWhenUsed/>
    <w:qFormat/>
    <w:rsid w:val="00CB7283"/>
    <w:pPr>
      <w:keepNext/>
      <w:keepLines/>
      <w:spacing w:before="40"/>
      <w:outlineLvl w:val="2"/>
    </w:pPr>
    <w:rPr>
      <w:rFonts w:eastAsiaTheme="majorEastAsia" w:cstheme="majorBidi"/>
      <w:color w:val="000000" w:themeColor="text1"/>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1036"/>
    <w:rPr>
      <w:rFonts w:eastAsiaTheme="majorEastAsia" w:cstheme="majorBidi"/>
      <w:color w:val="00A9CE" w:themeColor="accent3"/>
      <w:sz w:val="36"/>
      <w:szCs w:val="32"/>
    </w:rPr>
  </w:style>
  <w:style w:type="character" w:customStyle="1" w:styleId="Heading2Char">
    <w:name w:val="Heading 2 Char"/>
    <w:basedOn w:val="DefaultParagraphFont"/>
    <w:link w:val="Heading2"/>
    <w:uiPriority w:val="9"/>
    <w:rsid w:val="00191036"/>
    <w:rPr>
      <w:rFonts w:eastAsiaTheme="majorEastAsia" w:cstheme="majorBidi"/>
      <w:color w:val="64A70B" w:themeColor="accent1"/>
      <w:sz w:val="36"/>
      <w:szCs w:val="26"/>
    </w:rPr>
  </w:style>
  <w:style w:type="paragraph" w:styleId="Title">
    <w:name w:val="Title"/>
    <w:basedOn w:val="Normal"/>
    <w:next w:val="Normal"/>
    <w:link w:val="TitleChar"/>
    <w:uiPriority w:val="10"/>
    <w:qFormat/>
    <w:rsid w:val="002417E5"/>
    <w:pPr>
      <w:contextualSpacing/>
    </w:pPr>
    <w:rPr>
      <w:rFonts w:eastAsiaTheme="majorEastAsia" w:cs="Times New Roman (Headings CS)"/>
      <w:b/>
      <w:color w:val="64A70B" w:themeColor="accent1"/>
      <w:spacing w:val="-10"/>
      <w:kern w:val="28"/>
      <w:sz w:val="72"/>
      <w:szCs w:val="56"/>
    </w:rPr>
  </w:style>
  <w:style w:type="character" w:customStyle="1" w:styleId="TitleChar">
    <w:name w:val="Title Char"/>
    <w:basedOn w:val="DefaultParagraphFont"/>
    <w:link w:val="Title"/>
    <w:uiPriority w:val="10"/>
    <w:rsid w:val="002417E5"/>
    <w:rPr>
      <w:rFonts w:eastAsiaTheme="majorEastAsia" w:cs="Times New Roman (Headings CS)"/>
      <w:b/>
      <w:color w:val="64A70B" w:themeColor="accent1"/>
      <w:spacing w:val="-10"/>
      <w:kern w:val="28"/>
      <w:sz w:val="72"/>
      <w:szCs w:val="56"/>
    </w:rPr>
  </w:style>
  <w:style w:type="paragraph" w:styleId="IntenseQuote">
    <w:name w:val="Intense Quote"/>
    <w:basedOn w:val="Normal"/>
    <w:next w:val="Normal"/>
    <w:link w:val="IntenseQuoteChar"/>
    <w:uiPriority w:val="30"/>
    <w:qFormat/>
    <w:rsid w:val="00191036"/>
    <w:pPr>
      <w:pBdr>
        <w:top w:val="single" w:sz="4" w:space="10" w:color="64A70B" w:themeColor="accent1"/>
        <w:bottom w:val="single" w:sz="4" w:space="10" w:color="64A70B" w:themeColor="accent1"/>
      </w:pBdr>
      <w:spacing w:before="360" w:after="360"/>
      <w:ind w:left="864" w:right="864"/>
      <w:jc w:val="center"/>
    </w:pPr>
    <w:rPr>
      <w:b/>
      <w:i/>
      <w:iCs/>
      <w:color w:val="64A70B" w:themeColor="accent1"/>
      <w:sz w:val="28"/>
    </w:rPr>
  </w:style>
  <w:style w:type="character" w:customStyle="1" w:styleId="IntenseQuoteChar">
    <w:name w:val="Intense Quote Char"/>
    <w:basedOn w:val="DefaultParagraphFont"/>
    <w:link w:val="IntenseQuote"/>
    <w:uiPriority w:val="30"/>
    <w:rsid w:val="00191036"/>
    <w:rPr>
      <w:rFonts w:ascii="Cambria" w:hAnsi="Cambria"/>
      <w:b/>
      <w:i/>
      <w:iCs/>
      <w:color w:val="64A70B" w:themeColor="accent1"/>
      <w:sz w:val="28"/>
    </w:rPr>
  </w:style>
  <w:style w:type="paragraph" w:styleId="Quote">
    <w:name w:val="Quote"/>
    <w:basedOn w:val="Normal"/>
    <w:next w:val="Normal"/>
    <w:link w:val="QuoteChar"/>
    <w:uiPriority w:val="29"/>
    <w:qFormat/>
    <w:rsid w:val="00191036"/>
    <w:pPr>
      <w:spacing w:before="200" w:after="160"/>
      <w:ind w:left="864" w:right="864"/>
      <w:jc w:val="center"/>
    </w:pPr>
    <w:rPr>
      <w:i/>
      <w:iCs/>
      <w:color w:val="404040" w:themeColor="text1" w:themeTint="BF"/>
      <w:sz w:val="32"/>
    </w:rPr>
  </w:style>
  <w:style w:type="character" w:customStyle="1" w:styleId="QuoteChar">
    <w:name w:val="Quote Char"/>
    <w:basedOn w:val="DefaultParagraphFont"/>
    <w:link w:val="Quote"/>
    <w:uiPriority w:val="29"/>
    <w:rsid w:val="00191036"/>
    <w:rPr>
      <w:rFonts w:ascii="Cambria" w:hAnsi="Cambria"/>
      <w:i/>
      <w:iCs/>
      <w:color w:val="404040" w:themeColor="text1" w:themeTint="BF"/>
      <w:sz w:val="32"/>
    </w:rPr>
  </w:style>
  <w:style w:type="character" w:styleId="IntenseReference">
    <w:name w:val="Intense Reference"/>
    <w:basedOn w:val="DefaultParagraphFont"/>
    <w:uiPriority w:val="32"/>
    <w:qFormat/>
    <w:rsid w:val="004C3584"/>
    <w:rPr>
      <w:rFonts w:asciiTheme="minorHAnsi" w:hAnsiTheme="minorHAnsi"/>
      <w:b/>
      <w:bCs/>
      <w:smallCaps/>
      <w:color w:val="64A70B" w:themeColor="accent1"/>
      <w:spacing w:val="5"/>
      <w:sz w:val="21"/>
    </w:rPr>
  </w:style>
  <w:style w:type="paragraph" w:styleId="NoSpacing">
    <w:name w:val="No Spacing"/>
    <w:uiPriority w:val="1"/>
    <w:qFormat/>
    <w:rsid w:val="002417E5"/>
    <w:rPr>
      <w:sz w:val="22"/>
    </w:rPr>
  </w:style>
  <w:style w:type="paragraph" w:customStyle="1" w:styleId="Title2">
    <w:name w:val="Title 2"/>
    <w:basedOn w:val="Normal"/>
    <w:next w:val="Normal"/>
    <w:link w:val="Title2Char"/>
    <w:qFormat/>
    <w:rsid w:val="002417E5"/>
    <w:rPr>
      <w:rFonts w:ascii="Calibri" w:hAnsi="Calibri" w:cs="Times New Roman (Body CS)"/>
      <w:b/>
      <w:caps/>
      <w:color w:val="64A70B" w:themeColor="accent1"/>
      <w:spacing w:val="10"/>
      <w:sz w:val="72"/>
      <w:szCs w:val="22"/>
    </w:rPr>
  </w:style>
  <w:style w:type="paragraph" w:customStyle="1" w:styleId="Title3">
    <w:name w:val="Title 3"/>
    <w:basedOn w:val="Title"/>
    <w:link w:val="Title3Char"/>
    <w:qFormat/>
    <w:rsid w:val="00CB7283"/>
    <w:rPr>
      <w:rFonts w:asciiTheme="majorHAnsi" w:hAnsiTheme="majorHAnsi"/>
      <w:b w:val="0"/>
    </w:rPr>
  </w:style>
  <w:style w:type="character" w:customStyle="1" w:styleId="Title2Char">
    <w:name w:val="Title 2 Char"/>
    <w:basedOn w:val="DefaultParagraphFont"/>
    <w:link w:val="Title2"/>
    <w:rsid w:val="002417E5"/>
    <w:rPr>
      <w:rFonts w:ascii="Calibri" w:hAnsi="Calibri" w:cs="Times New Roman (Body CS)"/>
      <w:b/>
      <w:caps/>
      <w:color w:val="64A70B" w:themeColor="accent1"/>
      <w:spacing w:val="10"/>
      <w:sz w:val="72"/>
      <w:szCs w:val="22"/>
    </w:rPr>
  </w:style>
  <w:style w:type="paragraph" w:customStyle="1" w:styleId="Title4">
    <w:name w:val="Title 4"/>
    <w:basedOn w:val="Title"/>
    <w:next w:val="Normal"/>
    <w:link w:val="Title4Char"/>
    <w:qFormat/>
    <w:rsid w:val="00CB7283"/>
    <w:rPr>
      <w:rFonts w:asciiTheme="majorHAnsi" w:hAnsiTheme="majorHAnsi"/>
      <w:b w:val="0"/>
      <w:caps/>
      <w:spacing w:val="0"/>
    </w:rPr>
  </w:style>
  <w:style w:type="character" w:customStyle="1" w:styleId="Title3Char">
    <w:name w:val="Title 3 Char"/>
    <w:basedOn w:val="TitleChar"/>
    <w:link w:val="Title3"/>
    <w:rsid w:val="00CB7283"/>
    <w:rPr>
      <w:rFonts w:asciiTheme="majorHAnsi" w:eastAsiaTheme="majorEastAsia" w:hAnsiTheme="majorHAnsi" w:cs="Times New Roman (Headings CS)"/>
      <w:b w:val="0"/>
      <w:color w:val="64A70B" w:themeColor="accent1"/>
      <w:spacing w:val="-10"/>
      <w:kern w:val="28"/>
      <w:sz w:val="72"/>
      <w:szCs w:val="56"/>
    </w:rPr>
  </w:style>
  <w:style w:type="paragraph" w:customStyle="1" w:styleId="TitleSubhead">
    <w:name w:val="Title Subhead"/>
    <w:basedOn w:val="Normal"/>
    <w:next w:val="Normal"/>
    <w:link w:val="TitleSubheadChar"/>
    <w:qFormat/>
    <w:rsid w:val="00CB7283"/>
    <w:rPr>
      <w:i/>
      <w:iCs/>
      <w:color w:val="64A70B" w:themeColor="accent1"/>
      <w:sz w:val="32"/>
      <w:szCs w:val="32"/>
    </w:rPr>
  </w:style>
  <w:style w:type="character" w:customStyle="1" w:styleId="Title4Char">
    <w:name w:val="Title 4 Char"/>
    <w:basedOn w:val="TitleChar"/>
    <w:link w:val="Title4"/>
    <w:rsid w:val="00CB7283"/>
    <w:rPr>
      <w:rFonts w:asciiTheme="majorHAnsi" w:eastAsiaTheme="majorEastAsia" w:hAnsiTheme="majorHAnsi" w:cs="Times New Roman (Headings CS)"/>
      <w:b w:val="0"/>
      <w:caps/>
      <w:color w:val="64A70B" w:themeColor="accent1"/>
      <w:spacing w:val="-10"/>
      <w:kern w:val="28"/>
      <w:sz w:val="72"/>
      <w:szCs w:val="56"/>
    </w:rPr>
  </w:style>
  <w:style w:type="character" w:customStyle="1" w:styleId="Heading3Char">
    <w:name w:val="Heading 3 Char"/>
    <w:basedOn w:val="DefaultParagraphFont"/>
    <w:link w:val="Heading3"/>
    <w:uiPriority w:val="9"/>
    <w:semiHidden/>
    <w:rsid w:val="00CB7283"/>
    <w:rPr>
      <w:rFonts w:eastAsiaTheme="majorEastAsia" w:cstheme="majorBidi"/>
      <w:color w:val="000000" w:themeColor="text1"/>
      <w:sz w:val="36"/>
    </w:rPr>
  </w:style>
  <w:style w:type="character" w:customStyle="1" w:styleId="TitleSubheadChar">
    <w:name w:val="Title Subhead Char"/>
    <w:basedOn w:val="DefaultParagraphFont"/>
    <w:link w:val="TitleSubhead"/>
    <w:rsid w:val="00CB7283"/>
    <w:rPr>
      <w:rFonts w:ascii="Cambria" w:hAnsi="Cambria"/>
      <w:i/>
      <w:iCs/>
      <w:color w:val="64A70B" w:themeColor="accent1"/>
      <w:sz w:val="32"/>
      <w:szCs w:val="32"/>
    </w:rPr>
  </w:style>
  <w:style w:type="paragraph" w:customStyle="1" w:styleId="HeadingCAPSg">
    <w:name w:val="Heading CAPS g"/>
    <w:basedOn w:val="Heading1"/>
    <w:next w:val="Normal"/>
    <w:link w:val="HeadingCAPSgChar"/>
    <w:qFormat/>
    <w:rsid w:val="00CB7283"/>
    <w:rPr>
      <w:rFonts w:cs="Times New Roman (Headings CS)"/>
      <w:caps/>
      <w:szCs w:val="36"/>
    </w:rPr>
  </w:style>
  <w:style w:type="paragraph" w:customStyle="1" w:styleId="HeadingCAPSb">
    <w:name w:val="Heading CAPS b"/>
    <w:basedOn w:val="Heading2"/>
    <w:next w:val="Normal"/>
    <w:link w:val="HeadingCAPSbChar"/>
    <w:qFormat/>
    <w:rsid w:val="00191036"/>
    <w:rPr>
      <w:rFonts w:cs="Times New Roman (Headings CS)"/>
      <w:caps/>
      <w:szCs w:val="36"/>
    </w:rPr>
  </w:style>
  <w:style w:type="character" w:customStyle="1" w:styleId="HeadingCAPSgChar">
    <w:name w:val="Heading CAPS g Char"/>
    <w:basedOn w:val="Heading1Char"/>
    <w:link w:val="HeadingCAPSg"/>
    <w:rsid w:val="00CB7283"/>
    <w:rPr>
      <w:rFonts w:eastAsiaTheme="majorEastAsia" w:cs="Times New Roman (Headings CS)"/>
      <w:caps/>
      <w:color w:val="00A9CE" w:themeColor="accent3"/>
      <w:sz w:val="36"/>
      <w:szCs w:val="36"/>
    </w:rPr>
  </w:style>
  <w:style w:type="paragraph" w:customStyle="1" w:styleId="HeadingCAPSK">
    <w:name w:val="Heading CAPS K"/>
    <w:basedOn w:val="Heading3"/>
    <w:next w:val="Normal"/>
    <w:link w:val="HeadingCAPSKChar"/>
    <w:qFormat/>
    <w:rsid w:val="00191036"/>
    <w:rPr>
      <w:rFonts w:cs="Times New Roman (Headings CS)"/>
      <w:caps/>
      <w:szCs w:val="36"/>
    </w:rPr>
  </w:style>
  <w:style w:type="character" w:customStyle="1" w:styleId="HeadingCAPSbChar">
    <w:name w:val="Heading CAPS b Char"/>
    <w:basedOn w:val="Heading2Char"/>
    <w:link w:val="HeadingCAPSb"/>
    <w:rsid w:val="00191036"/>
    <w:rPr>
      <w:rFonts w:eastAsiaTheme="majorEastAsia" w:cs="Times New Roman (Headings CS)"/>
      <w:caps/>
      <w:color w:val="64A70B" w:themeColor="accent1"/>
      <w:sz w:val="36"/>
      <w:szCs w:val="36"/>
    </w:rPr>
  </w:style>
  <w:style w:type="paragraph" w:customStyle="1" w:styleId="Subheading">
    <w:name w:val="Subheading"/>
    <w:basedOn w:val="Normal"/>
    <w:qFormat/>
    <w:rsid w:val="00191036"/>
    <w:rPr>
      <w:color w:val="000000" w:themeColor="text1"/>
      <w:sz w:val="24"/>
      <w:szCs w:val="36"/>
    </w:rPr>
  </w:style>
  <w:style w:type="character" w:customStyle="1" w:styleId="HeadingCAPSKChar">
    <w:name w:val="Heading CAPS K Char"/>
    <w:basedOn w:val="Heading3Char"/>
    <w:link w:val="HeadingCAPSK"/>
    <w:rsid w:val="00191036"/>
    <w:rPr>
      <w:rFonts w:eastAsiaTheme="majorEastAsia" w:cs="Times New Roman (Headings CS)"/>
      <w:caps/>
      <w:color w:val="000000" w:themeColor="text1"/>
      <w:sz w:val="36"/>
      <w:szCs w:val="36"/>
    </w:rPr>
  </w:style>
  <w:style w:type="character" w:styleId="SubtleEmphasis">
    <w:name w:val="Subtle Emphasis"/>
    <w:basedOn w:val="DefaultParagraphFont"/>
    <w:uiPriority w:val="19"/>
    <w:qFormat/>
    <w:rsid w:val="00191036"/>
    <w:rPr>
      <w:rFonts w:asciiTheme="majorHAnsi" w:hAnsiTheme="majorHAnsi"/>
      <w:i/>
      <w:iCs/>
      <w:color w:val="404040" w:themeColor="text1" w:themeTint="BF"/>
      <w:sz w:val="20"/>
    </w:rPr>
  </w:style>
  <w:style w:type="character" w:styleId="Emphasis">
    <w:name w:val="Emphasis"/>
    <w:basedOn w:val="DefaultParagraphFont"/>
    <w:uiPriority w:val="20"/>
    <w:qFormat/>
    <w:rsid w:val="00191036"/>
    <w:rPr>
      <w:rFonts w:asciiTheme="minorHAnsi" w:hAnsiTheme="minorHAnsi"/>
      <w:i/>
      <w:iCs/>
      <w:sz w:val="20"/>
    </w:rPr>
  </w:style>
  <w:style w:type="character" w:styleId="IntenseEmphasis">
    <w:name w:val="Intense Emphasis"/>
    <w:basedOn w:val="DefaultParagraphFont"/>
    <w:uiPriority w:val="21"/>
    <w:qFormat/>
    <w:rsid w:val="00191036"/>
    <w:rPr>
      <w:rFonts w:asciiTheme="minorHAnsi" w:hAnsiTheme="minorHAnsi"/>
      <w:b/>
      <w:i/>
      <w:iCs/>
      <w:color w:val="64A70B" w:themeColor="accent1"/>
      <w:sz w:val="20"/>
    </w:rPr>
  </w:style>
  <w:style w:type="character" w:styleId="Strong">
    <w:name w:val="Strong"/>
    <w:basedOn w:val="DefaultParagraphFont"/>
    <w:uiPriority w:val="22"/>
    <w:qFormat/>
    <w:rsid w:val="00191036"/>
    <w:rPr>
      <w:rFonts w:ascii="Cambria" w:hAnsi="Cambria"/>
      <w:b/>
      <w:bCs/>
      <w:i w:val="0"/>
      <w:sz w:val="22"/>
    </w:rPr>
  </w:style>
  <w:style w:type="character" w:styleId="SubtleReference">
    <w:name w:val="Subtle Reference"/>
    <w:basedOn w:val="DefaultParagraphFont"/>
    <w:uiPriority w:val="31"/>
    <w:qFormat/>
    <w:rsid w:val="004C3584"/>
    <w:rPr>
      <w:rFonts w:asciiTheme="minorHAnsi" w:hAnsiTheme="minorHAnsi"/>
      <w:smallCaps/>
      <w:color w:val="5A5A5A" w:themeColor="text1" w:themeTint="A5"/>
      <w:sz w:val="21"/>
    </w:rPr>
  </w:style>
  <w:style w:type="paragraph" w:styleId="ListParagraph">
    <w:name w:val="List Paragraph"/>
    <w:basedOn w:val="Normal"/>
    <w:uiPriority w:val="34"/>
    <w:qFormat/>
    <w:rsid w:val="004C3584"/>
    <w:pPr>
      <w:ind w:left="720"/>
      <w:contextualSpacing/>
    </w:pPr>
  </w:style>
  <w:style w:type="character" w:styleId="BookTitle">
    <w:name w:val="Book Title"/>
    <w:basedOn w:val="DefaultParagraphFont"/>
    <w:uiPriority w:val="33"/>
    <w:qFormat/>
    <w:rsid w:val="004C3584"/>
    <w:rPr>
      <w:rFonts w:ascii="Cambria" w:hAnsi="Cambria"/>
      <w:b/>
      <w:bCs/>
      <w:i/>
      <w:iCs/>
      <w:spacing w:val="5"/>
    </w:rPr>
  </w:style>
  <w:style w:type="paragraph" w:customStyle="1" w:styleId="Paragraph">
    <w:name w:val="Paragraph"/>
    <w:basedOn w:val="Normal"/>
    <w:qFormat/>
    <w:rsid w:val="003D17EE"/>
  </w:style>
  <w:style w:type="paragraph" w:styleId="NormalWeb">
    <w:name w:val="Normal (Web)"/>
    <w:basedOn w:val="Normal"/>
    <w:uiPriority w:val="99"/>
    <w:unhideWhenUsed/>
    <w:rsid w:val="00D73921"/>
    <w:pPr>
      <w:spacing w:before="100" w:beforeAutospacing="1" w:after="100" w:afterAutospacing="1"/>
    </w:pPr>
    <w:rPr>
      <w:rFonts w:ascii="Times New Roman" w:eastAsia="Times New Roman" w:hAnsi="Times New Roman" w:cs="Times New Roman"/>
      <w:sz w:val="24"/>
    </w:rPr>
  </w:style>
  <w:style w:type="character" w:styleId="Hyperlink">
    <w:name w:val="Hyperlink"/>
    <w:basedOn w:val="DefaultParagraphFont"/>
    <w:uiPriority w:val="99"/>
    <w:semiHidden/>
    <w:unhideWhenUsed/>
    <w:rsid w:val="00D7392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arco\AppData\Local\Temp\Templafy\WordVsto\4q1ie5yk.dotx" TargetMode="External"/></Relationships>
</file>

<file path=word/theme/theme1.xml><?xml version="1.0" encoding="utf-8"?>
<a:theme xmlns:a="http://schemas.openxmlformats.org/drawingml/2006/main" name="Office Theme">
  <a:themeElements>
    <a:clrScheme name="OSF HealthCare">
      <a:dk1>
        <a:srgbClr val="000000"/>
      </a:dk1>
      <a:lt1>
        <a:srgbClr val="FFFFFF"/>
      </a:lt1>
      <a:dk2>
        <a:srgbClr val="A2C96C"/>
      </a:dk2>
      <a:lt2>
        <a:srgbClr val="FEFFFF"/>
      </a:lt2>
      <a:accent1>
        <a:srgbClr val="64A70B"/>
      </a:accent1>
      <a:accent2>
        <a:srgbClr val="A2C96C"/>
      </a:accent2>
      <a:accent3>
        <a:srgbClr val="00A9CE"/>
      </a:accent3>
      <a:accent4>
        <a:srgbClr val="80D2E7"/>
      </a:accent4>
      <a:accent5>
        <a:srgbClr val="D5D5D5"/>
      </a:accent5>
      <a:accent6>
        <a:srgbClr val="929292"/>
      </a:accent6>
      <a:hlink>
        <a:srgbClr val="007F9B"/>
      </a:hlink>
      <a:folHlink>
        <a:srgbClr val="4E820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TemplafyTemplateConfiguration><![CDATA[{"elementsMetadata":[],"transformationConfigurations":[],"templateName":"OSF Blank","templateDescription":"","enableDocumentContentUpdater":false,"version":"2.0"}]]></TemplafyTemplateConfiguration>
</file>

<file path=customXml/item2.xml><?xml version="1.0" encoding="utf-8"?>
<TemplafyFormConfiguration><![CDATA[{"formFields":[],"formDataEntries":[]}]]></TemplafyFormConfiguration>
</file>

<file path=customXml/itemProps1.xml><?xml version="1.0" encoding="utf-8"?>
<ds:datastoreItem xmlns:ds="http://schemas.openxmlformats.org/officeDocument/2006/customXml" ds:itemID="{EF094E1B-7920-4D5D-9687-FB42623209CC}">
  <ds:schemaRefs/>
</ds:datastoreItem>
</file>

<file path=customXml/itemProps2.xml><?xml version="1.0" encoding="utf-8"?>
<ds:datastoreItem xmlns:ds="http://schemas.openxmlformats.org/officeDocument/2006/customXml" ds:itemID="{91A2FF83-8008-4583-B340-AB70F0BB2A45}">
  <ds:schemaRefs/>
</ds:datastoreItem>
</file>

<file path=docProps/app.xml><?xml version="1.0" encoding="utf-8"?>
<Properties xmlns="http://schemas.openxmlformats.org/officeDocument/2006/extended-properties" xmlns:vt="http://schemas.openxmlformats.org/officeDocument/2006/docPropsVTypes">
  <Template>4q1ie5yk</Template>
  <TotalTime>4</TotalTime>
  <Pages>1</Pages>
  <Words>195</Words>
  <Characters>1117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Arco, Paul A.</dc:creator>
  <cp:keywords/>
  <dc:description/>
  <cp:lastModifiedBy>Arco, Paul A.</cp:lastModifiedBy>
  <cp:revision>1</cp:revision>
  <cp:lastPrinted>2024-05-02T14:24:00Z</cp:lastPrinted>
  <dcterms:created xsi:type="dcterms:W3CDTF">2024-05-02T14:21:00Z</dcterms:created>
  <dcterms:modified xsi:type="dcterms:W3CDTF">2024-05-02T14:25:00Z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osfhealthcare</vt:lpwstr>
  </property>
  <property fmtid="{D5CDD505-2E9C-101B-9397-08002B2CF9AE}" pid="3" name="TemplafyTemplateId">
    <vt:lpwstr>637968892157064039</vt:lpwstr>
  </property>
  <property fmtid="{D5CDD505-2E9C-101B-9397-08002B2CF9AE}" pid="4" name="TemplafyUserProfileId">
    <vt:lpwstr>637584105719459410</vt:lpwstr>
  </property>
  <property fmtid="{D5CDD505-2E9C-101B-9397-08002B2CF9AE}" pid="5" name="TemplafyFromBlank">
    <vt:bool>true</vt:bool>
  </property>
</Properties>
</file>