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009490" w14:textId="0FA7B5C7" w:rsidR="00CF2C50" w:rsidRPr="00EA0F30" w:rsidRDefault="00CF2C50" w:rsidP="00CF2C50">
      <w:pPr>
        <w:rPr>
          <w:b/>
          <w:bCs/>
        </w:rPr>
      </w:pPr>
      <w:r w:rsidRPr="00EA0F30">
        <w:rPr>
          <w:b/>
          <w:bCs/>
        </w:rPr>
        <w:t>Health Highlights: First Foods – Allergens 101 (</w:t>
      </w:r>
      <w:r>
        <w:rPr>
          <w:b/>
          <w:bCs/>
        </w:rPr>
        <w:t>Audio</w:t>
      </w:r>
      <w:r w:rsidRPr="00EA0F30">
        <w:rPr>
          <w:b/>
          <w:bCs/>
        </w:rPr>
        <w:t xml:space="preserve"> Version)</w:t>
      </w:r>
    </w:p>
    <w:p w14:paraId="61504A0D" w14:textId="77777777" w:rsidR="00CF2C50" w:rsidRDefault="00CF2C50" w:rsidP="00CF2C50"/>
    <w:p w14:paraId="6035CABC" w14:textId="6F010E9B" w:rsidR="00CF2C50" w:rsidRDefault="00CF2C50" w:rsidP="00CF2C50">
      <w:r>
        <w:t>&lt;</w:t>
      </w:r>
      <w:proofErr w:type="gramStart"/>
      <w:r>
        <w:t>&lt;(</w:t>
      </w:r>
      <w:proofErr w:type="gramEnd"/>
      <w:r>
        <w:t xml:space="preserve">I’M </w:t>
      </w:r>
      <w:r>
        <w:t xml:space="preserve">TIM DITMAN </w:t>
      </w:r>
      <w:r>
        <w:t xml:space="preserve">WITH TODAY’S HEALTH HIGHLIGHTS FROM OSF HEALTHCARE. </w:t>
      </w:r>
    </w:p>
    <w:p w14:paraId="0AAF6B5D" w14:textId="77777777" w:rsidR="00CF2C50" w:rsidRDefault="00CF2C50" w:rsidP="00CF2C50"/>
    <w:p w14:paraId="06B672D4" w14:textId="77777777" w:rsidR="00CF2C50" w:rsidRPr="00EA0F30" w:rsidRDefault="00CF2C50" w:rsidP="00CF2C50">
      <w:pPr>
        <w:rPr>
          <w:szCs w:val="22"/>
        </w:rPr>
      </w:pPr>
      <w:r>
        <w:rPr>
          <w:szCs w:val="22"/>
        </w:rPr>
        <w:t xml:space="preserve">FOR NEW PARENTS - YOU’RE FINALLY GETTING INTO A RHYTHM WITH YOUR NEWBORN BABY. THEIR SLEEP SCHEDULE IS BECOMING MORE “NORMAL…” AND THEY’RE HITTING SOME OF THEIR FIRST MILESTONES. THEN - IT’S TIME TO INTRODUCE THEM TO SOLID FOODS. </w:t>
      </w:r>
    </w:p>
    <w:p w14:paraId="205FF0A8" w14:textId="77777777" w:rsidR="00CF2C50" w:rsidRDefault="00CF2C50" w:rsidP="00CF2C50">
      <w:pPr>
        <w:rPr>
          <w:szCs w:val="22"/>
        </w:rPr>
      </w:pPr>
    </w:p>
    <w:p w14:paraId="1BA01501" w14:textId="77777777" w:rsidR="00CF2C50" w:rsidRDefault="00CF2C50" w:rsidP="00CF2C50">
      <w:pPr>
        <w:rPr>
          <w:szCs w:val="22"/>
        </w:rPr>
      </w:pPr>
      <w:r>
        <w:rPr>
          <w:szCs w:val="22"/>
        </w:rPr>
        <w:t xml:space="preserve">BUT WITH A NEW ADVENTURE CAN COME A FEAR ABOUT THINGS LIKE ALLERGENS. </w:t>
      </w:r>
    </w:p>
    <w:p w14:paraId="67529523" w14:textId="77777777" w:rsidR="00CF2C50" w:rsidRDefault="00CF2C50" w:rsidP="00CF2C50">
      <w:pPr>
        <w:rPr>
          <w:szCs w:val="22"/>
        </w:rPr>
      </w:pPr>
    </w:p>
    <w:p w14:paraId="66304E62" w14:textId="77777777" w:rsidR="00CF2C50" w:rsidRDefault="00CF2C50" w:rsidP="00CF2C50">
      <w:pPr>
        <w:rPr>
          <w:szCs w:val="22"/>
        </w:rPr>
      </w:pPr>
      <w:r>
        <w:rPr>
          <w:szCs w:val="22"/>
        </w:rPr>
        <w:t xml:space="preserve">ACCORDING TO THE UNITED STATES DEPARTMENT OF AGRICULTURE… “THE BIG 9” OF FOOD ALLERGIES ARE MILK… EGGS… FISH… SHELLFISH… TREE NUTS… PEANUTS… WHEAT… SOYBEANS AND SESAME. </w:t>
      </w:r>
    </w:p>
    <w:p w14:paraId="663BEA4E" w14:textId="77777777" w:rsidR="00CF2C50" w:rsidRDefault="00CF2C50" w:rsidP="00CF2C50">
      <w:pPr>
        <w:rPr>
          <w:szCs w:val="22"/>
        </w:rPr>
      </w:pPr>
    </w:p>
    <w:p w14:paraId="239890F9" w14:textId="77777777" w:rsidR="00CF2C50" w:rsidRDefault="00CF2C50" w:rsidP="00CF2C50">
      <w:pPr>
        <w:rPr>
          <w:szCs w:val="22"/>
        </w:rPr>
      </w:pPr>
      <w:r>
        <w:rPr>
          <w:szCs w:val="22"/>
        </w:rPr>
        <w:t xml:space="preserve">THIS LONG LIST MAY BE DAUNTING TO NEW PARENTS – BUT DR. MICHAEL ENDRIS… A PEDIATRICIAN WITH OSF HEALTHCARE… OFFERS SOME TIPS TO HELP GUIDE PARENTS THROUGH THE JOURNEY. </w:t>
      </w:r>
    </w:p>
    <w:p w14:paraId="2EFE63BE" w14:textId="77777777" w:rsidR="00CF2C50" w:rsidRDefault="00CF2C50" w:rsidP="00CF2C50">
      <w:pPr>
        <w:rPr>
          <w:szCs w:val="22"/>
        </w:rPr>
      </w:pPr>
    </w:p>
    <w:p w14:paraId="70454E35" w14:textId="77777777" w:rsidR="00CF2C50" w:rsidRPr="005277AA" w:rsidRDefault="00CF2C50" w:rsidP="00CF2C50">
      <w:pPr>
        <w:rPr>
          <w:b/>
          <w:bCs/>
          <w:color w:val="FF0000"/>
          <w:szCs w:val="22"/>
        </w:rPr>
      </w:pPr>
      <w:r w:rsidRPr="005277AA">
        <w:rPr>
          <w:b/>
          <w:bCs/>
          <w:color w:val="FF0000"/>
          <w:szCs w:val="22"/>
        </w:rPr>
        <w:t xml:space="preserve">TAKE SOT </w:t>
      </w:r>
    </w:p>
    <w:p w14:paraId="2DD62D75" w14:textId="77777777" w:rsidR="00CF2C50" w:rsidRDefault="00CF2C50" w:rsidP="00CF2C50">
      <w:pPr>
        <w:rPr>
          <w:b/>
          <w:bCs/>
          <w:szCs w:val="22"/>
        </w:rPr>
      </w:pPr>
      <w:r w:rsidRPr="005277AA">
        <w:rPr>
          <w:b/>
          <w:bCs/>
          <w:szCs w:val="22"/>
        </w:rPr>
        <w:t xml:space="preserve">DR. MICHAEL ENDRIS | PEDIATRICIAN | OSF HEALTHCARE </w:t>
      </w:r>
    </w:p>
    <w:p w14:paraId="0C9AB20E" w14:textId="77777777" w:rsidR="00CF2C50" w:rsidRPr="005277AA" w:rsidRDefault="00CF2C50" w:rsidP="00CF2C50">
      <w:pPr>
        <w:rPr>
          <w:b/>
          <w:bCs/>
          <w:szCs w:val="22"/>
        </w:rPr>
      </w:pPr>
    </w:p>
    <w:p w14:paraId="25AD80AE" w14:textId="77777777" w:rsidR="00CF2C50" w:rsidRDefault="00CF2C50" w:rsidP="00CF2C50">
      <w:pPr>
        <w:shd w:val="clear" w:color="auto" w:fill="FFFFFF"/>
        <w:textAlignment w:val="baseline"/>
        <w:rPr>
          <w:rFonts w:eastAsia="Times New Roman" w:cs="Times New Roman"/>
          <w:color w:val="000000"/>
          <w:szCs w:val="22"/>
        </w:rPr>
      </w:pPr>
      <w:r w:rsidRPr="00DC5D0B">
        <w:rPr>
          <w:rFonts w:eastAsia="Times New Roman" w:cs="Times New Roman"/>
          <w:color w:val="000000"/>
          <w:szCs w:val="22"/>
        </w:rPr>
        <w:t xml:space="preserve">"We know that the earlier introduction of those high allergen foods is beneficial and protective against developing those food allergies. Every child is going to be a little bit different. But usually in that </w:t>
      </w:r>
      <w:r>
        <w:rPr>
          <w:rFonts w:eastAsia="Times New Roman" w:cs="Times New Roman"/>
          <w:color w:val="000000"/>
          <w:szCs w:val="22"/>
        </w:rPr>
        <w:t>four to six</w:t>
      </w:r>
      <w:r w:rsidRPr="00DC5D0B">
        <w:rPr>
          <w:rFonts w:eastAsia="Times New Roman" w:cs="Times New Roman"/>
          <w:color w:val="000000"/>
          <w:szCs w:val="22"/>
        </w:rPr>
        <w:t>-month range is when they are ready to introduce those foods. There are a few steps that we're looking at before we're talking about introducing that</w:t>
      </w:r>
      <w:r>
        <w:rPr>
          <w:rFonts w:eastAsia="Times New Roman" w:cs="Times New Roman"/>
          <w:color w:val="000000"/>
          <w:szCs w:val="22"/>
        </w:rPr>
        <w:t>.”</w:t>
      </w:r>
    </w:p>
    <w:p w14:paraId="0C2E5287" w14:textId="77777777" w:rsidR="00CF2C50" w:rsidRDefault="00CF2C50" w:rsidP="00CF2C50">
      <w:pPr>
        <w:shd w:val="clear" w:color="auto" w:fill="FFFFFF"/>
        <w:textAlignment w:val="baseline"/>
        <w:rPr>
          <w:rFonts w:eastAsia="Times New Roman" w:cs="Times New Roman"/>
          <w:color w:val="000000"/>
          <w:szCs w:val="22"/>
        </w:rPr>
      </w:pPr>
    </w:p>
    <w:p w14:paraId="6820CB2C" w14:textId="77777777" w:rsidR="00CF2C50" w:rsidRDefault="00CF2C50" w:rsidP="00CF2C50">
      <w:pPr>
        <w:shd w:val="clear" w:color="auto" w:fill="FFFFFF"/>
        <w:textAlignment w:val="baseline"/>
        <w:rPr>
          <w:rFonts w:eastAsia="Times New Roman" w:cs="Times New Roman"/>
          <w:color w:val="000000"/>
          <w:szCs w:val="22"/>
        </w:rPr>
      </w:pPr>
      <w:r>
        <w:rPr>
          <w:rFonts w:eastAsia="Times New Roman" w:cs="Times New Roman"/>
          <w:color w:val="000000"/>
          <w:szCs w:val="22"/>
        </w:rPr>
        <w:t>DR. ENDRIS RECOMMENDS STARTING TO INTRODUCE SOLID FOODS… INCLUDING ALLERGENS… DURING THE FOUR TO SIX MONTH WINDOW OF YOUR BABY’S LIFE.</w:t>
      </w:r>
    </w:p>
    <w:p w14:paraId="4D1F57C9" w14:textId="77777777" w:rsidR="00CF2C50" w:rsidRDefault="00CF2C50" w:rsidP="00CF2C50">
      <w:pPr>
        <w:shd w:val="clear" w:color="auto" w:fill="FFFFFF"/>
        <w:textAlignment w:val="baseline"/>
        <w:rPr>
          <w:rFonts w:eastAsia="Times New Roman" w:cs="Times New Roman"/>
          <w:color w:val="000000"/>
          <w:szCs w:val="22"/>
        </w:rPr>
      </w:pPr>
    </w:p>
    <w:p w14:paraId="46779D13" w14:textId="36A7EC31" w:rsidR="00CF2C50" w:rsidRDefault="00CF2C50" w:rsidP="00CF2C50">
      <w:pPr>
        <w:shd w:val="clear" w:color="auto" w:fill="FFFFFF"/>
        <w:textAlignment w:val="baseline"/>
        <w:rPr>
          <w:rFonts w:eastAsia="Times New Roman" w:cs="Times New Roman"/>
          <w:color w:val="000000"/>
          <w:szCs w:val="22"/>
        </w:rPr>
      </w:pPr>
      <w:r>
        <w:rPr>
          <w:rFonts w:eastAsia="Times New Roman" w:cs="Times New Roman"/>
          <w:color w:val="000000"/>
          <w:szCs w:val="22"/>
        </w:rPr>
        <w:t xml:space="preserve">WITH TODAY’S HEALTH HIGHLIGHTS… I’M </w:t>
      </w:r>
      <w:r>
        <w:rPr>
          <w:rFonts w:eastAsia="Times New Roman" w:cs="Times New Roman"/>
          <w:color w:val="000000"/>
          <w:szCs w:val="22"/>
        </w:rPr>
        <w:t>TIM DITMAN</w:t>
      </w:r>
      <w:r>
        <w:rPr>
          <w:rFonts w:eastAsia="Times New Roman" w:cs="Times New Roman"/>
          <w:color w:val="000000"/>
          <w:szCs w:val="22"/>
        </w:rPr>
        <w:t>. )&gt;&gt;</w:t>
      </w:r>
    </w:p>
    <w:p w14:paraId="75D1C0AF" w14:textId="77777777" w:rsidR="00CF2C50" w:rsidRPr="003D17EE" w:rsidRDefault="00CF2C50" w:rsidP="00CF2C50"/>
    <w:p w14:paraId="68A10F50" w14:textId="77777777" w:rsidR="005E045C" w:rsidRPr="003D17EE" w:rsidRDefault="005E045C" w:rsidP="00571DEA"/>
    <w:sectPr w:rsidR="005E045C" w:rsidRPr="003D17EE" w:rsidSect="00CF2C50">
      <w:pgSz w:w="12240" w:h="15840"/>
      <w:pgMar w:top="576" w:right="864" w:bottom="576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C50"/>
    <w:rsid w:val="00137A77"/>
    <w:rsid w:val="00191036"/>
    <w:rsid w:val="002417E5"/>
    <w:rsid w:val="003B5E63"/>
    <w:rsid w:val="003D17EE"/>
    <w:rsid w:val="004C3584"/>
    <w:rsid w:val="004D7901"/>
    <w:rsid w:val="00571DEA"/>
    <w:rsid w:val="005A44ED"/>
    <w:rsid w:val="005E045C"/>
    <w:rsid w:val="0074219F"/>
    <w:rsid w:val="00840E91"/>
    <w:rsid w:val="009051F7"/>
    <w:rsid w:val="00CB7283"/>
    <w:rsid w:val="00CF2C50"/>
    <w:rsid w:val="00DB3202"/>
    <w:rsid w:val="00E10E31"/>
    <w:rsid w:val="00E25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AA903A"/>
  <w15:chartTrackingRefBased/>
  <w15:docId w15:val="{9DCABA24-DD1B-4DB6-8094-3CEECCF92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2C50"/>
    <w:rPr>
      <w:rFonts w:ascii="Cambria" w:hAnsi="Cambria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1036"/>
    <w:pPr>
      <w:keepNext/>
      <w:keepLines/>
      <w:spacing w:before="240"/>
      <w:outlineLvl w:val="0"/>
    </w:pPr>
    <w:rPr>
      <w:rFonts w:eastAsiaTheme="majorEastAsia" w:cstheme="majorBidi"/>
      <w:color w:val="00A9CE" w:themeColor="accent3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1036"/>
    <w:pPr>
      <w:keepNext/>
      <w:keepLines/>
      <w:spacing w:before="40"/>
      <w:outlineLvl w:val="1"/>
    </w:pPr>
    <w:rPr>
      <w:rFonts w:eastAsiaTheme="majorEastAsia" w:cstheme="majorBidi"/>
      <w:color w:val="64A70B" w:themeColor="accent1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7283"/>
    <w:pPr>
      <w:keepNext/>
      <w:keepLines/>
      <w:spacing w:before="40"/>
      <w:outlineLvl w:val="2"/>
    </w:pPr>
    <w:rPr>
      <w:rFonts w:eastAsiaTheme="majorEastAsia" w:cstheme="majorBidi"/>
      <w:color w:val="000000" w:themeColor="text1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1036"/>
    <w:rPr>
      <w:rFonts w:eastAsiaTheme="majorEastAsia" w:cstheme="majorBidi"/>
      <w:color w:val="00A9CE" w:themeColor="accent3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91036"/>
    <w:rPr>
      <w:rFonts w:eastAsiaTheme="majorEastAsia" w:cstheme="majorBidi"/>
      <w:color w:val="64A70B" w:themeColor="accent1"/>
      <w:sz w:val="3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417E5"/>
    <w:pPr>
      <w:contextualSpacing/>
    </w:pPr>
    <w:rPr>
      <w:rFonts w:eastAsiaTheme="majorEastAsia" w:cs="Times New Roman (Headings CS)"/>
      <w:b/>
      <w:color w:val="64A70B" w:themeColor="accent1"/>
      <w:spacing w:val="-10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17E5"/>
    <w:rPr>
      <w:rFonts w:eastAsiaTheme="majorEastAsia" w:cs="Times New Roman (Headings CS)"/>
      <w:b/>
      <w:color w:val="64A70B" w:themeColor="accent1"/>
      <w:spacing w:val="-10"/>
      <w:kern w:val="28"/>
      <w:sz w:val="72"/>
      <w:szCs w:val="5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1036"/>
    <w:pPr>
      <w:pBdr>
        <w:top w:val="single" w:sz="4" w:space="10" w:color="64A70B" w:themeColor="accent1"/>
        <w:bottom w:val="single" w:sz="4" w:space="10" w:color="64A70B" w:themeColor="accent1"/>
      </w:pBdr>
      <w:spacing w:before="360" w:after="360"/>
      <w:ind w:left="864" w:right="864"/>
      <w:jc w:val="center"/>
    </w:pPr>
    <w:rPr>
      <w:b/>
      <w:i/>
      <w:iCs/>
      <w:color w:val="64A70B" w:themeColor="accent1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1036"/>
    <w:rPr>
      <w:rFonts w:ascii="Cambria" w:hAnsi="Cambria"/>
      <w:b/>
      <w:i/>
      <w:iCs/>
      <w:color w:val="64A70B" w:themeColor="accent1"/>
      <w:sz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1036"/>
    <w:pPr>
      <w:spacing w:before="200" w:after="160"/>
      <w:ind w:left="864" w:right="864"/>
      <w:jc w:val="center"/>
    </w:pPr>
    <w:rPr>
      <w:i/>
      <w:iCs/>
      <w:color w:val="404040" w:themeColor="text1" w:themeTint="BF"/>
      <w:sz w:val="32"/>
    </w:rPr>
  </w:style>
  <w:style w:type="character" w:customStyle="1" w:styleId="QuoteChar">
    <w:name w:val="Quote Char"/>
    <w:basedOn w:val="DefaultParagraphFont"/>
    <w:link w:val="Quote"/>
    <w:uiPriority w:val="29"/>
    <w:rsid w:val="00191036"/>
    <w:rPr>
      <w:rFonts w:ascii="Cambria" w:hAnsi="Cambria"/>
      <w:i/>
      <w:iCs/>
      <w:color w:val="404040" w:themeColor="text1" w:themeTint="BF"/>
      <w:sz w:val="32"/>
    </w:rPr>
  </w:style>
  <w:style w:type="character" w:styleId="IntenseReference">
    <w:name w:val="Intense Reference"/>
    <w:basedOn w:val="DefaultParagraphFont"/>
    <w:uiPriority w:val="32"/>
    <w:qFormat/>
    <w:rsid w:val="004C3584"/>
    <w:rPr>
      <w:rFonts w:asciiTheme="minorHAnsi" w:hAnsiTheme="minorHAnsi"/>
      <w:b/>
      <w:bCs/>
      <w:smallCaps/>
      <w:color w:val="64A70B" w:themeColor="accent1"/>
      <w:spacing w:val="5"/>
      <w:sz w:val="21"/>
    </w:rPr>
  </w:style>
  <w:style w:type="paragraph" w:styleId="NoSpacing">
    <w:name w:val="No Spacing"/>
    <w:uiPriority w:val="1"/>
    <w:qFormat/>
    <w:rsid w:val="002417E5"/>
    <w:rPr>
      <w:sz w:val="22"/>
    </w:rPr>
  </w:style>
  <w:style w:type="paragraph" w:customStyle="1" w:styleId="Title2">
    <w:name w:val="Title 2"/>
    <w:basedOn w:val="Normal"/>
    <w:next w:val="Normal"/>
    <w:link w:val="Title2Char"/>
    <w:qFormat/>
    <w:rsid w:val="002417E5"/>
    <w:rPr>
      <w:rFonts w:ascii="Calibri" w:hAnsi="Calibri" w:cs="Times New Roman (Body CS)"/>
      <w:b/>
      <w:caps/>
      <w:color w:val="64A70B" w:themeColor="accent1"/>
      <w:spacing w:val="10"/>
      <w:sz w:val="72"/>
      <w:szCs w:val="22"/>
    </w:rPr>
  </w:style>
  <w:style w:type="paragraph" w:customStyle="1" w:styleId="Title3">
    <w:name w:val="Title 3"/>
    <w:basedOn w:val="Title"/>
    <w:link w:val="Title3Char"/>
    <w:qFormat/>
    <w:rsid w:val="00CB7283"/>
    <w:rPr>
      <w:rFonts w:asciiTheme="majorHAnsi" w:hAnsiTheme="majorHAnsi"/>
      <w:b w:val="0"/>
    </w:rPr>
  </w:style>
  <w:style w:type="character" w:customStyle="1" w:styleId="Title2Char">
    <w:name w:val="Title 2 Char"/>
    <w:basedOn w:val="DefaultParagraphFont"/>
    <w:link w:val="Title2"/>
    <w:rsid w:val="002417E5"/>
    <w:rPr>
      <w:rFonts w:ascii="Calibri" w:hAnsi="Calibri" w:cs="Times New Roman (Body CS)"/>
      <w:b/>
      <w:caps/>
      <w:color w:val="64A70B" w:themeColor="accent1"/>
      <w:spacing w:val="10"/>
      <w:sz w:val="72"/>
      <w:szCs w:val="22"/>
    </w:rPr>
  </w:style>
  <w:style w:type="paragraph" w:customStyle="1" w:styleId="Title4">
    <w:name w:val="Title 4"/>
    <w:basedOn w:val="Title"/>
    <w:next w:val="Normal"/>
    <w:link w:val="Title4Char"/>
    <w:qFormat/>
    <w:rsid w:val="00CB7283"/>
    <w:rPr>
      <w:rFonts w:asciiTheme="majorHAnsi" w:hAnsiTheme="majorHAnsi"/>
      <w:b w:val="0"/>
      <w:caps/>
      <w:spacing w:val="0"/>
    </w:rPr>
  </w:style>
  <w:style w:type="character" w:customStyle="1" w:styleId="Title3Char">
    <w:name w:val="Title 3 Char"/>
    <w:basedOn w:val="TitleChar"/>
    <w:link w:val="Title3"/>
    <w:rsid w:val="00CB7283"/>
    <w:rPr>
      <w:rFonts w:asciiTheme="majorHAnsi" w:eastAsiaTheme="majorEastAsia" w:hAnsiTheme="majorHAnsi" w:cs="Times New Roman (Headings CS)"/>
      <w:b w:val="0"/>
      <w:color w:val="64A70B" w:themeColor="accent1"/>
      <w:spacing w:val="-10"/>
      <w:kern w:val="28"/>
      <w:sz w:val="72"/>
      <w:szCs w:val="56"/>
    </w:rPr>
  </w:style>
  <w:style w:type="paragraph" w:customStyle="1" w:styleId="TitleSubhead">
    <w:name w:val="Title Subhead"/>
    <w:basedOn w:val="Normal"/>
    <w:next w:val="Normal"/>
    <w:link w:val="TitleSubheadChar"/>
    <w:qFormat/>
    <w:rsid w:val="00CB7283"/>
    <w:rPr>
      <w:i/>
      <w:iCs/>
      <w:color w:val="64A70B" w:themeColor="accent1"/>
      <w:sz w:val="32"/>
      <w:szCs w:val="32"/>
    </w:rPr>
  </w:style>
  <w:style w:type="character" w:customStyle="1" w:styleId="Title4Char">
    <w:name w:val="Title 4 Char"/>
    <w:basedOn w:val="TitleChar"/>
    <w:link w:val="Title4"/>
    <w:rsid w:val="00CB7283"/>
    <w:rPr>
      <w:rFonts w:asciiTheme="majorHAnsi" w:eastAsiaTheme="majorEastAsia" w:hAnsiTheme="majorHAnsi" w:cs="Times New Roman (Headings CS)"/>
      <w:b w:val="0"/>
      <w:caps/>
      <w:color w:val="64A70B" w:themeColor="accent1"/>
      <w:spacing w:val="-10"/>
      <w:kern w:val="28"/>
      <w:sz w:val="72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7283"/>
    <w:rPr>
      <w:rFonts w:eastAsiaTheme="majorEastAsia" w:cstheme="majorBidi"/>
      <w:color w:val="000000" w:themeColor="text1"/>
      <w:sz w:val="36"/>
    </w:rPr>
  </w:style>
  <w:style w:type="character" w:customStyle="1" w:styleId="TitleSubheadChar">
    <w:name w:val="Title Subhead Char"/>
    <w:basedOn w:val="DefaultParagraphFont"/>
    <w:link w:val="TitleSubhead"/>
    <w:rsid w:val="00CB7283"/>
    <w:rPr>
      <w:rFonts w:ascii="Cambria" w:hAnsi="Cambria"/>
      <w:i/>
      <w:iCs/>
      <w:color w:val="64A70B" w:themeColor="accent1"/>
      <w:sz w:val="32"/>
      <w:szCs w:val="32"/>
    </w:rPr>
  </w:style>
  <w:style w:type="paragraph" w:customStyle="1" w:styleId="HeadingCAPSg">
    <w:name w:val="Heading CAPS g"/>
    <w:basedOn w:val="Heading1"/>
    <w:next w:val="Normal"/>
    <w:link w:val="HeadingCAPSgChar"/>
    <w:qFormat/>
    <w:rsid w:val="00CB7283"/>
    <w:rPr>
      <w:rFonts w:cs="Times New Roman (Headings CS)"/>
      <w:caps/>
      <w:szCs w:val="36"/>
    </w:rPr>
  </w:style>
  <w:style w:type="paragraph" w:customStyle="1" w:styleId="HeadingCAPSb">
    <w:name w:val="Heading CAPS b"/>
    <w:basedOn w:val="Heading2"/>
    <w:next w:val="Normal"/>
    <w:link w:val="HeadingCAPSbChar"/>
    <w:qFormat/>
    <w:rsid w:val="00191036"/>
    <w:rPr>
      <w:rFonts w:cs="Times New Roman (Headings CS)"/>
      <w:caps/>
      <w:szCs w:val="36"/>
    </w:rPr>
  </w:style>
  <w:style w:type="character" w:customStyle="1" w:styleId="HeadingCAPSgChar">
    <w:name w:val="Heading CAPS g Char"/>
    <w:basedOn w:val="Heading1Char"/>
    <w:link w:val="HeadingCAPSg"/>
    <w:rsid w:val="00CB7283"/>
    <w:rPr>
      <w:rFonts w:eastAsiaTheme="majorEastAsia" w:cs="Times New Roman (Headings CS)"/>
      <w:caps/>
      <w:color w:val="00A9CE" w:themeColor="accent3"/>
      <w:sz w:val="36"/>
      <w:szCs w:val="36"/>
    </w:rPr>
  </w:style>
  <w:style w:type="paragraph" w:customStyle="1" w:styleId="HeadingCAPSK">
    <w:name w:val="Heading CAPS K"/>
    <w:basedOn w:val="Heading3"/>
    <w:next w:val="Normal"/>
    <w:link w:val="HeadingCAPSKChar"/>
    <w:qFormat/>
    <w:rsid w:val="00191036"/>
    <w:rPr>
      <w:rFonts w:cs="Times New Roman (Headings CS)"/>
      <w:caps/>
      <w:szCs w:val="36"/>
    </w:rPr>
  </w:style>
  <w:style w:type="character" w:customStyle="1" w:styleId="HeadingCAPSbChar">
    <w:name w:val="Heading CAPS b Char"/>
    <w:basedOn w:val="Heading2Char"/>
    <w:link w:val="HeadingCAPSb"/>
    <w:rsid w:val="00191036"/>
    <w:rPr>
      <w:rFonts w:eastAsiaTheme="majorEastAsia" w:cs="Times New Roman (Headings CS)"/>
      <w:caps/>
      <w:color w:val="64A70B" w:themeColor="accent1"/>
      <w:sz w:val="36"/>
      <w:szCs w:val="36"/>
    </w:rPr>
  </w:style>
  <w:style w:type="paragraph" w:customStyle="1" w:styleId="Subheading">
    <w:name w:val="Subheading"/>
    <w:basedOn w:val="Normal"/>
    <w:qFormat/>
    <w:rsid w:val="00191036"/>
    <w:rPr>
      <w:color w:val="000000" w:themeColor="text1"/>
      <w:sz w:val="24"/>
      <w:szCs w:val="36"/>
    </w:rPr>
  </w:style>
  <w:style w:type="character" w:customStyle="1" w:styleId="HeadingCAPSKChar">
    <w:name w:val="Heading CAPS K Char"/>
    <w:basedOn w:val="Heading3Char"/>
    <w:link w:val="HeadingCAPSK"/>
    <w:rsid w:val="00191036"/>
    <w:rPr>
      <w:rFonts w:eastAsiaTheme="majorEastAsia" w:cs="Times New Roman (Headings CS)"/>
      <w:caps/>
      <w:color w:val="000000" w:themeColor="text1"/>
      <w:sz w:val="36"/>
      <w:szCs w:val="36"/>
    </w:rPr>
  </w:style>
  <w:style w:type="character" w:styleId="SubtleEmphasis">
    <w:name w:val="Subtle Emphasis"/>
    <w:basedOn w:val="DefaultParagraphFont"/>
    <w:uiPriority w:val="19"/>
    <w:qFormat/>
    <w:rsid w:val="00191036"/>
    <w:rPr>
      <w:rFonts w:asciiTheme="majorHAnsi" w:hAnsiTheme="majorHAnsi"/>
      <w:i/>
      <w:iCs/>
      <w:color w:val="404040" w:themeColor="text1" w:themeTint="BF"/>
      <w:sz w:val="20"/>
    </w:rPr>
  </w:style>
  <w:style w:type="character" w:styleId="Emphasis">
    <w:name w:val="Emphasis"/>
    <w:basedOn w:val="DefaultParagraphFont"/>
    <w:uiPriority w:val="20"/>
    <w:qFormat/>
    <w:rsid w:val="00191036"/>
    <w:rPr>
      <w:rFonts w:asciiTheme="minorHAnsi" w:hAnsiTheme="minorHAnsi"/>
      <w:i/>
      <w:iCs/>
      <w:sz w:val="20"/>
    </w:rPr>
  </w:style>
  <w:style w:type="character" w:styleId="IntenseEmphasis">
    <w:name w:val="Intense Emphasis"/>
    <w:basedOn w:val="DefaultParagraphFont"/>
    <w:uiPriority w:val="21"/>
    <w:qFormat/>
    <w:rsid w:val="00191036"/>
    <w:rPr>
      <w:rFonts w:asciiTheme="minorHAnsi" w:hAnsiTheme="minorHAnsi"/>
      <w:b/>
      <w:i/>
      <w:iCs/>
      <w:color w:val="64A70B" w:themeColor="accent1"/>
      <w:sz w:val="20"/>
    </w:rPr>
  </w:style>
  <w:style w:type="character" w:styleId="Strong">
    <w:name w:val="Strong"/>
    <w:basedOn w:val="DefaultParagraphFont"/>
    <w:uiPriority w:val="22"/>
    <w:qFormat/>
    <w:rsid w:val="00191036"/>
    <w:rPr>
      <w:rFonts w:ascii="Cambria" w:hAnsi="Cambria"/>
      <w:b/>
      <w:bCs/>
      <w:i w:val="0"/>
      <w:sz w:val="22"/>
    </w:rPr>
  </w:style>
  <w:style w:type="character" w:styleId="SubtleReference">
    <w:name w:val="Subtle Reference"/>
    <w:basedOn w:val="DefaultParagraphFont"/>
    <w:uiPriority w:val="31"/>
    <w:qFormat/>
    <w:rsid w:val="004C3584"/>
    <w:rPr>
      <w:rFonts w:asciiTheme="minorHAnsi" w:hAnsiTheme="minorHAnsi"/>
      <w:smallCaps/>
      <w:color w:val="5A5A5A" w:themeColor="text1" w:themeTint="A5"/>
      <w:sz w:val="21"/>
    </w:rPr>
  </w:style>
  <w:style w:type="paragraph" w:styleId="ListParagraph">
    <w:name w:val="List Paragraph"/>
    <w:basedOn w:val="Normal"/>
    <w:uiPriority w:val="34"/>
    <w:qFormat/>
    <w:rsid w:val="004C3584"/>
    <w:pPr>
      <w:ind w:left="720"/>
      <w:contextualSpacing/>
    </w:pPr>
  </w:style>
  <w:style w:type="character" w:styleId="BookTitle">
    <w:name w:val="Book Title"/>
    <w:basedOn w:val="DefaultParagraphFont"/>
    <w:uiPriority w:val="33"/>
    <w:qFormat/>
    <w:rsid w:val="004C3584"/>
    <w:rPr>
      <w:rFonts w:ascii="Cambria" w:hAnsi="Cambria"/>
      <w:b/>
      <w:bCs/>
      <w:i/>
      <w:iCs/>
      <w:spacing w:val="5"/>
    </w:rPr>
  </w:style>
  <w:style w:type="paragraph" w:customStyle="1" w:styleId="Paragraph">
    <w:name w:val="Paragraph"/>
    <w:basedOn w:val="Normal"/>
    <w:qFormat/>
    <w:rsid w:val="003D17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Sheehan23\AppData\Local\Temp\Templafy\WordVsto\gjxvbpz2.dotx" TargetMode="External"/></Relationships>
</file>

<file path=word/theme/theme1.xml><?xml version="1.0" encoding="utf-8"?>
<a:theme xmlns:a="http://schemas.openxmlformats.org/drawingml/2006/main" name="Office Theme">
  <a:themeElements>
    <a:clrScheme name="OSF HealthCare">
      <a:dk1>
        <a:srgbClr val="000000"/>
      </a:dk1>
      <a:lt1>
        <a:srgbClr val="FFFFFF"/>
      </a:lt1>
      <a:dk2>
        <a:srgbClr val="A2C96C"/>
      </a:dk2>
      <a:lt2>
        <a:srgbClr val="FEFFFF"/>
      </a:lt2>
      <a:accent1>
        <a:srgbClr val="64A70B"/>
      </a:accent1>
      <a:accent2>
        <a:srgbClr val="A2C96C"/>
      </a:accent2>
      <a:accent3>
        <a:srgbClr val="00A9CE"/>
      </a:accent3>
      <a:accent4>
        <a:srgbClr val="80D2E7"/>
      </a:accent4>
      <a:accent5>
        <a:srgbClr val="D5D5D5"/>
      </a:accent5>
      <a:accent6>
        <a:srgbClr val="929292"/>
      </a:accent6>
      <a:hlink>
        <a:srgbClr val="007F9B"/>
      </a:hlink>
      <a:folHlink>
        <a:srgbClr val="4E820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TemplateConfiguration><![CDATA[{"elementsMetadata":[],"transformationConfigurations":[],"templateName":"OSF Blank","templateDescription":"","enableDocumentContentUpdater":false,"version":"2.0"}]]></TemplafyTemplateConfiguration>
</file>

<file path=customXml/item2.xml><?xml version="1.0" encoding="utf-8"?>
<TemplafyFormConfiguration><![CDATA[{"formFields":[],"formDataEntries":[]}]]></TemplafyFormConfiguration>
</file>

<file path=customXml/itemProps1.xml><?xml version="1.0" encoding="utf-8"?>
<ds:datastoreItem xmlns:ds="http://schemas.openxmlformats.org/officeDocument/2006/customXml" ds:itemID="{EF094E1B-7920-4D5D-9687-FB42623209CC}">
  <ds:schemaRefs/>
</ds:datastoreItem>
</file>

<file path=customXml/itemProps2.xml><?xml version="1.0" encoding="utf-8"?>
<ds:datastoreItem xmlns:ds="http://schemas.openxmlformats.org/officeDocument/2006/customXml" ds:itemID="{91A2FF83-8008-4583-B340-AB70F0BB2A4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gjxvbpz2</Template>
  <TotalTime>0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Sheehan, Matthew A.</dc:creator>
  <cp:keywords/>
  <dc:description/>
  <cp:lastModifiedBy>Sheehan, Matthew A.</cp:lastModifiedBy>
  <cp:revision>1</cp:revision>
  <dcterms:created xsi:type="dcterms:W3CDTF">2024-07-05T14:44:00Z</dcterms:created>
  <dcterms:modified xsi:type="dcterms:W3CDTF">2024-07-05T14:44:00Z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osfhealthcare</vt:lpwstr>
  </property>
  <property fmtid="{D5CDD505-2E9C-101B-9397-08002B2CF9AE}" pid="3" name="TemplafyTemplateId">
    <vt:lpwstr>637968892157064039</vt:lpwstr>
  </property>
  <property fmtid="{D5CDD505-2E9C-101B-9397-08002B2CF9AE}" pid="4" name="TemplafyUserProfileId">
    <vt:lpwstr>638115486796634389</vt:lpwstr>
  </property>
  <property fmtid="{D5CDD505-2E9C-101B-9397-08002B2CF9AE}" pid="5" name="TemplafyFromBlank">
    <vt:bool>true</vt:bool>
  </property>
</Properties>
</file>