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8298D" w14:textId="69AC3FCA" w:rsidR="00924F03" w:rsidRPr="00616796" w:rsidRDefault="00CE0E44">
      <w:pPr>
        <w:rPr>
          <w:rFonts w:ascii="Tahoma" w:hAnsi="Tahoma" w:cs="Tahoma"/>
          <w:b/>
          <w:bCs/>
          <w:sz w:val="28"/>
          <w:szCs w:val="28"/>
        </w:rPr>
      </w:pPr>
      <w:bookmarkStart w:id="0" w:name="_Hlk196140539"/>
      <w:r w:rsidRPr="00616796">
        <w:rPr>
          <w:rFonts w:ascii="Tahoma" w:hAnsi="Tahoma" w:cs="Tahoma"/>
          <w:b/>
          <w:bCs/>
          <w:sz w:val="28"/>
          <w:szCs w:val="28"/>
        </w:rPr>
        <w:t>PRINT-</w:t>
      </w:r>
      <w:r w:rsidR="00822139">
        <w:rPr>
          <w:rFonts w:ascii="Tahoma" w:hAnsi="Tahoma" w:cs="Tahoma"/>
          <w:b/>
          <w:bCs/>
          <w:sz w:val="28"/>
          <w:szCs w:val="28"/>
        </w:rPr>
        <w:t>Pediatric oncologist promotes ‘regret prevention’ care approach</w:t>
      </w:r>
    </w:p>
    <w:bookmarkEnd w:id="0"/>
    <w:p w14:paraId="61DBC3D7" w14:textId="4FDF3CDD" w:rsidR="0076674E" w:rsidRDefault="00CE0E44" w:rsidP="0076674E">
      <w:pPr>
        <w:rPr>
          <w:rFonts w:ascii="Tahoma" w:hAnsi="Tahoma" w:cs="Tahoma"/>
        </w:rPr>
      </w:pPr>
      <w:r w:rsidRPr="009B4F7D">
        <w:rPr>
          <w:rFonts w:ascii="Tahoma" w:hAnsi="Tahoma" w:cs="Tahoma"/>
        </w:rPr>
        <w:t>Justin Baker</w:t>
      </w:r>
      <w:r w:rsidR="00E83D5A">
        <w:rPr>
          <w:rFonts w:ascii="Tahoma" w:hAnsi="Tahoma" w:cs="Tahoma"/>
        </w:rPr>
        <w:t>, MD,</w:t>
      </w:r>
      <w:r w:rsidRPr="009B4F7D">
        <w:rPr>
          <w:rFonts w:ascii="Tahoma" w:hAnsi="Tahoma" w:cs="Tahoma"/>
        </w:rPr>
        <w:t xml:space="preserve"> clutches a tiny koala bear as he talks about his approach to treating children facing a life-limiting or life-ending illness. The oncologist and palliative care specialist was a keynote speaker at a recent OSF Innovation showcase at the Jump Simulation &amp; Education Center</w:t>
      </w:r>
      <w:r w:rsidR="0076674E">
        <w:rPr>
          <w:rFonts w:ascii="Tahoma" w:hAnsi="Tahoma" w:cs="Tahoma"/>
        </w:rPr>
        <w:t xml:space="preserve"> </w:t>
      </w:r>
      <w:r w:rsidR="0076674E" w:rsidRPr="00822139">
        <w:rPr>
          <w:rFonts w:ascii="Tahoma" w:hAnsi="Tahoma" w:cs="Tahoma"/>
        </w:rPr>
        <w:t>in Peoria, Illinois</w:t>
      </w:r>
      <w:r w:rsidRPr="00822139">
        <w:rPr>
          <w:rFonts w:ascii="Tahoma" w:hAnsi="Tahoma" w:cs="Tahoma"/>
        </w:rPr>
        <w:t>.</w:t>
      </w:r>
      <w:r w:rsidR="0076674E" w:rsidRPr="00822139">
        <w:rPr>
          <w:rFonts w:ascii="Tahoma" w:hAnsi="Tahoma" w:cs="Tahoma"/>
        </w:rPr>
        <w:t xml:space="preserve"> Dr. Baker has also served as a consultant</w:t>
      </w:r>
      <w:r w:rsidR="0076674E" w:rsidRPr="0076674E">
        <w:rPr>
          <w:rFonts w:ascii="Tahoma" w:hAnsi="Tahoma" w:cs="Tahoma"/>
          <w:color w:val="FF0000"/>
        </w:rPr>
        <w:t xml:space="preserve"> </w:t>
      </w:r>
      <w:r w:rsidR="0076674E">
        <w:rPr>
          <w:rFonts w:ascii="Tahoma" w:hAnsi="Tahoma" w:cs="Tahoma"/>
        </w:rPr>
        <w:t xml:space="preserve">for palliative care at </w:t>
      </w:r>
      <w:hyperlink r:id="rId4" w:history="1">
        <w:r w:rsidR="0076674E" w:rsidRPr="00653E1E">
          <w:rPr>
            <w:rStyle w:val="Hyperlink"/>
            <w:rFonts w:ascii="Tahoma" w:hAnsi="Tahoma" w:cs="Tahoma"/>
          </w:rPr>
          <w:t xml:space="preserve">OSF HealthCare Children’s Hospital </w:t>
        </w:r>
        <w:proofErr w:type="gramStart"/>
        <w:r w:rsidR="0076674E" w:rsidRPr="00653E1E">
          <w:rPr>
            <w:rStyle w:val="Hyperlink"/>
            <w:rFonts w:ascii="Tahoma" w:hAnsi="Tahoma" w:cs="Tahoma"/>
          </w:rPr>
          <w:t>of</w:t>
        </w:r>
        <w:proofErr w:type="gramEnd"/>
        <w:r w:rsidR="0076674E" w:rsidRPr="00653E1E">
          <w:rPr>
            <w:rStyle w:val="Hyperlink"/>
            <w:rFonts w:ascii="Tahoma" w:hAnsi="Tahoma" w:cs="Tahoma"/>
          </w:rPr>
          <w:t xml:space="preserve"> Illinois.</w:t>
        </w:r>
      </w:hyperlink>
    </w:p>
    <w:p w14:paraId="500F0493" w14:textId="2E4FF5E1" w:rsidR="002673A2" w:rsidRPr="009B4F7D" w:rsidRDefault="00653E1E">
      <w:pPr>
        <w:rPr>
          <w:rFonts w:ascii="Tahoma" w:hAnsi="Tahoma" w:cs="Tahoma"/>
        </w:rPr>
      </w:pPr>
      <w:r w:rsidRPr="00822139">
        <w:rPr>
          <w:rFonts w:ascii="Tahoma" w:hAnsi="Tahoma" w:cs="Tahoma"/>
        </w:rPr>
        <w:t>The koala reinforces h</w:t>
      </w:r>
      <w:r w:rsidR="00CE0E44" w:rsidRPr="00822139">
        <w:rPr>
          <w:rFonts w:ascii="Tahoma" w:hAnsi="Tahoma" w:cs="Tahoma"/>
        </w:rPr>
        <w:t>is message</w:t>
      </w:r>
      <w:r w:rsidRPr="00822139">
        <w:rPr>
          <w:rFonts w:ascii="Tahoma" w:hAnsi="Tahoma" w:cs="Tahoma"/>
        </w:rPr>
        <w:t>:</w:t>
      </w:r>
      <w:r w:rsidR="00CE0E44" w:rsidRPr="00822139">
        <w:rPr>
          <w:rFonts w:ascii="Tahoma" w:hAnsi="Tahoma" w:cs="Tahoma"/>
        </w:rPr>
        <w:t xml:space="preserve"> Quality of Life for All Kids or </w:t>
      </w:r>
      <w:proofErr w:type="spellStart"/>
      <w:r w:rsidR="00CE0E44" w:rsidRPr="00822139">
        <w:rPr>
          <w:rFonts w:ascii="Tahoma" w:hAnsi="Tahoma" w:cs="Tahoma"/>
        </w:rPr>
        <w:t>Q</w:t>
      </w:r>
      <w:r w:rsidR="002673A2" w:rsidRPr="00822139">
        <w:rPr>
          <w:rFonts w:ascii="Tahoma" w:hAnsi="Tahoma" w:cs="Tahoma"/>
        </w:rPr>
        <w:t>oLA</w:t>
      </w:r>
      <w:proofErr w:type="spellEnd"/>
      <w:r w:rsidR="002673A2" w:rsidRPr="00822139">
        <w:rPr>
          <w:rFonts w:ascii="Tahoma" w:hAnsi="Tahoma" w:cs="Tahoma"/>
        </w:rPr>
        <w:t xml:space="preserve"> which means embedding </w:t>
      </w:r>
      <w:r w:rsidR="002673A2" w:rsidRPr="009B4F7D">
        <w:rPr>
          <w:rFonts w:ascii="Tahoma" w:hAnsi="Tahoma" w:cs="Tahoma"/>
        </w:rPr>
        <w:t xml:space="preserve">palliative care early and into every aspect of caring for a </w:t>
      </w:r>
      <w:r w:rsidR="00846DE6" w:rsidRPr="009B4F7D">
        <w:rPr>
          <w:rFonts w:ascii="Tahoma" w:hAnsi="Tahoma" w:cs="Tahoma"/>
        </w:rPr>
        <w:t>very sick child</w:t>
      </w:r>
      <w:r w:rsidR="002673A2" w:rsidRPr="009B4F7D">
        <w:rPr>
          <w:rFonts w:ascii="Tahoma" w:hAnsi="Tahoma" w:cs="Tahoma"/>
        </w:rPr>
        <w:t xml:space="preserve">. </w:t>
      </w:r>
      <w:r w:rsidR="001820CA" w:rsidRPr="001820CA">
        <w:rPr>
          <w:rFonts w:ascii="Tahoma" w:hAnsi="Tahoma" w:cs="Tahoma"/>
        </w:rPr>
        <w:t xml:space="preserve">Dr. Baker is a nationally recognized leader in pediatric palliative care with </w:t>
      </w:r>
      <w:r w:rsidR="00627B2C">
        <w:rPr>
          <w:rFonts w:ascii="Tahoma" w:hAnsi="Tahoma" w:cs="Tahoma"/>
        </w:rPr>
        <w:t>more than</w:t>
      </w:r>
      <w:r w:rsidR="001820CA" w:rsidRPr="001820CA">
        <w:rPr>
          <w:rFonts w:ascii="Tahoma" w:hAnsi="Tahoma" w:cs="Tahoma"/>
        </w:rPr>
        <w:t xml:space="preserve"> 30 years of experience and helped develop one of the country’s first integrated programs dedicated to this approach.</w:t>
      </w:r>
      <w:r w:rsidR="001820CA">
        <w:rPr>
          <w:rFonts w:ascii="Tahoma" w:hAnsi="Tahoma" w:cs="Tahoma"/>
        </w:rPr>
        <w:t xml:space="preserve"> </w:t>
      </w:r>
      <w:r w:rsidR="0059419F">
        <w:rPr>
          <w:rFonts w:ascii="Tahoma" w:hAnsi="Tahoma" w:cs="Tahoma"/>
        </w:rPr>
        <w:t>He is now the c</w:t>
      </w:r>
      <w:r w:rsidR="0059419F" w:rsidRPr="0059419F">
        <w:rPr>
          <w:rFonts w:ascii="Tahoma" w:hAnsi="Tahoma" w:cs="Tahoma"/>
        </w:rPr>
        <w:t>hief of the Division of Quality of Life and Pediatric Palliative Care at Stanford</w:t>
      </w:r>
      <w:r w:rsidR="00616796">
        <w:rPr>
          <w:rFonts w:ascii="Tahoma" w:hAnsi="Tahoma" w:cs="Tahoma"/>
        </w:rPr>
        <w:t xml:space="preserve"> Medicine. </w:t>
      </w:r>
      <w:r w:rsidR="0059419F" w:rsidRPr="0059419F">
        <w:rPr>
          <w:rFonts w:ascii="Tahoma" w:hAnsi="Tahoma" w:cs="Tahoma"/>
        </w:rPr>
        <w:t xml:space="preserve">Additionally, </w:t>
      </w:r>
      <w:r w:rsidR="0059419F">
        <w:rPr>
          <w:rFonts w:ascii="Tahoma" w:hAnsi="Tahoma" w:cs="Tahoma"/>
        </w:rPr>
        <w:t>he</w:t>
      </w:r>
      <w:r w:rsidR="0059419F" w:rsidRPr="0059419F">
        <w:rPr>
          <w:rFonts w:ascii="Tahoma" w:hAnsi="Tahoma" w:cs="Tahoma"/>
        </w:rPr>
        <w:t xml:space="preserve"> serve</w:t>
      </w:r>
      <w:r w:rsidR="0059419F">
        <w:rPr>
          <w:rFonts w:ascii="Tahoma" w:hAnsi="Tahoma" w:cs="Tahoma"/>
        </w:rPr>
        <w:t>s</w:t>
      </w:r>
      <w:r w:rsidR="0059419F" w:rsidRPr="0059419F">
        <w:rPr>
          <w:rFonts w:ascii="Tahoma" w:hAnsi="Tahoma" w:cs="Tahoma"/>
        </w:rPr>
        <w:t xml:space="preserve"> as the </w:t>
      </w:r>
      <w:r w:rsidR="0059419F">
        <w:rPr>
          <w:rFonts w:ascii="Tahoma" w:hAnsi="Tahoma" w:cs="Tahoma"/>
        </w:rPr>
        <w:t>as</w:t>
      </w:r>
      <w:r w:rsidR="0059419F" w:rsidRPr="0059419F">
        <w:rPr>
          <w:rFonts w:ascii="Tahoma" w:hAnsi="Tahoma" w:cs="Tahoma"/>
        </w:rPr>
        <w:t xml:space="preserve">sociate </w:t>
      </w:r>
      <w:r w:rsidR="0059419F">
        <w:rPr>
          <w:rFonts w:ascii="Tahoma" w:hAnsi="Tahoma" w:cs="Tahoma"/>
        </w:rPr>
        <w:t>c</w:t>
      </w:r>
      <w:r w:rsidR="0059419F" w:rsidRPr="0059419F">
        <w:rPr>
          <w:rFonts w:ascii="Tahoma" w:hAnsi="Tahoma" w:cs="Tahoma"/>
        </w:rPr>
        <w:t xml:space="preserve">hief </w:t>
      </w:r>
      <w:r w:rsidR="0059419F">
        <w:rPr>
          <w:rFonts w:ascii="Tahoma" w:hAnsi="Tahoma" w:cs="Tahoma"/>
        </w:rPr>
        <w:t>q</w:t>
      </w:r>
      <w:r w:rsidR="0059419F" w:rsidRPr="0059419F">
        <w:rPr>
          <w:rFonts w:ascii="Tahoma" w:hAnsi="Tahoma" w:cs="Tahoma"/>
        </w:rPr>
        <w:t xml:space="preserve">uality </w:t>
      </w:r>
      <w:r w:rsidR="0059419F">
        <w:rPr>
          <w:rFonts w:ascii="Tahoma" w:hAnsi="Tahoma" w:cs="Tahoma"/>
        </w:rPr>
        <w:t>o</w:t>
      </w:r>
      <w:r w:rsidR="0059419F" w:rsidRPr="0059419F">
        <w:rPr>
          <w:rFonts w:ascii="Tahoma" w:hAnsi="Tahoma" w:cs="Tahoma"/>
        </w:rPr>
        <w:t>fficer for Patient Experience and Holistic Care</w:t>
      </w:r>
      <w:r w:rsidR="0076674E">
        <w:rPr>
          <w:rFonts w:ascii="Tahoma" w:hAnsi="Tahoma" w:cs="Tahoma"/>
        </w:rPr>
        <w:t xml:space="preserve"> </w:t>
      </w:r>
      <w:r w:rsidR="0076674E" w:rsidRPr="00822139">
        <w:rPr>
          <w:rFonts w:ascii="Tahoma" w:hAnsi="Tahoma" w:cs="Tahoma"/>
        </w:rPr>
        <w:t>at Stanford</w:t>
      </w:r>
      <w:r w:rsidR="0059419F" w:rsidRPr="00822139">
        <w:rPr>
          <w:rFonts w:ascii="Tahoma" w:hAnsi="Tahoma" w:cs="Tahoma"/>
        </w:rPr>
        <w:t>.</w:t>
      </w:r>
    </w:p>
    <w:p w14:paraId="41518312" w14:textId="68A99F95" w:rsidR="00CE0E44" w:rsidRPr="009B4F7D" w:rsidRDefault="002673A2">
      <w:pPr>
        <w:rPr>
          <w:rFonts w:ascii="Tahoma" w:hAnsi="Tahoma" w:cs="Tahoma"/>
        </w:rPr>
      </w:pPr>
      <w:r w:rsidRPr="009B4F7D">
        <w:rPr>
          <w:rFonts w:ascii="Tahoma" w:hAnsi="Tahoma" w:cs="Tahoma"/>
        </w:rPr>
        <w:t xml:space="preserve">Dr. Baker says palliative care </w:t>
      </w:r>
      <w:r w:rsidR="000E21AD" w:rsidRPr="009B4F7D">
        <w:rPr>
          <w:rFonts w:ascii="Tahoma" w:hAnsi="Tahoma" w:cs="Tahoma"/>
        </w:rPr>
        <w:t xml:space="preserve">works along with traditional treatment to </w:t>
      </w:r>
      <w:r w:rsidRPr="009B4F7D">
        <w:rPr>
          <w:rFonts w:ascii="Tahoma" w:hAnsi="Tahoma" w:cs="Tahoma"/>
        </w:rPr>
        <w:t>reduce suffering, not only physically but emotionally and spiritually. It’s</w:t>
      </w:r>
      <w:r w:rsidR="00A544B3">
        <w:rPr>
          <w:rFonts w:ascii="Tahoma" w:hAnsi="Tahoma" w:cs="Tahoma"/>
        </w:rPr>
        <w:t xml:space="preserve"> not an </w:t>
      </w:r>
      <w:r w:rsidR="00A544B3" w:rsidRPr="00822139">
        <w:rPr>
          <w:rFonts w:ascii="Tahoma" w:hAnsi="Tahoma" w:cs="Tahoma"/>
        </w:rPr>
        <w:t>either</w:t>
      </w:r>
      <w:r w:rsidR="0076674E" w:rsidRPr="00822139">
        <w:rPr>
          <w:rFonts w:ascii="Tahoma" w:hAnsi="Tahoma" w:cs="Tahoma"/>
        </w:rPr>
        <w:t>/</w:t>
      </w:r>
      <w:r w:rsidR="00A544B3" w:rsidRPr="00822139">
        <w:rPr>
          <w:rFonts w:ascii="Tahoma" w:hAnsi="Tahoma" w:cs="Tahoma"/>
        </w:rPr>
        <w:t xml:space="preserve">or </w:t>
      </w:r>
      <w:r w:rsidR="00A544B3">
        <w:rPr>
          <w:rFonts w:ascii="Tahoma" w:hAnsi="Tahoma" w:cs="Tahoma"/>
        </w:rPr>
        <w:t>situation but a yes-and approach, combining disease treatment and quality of life care. It’s what Dr. Baker describes as</w:t>
      </w:r>
      <w:r w:rsidRPr="009B4F7D">
        <w:rPr>
          <w:rFonts w:ascii="Tahoma" w:hAnsi="Tahoma" w:cs="Tahoma"/>
        </w:rPr>
        <w:t xml:space="preserve"> a holistic approach that </w:t>
      </w:r>
      <w:r w:rsidR="00846DE6" w:rsidRPr="009B4F7D">
        <w:rPr>
          <w:rFonts w:ascii="Tahoma" w:hAnsi="Tahoma" w:cs="Tahoma"/>
        </w:rPr>
        <w:t xml:space="preserve">involves </w:t>
      </w:r>
      <w:r w:rsidRPr="009B4F7D">
        <w:rPr>
          <w:rFonts w:ascii="Tahoma" w:hAnsi="Tahoma" w:cs="Tahoma"/>
        </w:rPr>
        <w:t>every member of the care team, from social workers and psychologists to radiation and medical oncologists and nurses – everyone.</w:t>
      </w:r>
    </w:p>
    <w:p w14:paraId="49AB95CB" w14:textId="139107AC" w:rsidR="002673A2" w:rsidRPr="001D1942" w:rsidRDefault="00F9696C">
      <w:pPr>
        <w:rPr>
          <w:rFonts w:ascii="Tahoma" w:hAnsi="Tahoma" w:cs="Tahoma"/>
        </w:rPr>
      </w:pPr>
      <w:r w:rsidRPr="001D1942">
        <w:rPr>
          <w:rFonts w:ascii="Tahoma" w:hAnsi="Tahoma" w:cs="Tahoma"/>
        </w:rPr>
        <w:t xml:space="preserve">“When we think about quality of life, when we think about making every single day the very best day possible, there are some very practical techniques. One is making sure that we're listening and that we're listening with an open heart, because the second thing is to apply compassion. Compassion literally means to suffer with … to suffer with our patients and families, to help them carry this very heavy burden.” </w:t>
      </w:r>
    </w:p>
    <w:p w14:paraId="313DBE2A" w14:textId="405333B0" w:rsidR="00DE1C55" w:rsidRPr="009B4F7D" w:rsidRDefault="00F9696C" w:rsidP="00DE1C55">
      <w:pPr>
        <w:rPr>
          <w:rFonts w:ascii="Tahoma" w:hAnsi="Tahoma" w:cs="Tahoma"/>
        </w:rPr>
      </w:pPr>
      <w:r w:rsidRPr="009B4F7D">
        <w:rPr>
          <w:rFonts w:ascii="Tahoma" w:hAnsi="Tahoma" w:cs="Tahoma"/>
        </w:rPr>
        <w:t xml:space="preserve">One aspect of holistic palliative care </w:t>
      </w:r>
      <w:r w:rsidRPr="00822139">
        <w:rPr>
          <w:rFonts w:ascii="Tahoma" w:hAnsi="Tahoma" w:cs="Tahoma"/>
        </w:rPr>
        <w:t>involve</w:t>
      </w:r>
      <w:r w:rsidR="0076674E" w:rsidRPr="00822139">
        <w:rPr>
          <w:rFonts w:ascii="Tahoma" w:hAnsi="Tahoma" w:cs="Tahoma"/>
        </w:rPr>
        <w:t>s</w:t>
      </w:r>
      <w:r w:rsidRPr="009B4F7D">
        <w:rPr>
          <w:rFonts w:ascii="Tahoma" w:hAnsi="Tahoma" w:cs="Tahoma"/>
        </w:rPr>
        <w:t xml:space="preserve"> fostering communication. Dr. Baker says often families engage i</w:t>
      </w:r>
      <w:r w:rsidR="0059419F">
        <w:rPr>
          <w:rFonts w:ascii="Tahoma" w:hAnsi="Tahoma" w:cs="Tahoma"/>
        </w:rPr>
        <w:t>n</w:t>
      </w:r>
      <w:r w:rsidRPr="009B4F7D">
        <w:rPr>
          <w:rFonts w:ascii="Tahoma" w:hAnsi="Tahoma" w:cs="Tahoma"/>
        </w:rPr>
        <w:t xml:space="preserve"> something called “mutual pretense” where everyone pretends everything is </w:t>
      </w:r>
      <w:r w:rsidR="00E83D5A">
        <w:rPr>
          <w:rFonts w:ascii="Tahoma" w:hAnsi="Tahoma" w:cs="Tahoma"/>
        </w:rPr>
        <w:t>OK</w:t>
      </w:r>
      <w:r w:rsidRPr="009B4F7D">
        <w:rPr>
          <w:rFonts w:ascii="Tahoma" w:hAnsi="Tahoma" w:cs="Tahoma"/>
        </w:rPr>
        <w:t>.</w:t>
      </w:r>
      <w:r w:rsidR="00DE1C55" w:rsidRPr="009B4F7D">
        <w:rPr>
          <w:rFonts w:ascii="Tahoma" w:hAnsi="Tahoma" w:cs="Tahoma"/>
        </w:rPr>
        <w:t xml:space="preserve"> Instead, </w:t>
      </w:r>
      <w:r w:rsidR="0059419F">
        <w:rPr>
          <w:rFonts w:ascii="Tahoma" w:hAnsi="Tahoma" w:cs="Tahoma"/>
        </w:rPr>
        <w:t xml:space="preserve">he recommends </w:t>
      </w:r>
      <w:r w:rsidR="00DE1C55" w:rsidRPr="009B4F7D">
        <w:rPr>
          <w:rFonts w:ascii="Tahoma" w:hAnsi="Tahoma" w:cs="Tahoma"/>
        </w:rPr>
        <w:t xml:space="preserve">the care team </w:t>
      </w:r>
      <w:r w:rsidR="001A0CFA">
        <w:rPr>
          <w:rFonts w:ascii="Tahoma" w:hAnsi="Tahoma" w:cs="Tahoma"/>
        </w:rPr>
        <w:t>promote</w:t>
      </w:r>
      <w:r w:rsidR="0059419F">
        <w:rPr>
          <w:rFonts w:ascii="Tahoma" w:hAnsi="Tahoma" w:cs="Tahoma"/>
        </w:rPr>
        <w:t xml:space="preserve"> </w:t>
      </w:r>
      <w:r w:rsidR="00DE1C55" w:rsidRPr="009B4F7D">
        <w:rPr>
          <w:rFonts w:ascii="Tahoma" w:hAnsi="Tahoma" w:cs="Tahoma"/>
        </w:rPr>
        <w:t xml:space="preserve">honest communication to </w:t>
      </w:r>
      <w:r w:rsidR="00D62AF7" w:rsidRPr="009B4F7D">
        <w:rPr>
          <w:rFonts w:ascii="Tahoma" w:hAnsi="Tahoma" w:cs="Tahoma"/>
        </w:rPr>
        <w:t xml:space="preserve">discuss goals for the child and family to drive </w:t>
      </w:r>
      <w:r w:rsidR="00DE1C55" w:rsidRPr="009B4F7D">
        <w:rPr>
          <w:rFonts w:ascii="Tahoma" w:hAnsi="Tahoma" w:cs="Tahoma"/>
        </w:rPr>
        <w:t>treatment decisions</w:t>
      </w:r>
      <w:r w:rsidR="00D62AF7" w:rsidRPr="009B4F7D">
        <w:rPr>
          <w:rFonts w:ascii="Tahoma" w:hAnsi="Tahoma" w:cs="Tahoma"/>
        </w:rPr>
        <w:t>.</w:t>
      </w:r>
    </w:p>
    <w:p w14:paraId="7883F4C7" w14:textId="061873DB" w:rsidR="00F9696C" w:rsidRPr="001D1942" w:rsidRDefault="00DE1C55">
      <w:pPr>
        <w:rPr>
          <w:rFonts w:ascii="Tahoma" w:hAnsi="Tahoma" w:cs="Tahoma"/>
        </w:rPr>
      </w:pPr>
      <w:r w:rsidRPr="001D1942">
        <w:rPr>
          <w:rFonts w:ascii="Tahoma" w:hAnsi="Tahoma" w:cs="Tahoma"/>
        </w:rPr>
        <w:t>“</w:t>
      </w:r>
      <w:r w:rsidR="00F9696C" w:rsidRPr="001D1942">
        <w:rPr>
          <w:rFonts w:ascii="Tahoma" w:hAnsi="Tahoma" w:cs="Tahoma"/>
        </w:rPr>
        <w:t>All of a sudden, people can take a breath</w:t>
      </w:r>
      <w:r w:rsidR="00616796" w:rsidRPr="001D1942">
        <w:rPr>
          <w:rFonts w:ascii="Tahoma" w:hAnsi="Tahoma" w:cs="Tahoma"/>
        </w:rPr>
        <w:t>,</w:t>
      </w:r>
      <w:r w:rsidR="00F9696C" w:rsidRPr="001D1942">
        <w:rPr>
          <w:rFonts w:ascii="Tahoma" w:hAnsi="Tahoma" w:cs="Tahoma"/>
        </w:rPr>
        <w:t xml:space="preserve"> talk about the things that really matter, and all that energy that was being used to pretend that things are </w:t>
      </w:r>
      <w:r w:rsidR="00E83D5A" w:rsidRPr="001D1942">
        <w:rPr>
          <w:rFonts w:ascii="Tahoma" w:hAnsi="Tahoma" w:cs="Tahoma"/>
        </w:rPr>
        <w:t>OK</w:t>
      </w:r>
      <w:r w:rsidR="00F9696C" w:rsidRPr="001D1942">
        <w:rPr>
          <w:rFonts w:ascii="Tahoma" w:hAnsi="Tahoma" w:cs="Tahoma"/>
        </w:rPr>
        <w:t>, it is now being channeled into doing things that make everything better. We can then focus on</w:t>
      </w:r>
      <w:r w:rsidR="00846DE6" w:rsidRPr="001D1942">
        <w:rPr>
          <w:rFonts w:ascii="Tahoma" w:hAnsi="Tahoma" w:cs="Tahoma"/>
        </w:rPr>
        <w:t xml:space="preserve"> </w:t>
      </w:r>
      <w:r w:rsidR="00F9696C" w:rsidRPr="001D1942">
        <w:rPr>
          <w:rFonts w:ascii="Tahoma" w:hAnsi="Tahoma" w:cs="Tahoma"/>
        </w:rPr>
        <w:t xml:space="preserve">how </w:t>
      </w:r>
      <w:r w:rsidR="00973506" w:rsidRPr="001D1942">
        <w:rPr>
          <w:rFonts w:ascii="Tahoma" w:hAnsi="Tahoma" w:cs="Tahoma"/>
        </w:rPr>
        <w:t>we make</w:t>
      </w:r>
      <w:r w:rsidR="00F9696C" w:rsidRPr="001D1942">
        <w:rPr>
          <w:rFonts w:ascii="Tahoma" w:hAnsi="Tahoma" w:cs="Tahoma"/>
        </w:rPr>
        <w:t xml:space="preserve"> today the best day possible</w:t>
      </w:r>
      <w:r w:rsidR="0076674E" w:rsidRPr="001D1942">
        <w:rPr>
          <w:rFonts w:ascii="Tahoma" w:hAnsi="Tahoma" w:cs="Tahoma"/>
        </w:rPr>
        <w:t>.</w:t>
      </w:r>
      <w:r w:rsidRPr="001D1942">
        <w:rPr>
          <w:rFonts w:ascii="Tahoma" w:hAnsi="Tahoma" w:cs="Tahoma"/>
        </w:rPr>
        <w:t>”</w:t>
      </w:r>
      <w:r w:rsidR="003E3994" w:rsidRPr="001D1942">
        <w:rPr>
          <w:rFonts w:ascii="Tahoma" w:hAnsi="Tahoma" w:cs="Tahoma"/>
        </w:rPr>
        <w:t xml:space="preserve"> </w:t>
      </w:r>
    </w:p>
    <w:p w14:paraId="3E4188FC" w14:textId="37EE1603" w:rsidR="00CE0E44" w:rsidRPr="009B4F7D" w:rsidRDefault="00846DE6" w:rsidP="00846DE6">
      <w:pPr>
        <w:rPr>
          <w:rFonts w:ascii="Tahoma" w:hAnsi="Tahoma" w:cs="Tahoma"/>
        </w:rPr>
      </w:pPr>
      <w:r w:rsidRPr="009B4F7D">
        <w:rPr>
          <w:rFonts w:ascii="Tahoma" w:hAnsi="Tahoma" w:cs="Tahoma"/>
        </w:rPr>
        <w:t>C</w:t>
      </w:r>
      <w:r w:rsidR="00CE0E44" w:rsidRPr="009B4F7D">
        <w:rPr>
          <w:rFonts w:ascii="Tahoma" w:hAnsi="Tahoma" w:cs="Tahoma"/>
        </w:rPr>
        <w:t>ommunicating bad news does not steal hope</w:t>
      </w:r>
      <w:r w:rsidR="00D62AF7" w:rsidRPr="009B4F7D">
        <w:rPr>
          <w:rFonts w:ascii="Tahoma" w:hAnsi="Tahoma" w:cs="Tahoma"/>
        </w:rPr>
        <w:t xml:space="preserve"> </w:t>
      </w:r>
      <w:r w:rsidR="003E3994" w:rsidRPr="009B4F7D">
        <w:rPr>
          <w:rFonts w:ascii="Tahoma" w:hAnsi="Tahoma" w:cs="Tahoma"/>
        </w:rPr>
        <w:t xml:space="preserve">according to Dr. Baker. </w:t>
      </w:r>
      <w:r w:rsidR="003C0036" w:rsidRPr="009B4F7D">
        <w:rPr>
          <w:rFonts w:ascii="Tahoma" w:hAnsi="Tahoma" w:cs="Tahoma"/>
        </w:rPr>
        <w:t xml:space="preserve">He </w:t>
      </w:r>
      <w:bookmarkStart w:id="1" w:name="_Hlk196230748"/>
      <w:r w:rsidR="003C0036" w:rsidRPr="009B4F7D">
        <w:rPr>
          <w:rFonts w:ascii="Tahoma" w:hAnsi="Tahoma" w:cs="Tahoma"/>
        </w:rPr>
        <w:t xml:space="preserve">says hope is a coping mechanism that gives a sense of purpose and adds to quality of life. </w:t>
      </w:r>
    </w:p>
    <w:p w14:paraId="01D68582" w14:textId="5C8C7766" w:rsidR="003C0036" w:rsidRDefault="003C0036" w:rsidP="00846DE6">
      <w:pPr>
        <w:rPr>
          <w:rFonts w:ascii="Tahoma" w:hAnsi="Tahoma" w:cs="Tahoma"/>
        </w:rPr>
      </w:pPr>
      <w:r w:rsidRPr="001D1942">
        <w:rPr>
          <w:rFonts w:ascii="Tahoma" w:hAnsi="Tahoma" w:cs="Tahoma"/>
        </w:rPr>
        <w:t xml:space="preserve">“When we think about promoting hope, what we try to do is hope for the best and plan for absolutely everything. And one of the most important things we do is we provide anticipatory guidance.” </w:t>
      </w:r>
    </w:p>
    <w:p w14:paraId="35FA84BD" w14:textId="77777777" w:rsidR="00E91BC2" w:rsidRPr="004A253C" w:rsidRDefault="00E91BC2" w:rsidP="00E91BC2">
      <w:pPr>
        <w:rPr>
          <w:rFonts w:ascii="Tahoma" w:hAnsi="Tahoma" w:cs="Tahoma"/>
          <w:b/>
          <w:bCs/>
        </w:rPr>
      </w:pPr>
      <w:r w:rsidRPr="004A253C">
        <w:rPr>
          <w:rFonts w:ascii="Tahoma" w:hAnsi="Tahoma" w:cs="Tahoma"/>
          <w:b/>
          <w:bCs/>
        </w:rPr>
        <w:t>Preventing regret is a key strategy</w:t>
      </w:r>
    </w:p>
    <w:p w14:paraId="1EE32E1E" w14:textId="77777777" w:rsidR="00E91BC2" w:rsidRPr="001D1942" w:rsidRDefault="00E91BC2" w:rsidP="00846DE6">
      <w:pPr>
        <w:rPr>
          <w:rFonts w:ascii="Tahoma" w:hAnsi="Tahoma" w:cs="Tahoma"/>
        </w:rPr>
      </w:pPr>
    </w:p>
    <w:bookmarkEnd w:id="1"/>
    <w:p w14:paraId="35763421" w14:textId="77777777" w:rsidR="00E91BC2" w:rsidRDefault="00E91BC2" w:rsidP="00846DE6">
      <w:pPr>
        <w:rPr>
          <w:rFonts w:ascii="Tahoma" w:hAnsi="Tahoma" w:cs="Tahoma"/>
        </w:rPr>
      </w:pPr>
    </w:p>
    <w:p w14:paraId="1D3A9DBC" w14:textId="77777777" w:rsidR="00E91BC2" w:rsidRDefault="00E91BC2" w:rsidP="00846DE6">
      <w:pPr>
        <w:rPr>
          <w:rFonts w:ascii="Tahoma" w:hAnsi="Tahoma" w:cs="Tahoma"/>
        </w:rPr>
      </w:pPr>
    </w:p>
    <w:p w14:paraId="017549CD" w14:textId="12BAA437" w:rsidR="003C0036" w:rsidRPr="009B4F7D" w:rsidRDefault="00A544B3" w:rsidP="00846DE6">
      <w:pPr>
        <w:rPr>
          <w:rFonts w:ascii="Tahoma" w:hAnsi="Tahoma" w:cs="Tahoma"/>
        </w:rPr>
      </w:pPr>
      <w:r>
        <w:rPr>
          <w:rFonts w:ascii="Tahoma" w:hAnsi="Tahoma" w:cs="Tahoma"/>
        </w:rPr>
        <w:t xml:space="preserve">Anticipatory guidance helps families make difficult decisions by thinking about the best and worst case scenarios. </w:t>
      </w:r>
      <w:r w:rsidR="003C0036" w:rsidRPr="009B4F7D">
        <w:rPr>
          <w:rFonts w:ascii="Tahoma" w:hAnsi="Tahoma" w:cs="Tahoma"/>
        </w:rPr>
        <w:t xml:space="preserve">Specifically, Dr. Baker says </w:t>
      </w:r>
      <w:r>
        <w:rPr>
          <w:rFonts w:ascii="Tahoma" w:hAnsi="Tahoma" w:cs="Tahoma"/>
        </w:rPr>
        <w:t xml:space="preserve">he emphasizes the importance of helping families prevent regret. </w:t>
      </w:r>
    </w:p>
    <w:p w14:paraId="39DB8C92" w14:textId="39573CAA" w:rsidR="009B4F7D" w:rsidRPr="001D1942" w:rsidRDefault="009B4F7D" w:rsidP="00846DE6">
      <w:pPr>
        <w:rPr>
          <w:rFonts w:ascii="Tahoma" w:hAnsi="Tahoma" w:cs="Tahoma"/>
        </w:rPr>
      </w:pPr>
      <w:bookmarkStart w:id="2" w:name="_Hlk196230795"/>
      <w:r w:rsidRPr="001D1942">
        <w:rPr>
          <w:rFonts w:ascii="Tahoma" w:hAnsi="Tahoma" w:cs="Tahoma"/>
        </w:rPr>
        <w:t xml:space="preserve">“I think preventing regret is one of the most important things we can do and the best way to do it is to walk alongside that family, helping them make these very difficult decisions and that we carry some of that weight.” </w:t>
      </w:r>
    </w:p>
    <w:bookmarkEnd w:id="2"/>
    <w:p w14:paraId="3B7A29C5" w14:textId="1A089D96" w:rsidR="00A544B3" w:rsidRDefault="00101B36" w:rsidP="00846DE6">
      <w:pPr>
        <w:rPr>
          <w:rFonts w:ascii="Tahoma" w:hAnsi="Tahoma" w:cs="Tahoma"/>
        </w:rPr>
      </w:pPr>
      <w:r>
        <w:rPr>
          <w:rFonts w:ascii="Tahoma" w:hAnsi="Tahoma" w:cs="Tahoma"/>
        </w:rPr>
        <w:t>Research also reveals that regret can significantly impact grief and bereavement, leading to increased anxiety, depression and higher mortality. So</w:t>
      </w:r>
      <w:bookmarkStart w:id="3" w:name="_Hlk196230905"/>
      <w:r>
        <w:rPr>
          <w:rFonts w:ascii="Tahoma" w:hAnsi="Tahoma" w:cs="Tahoma"/>
        </w:rPr>
        <w:t>,</w:t>
      </w:r>
      <w:r w:rsidR="0059419F">
        <w:rPr>
          <w:rFonts w:ascii="Tahoma" w:hAnsi="Tahoma" w:cs="Tahoma"/>
        </w:rPr>
        <w:t xml:space="preserve"> Dr. Baker preaches about the need for </w:t>
      </w:r>
      <w:r>
        <w:rPr>
          <w:rFonts w:ascii="Tahoma" w:hAnsi="Tahoma" w:cs="Tahoma"/>
        </w:rPr>
        <w:t>pausing a</w:t>
      </w:r>
      <w:r w:rsidR="00973506">
        <w:rPr>
          <w:rFonts w:ascii="Tahoma" w:hAnsi="Tahoma" w:cs="Tahoma"/>
        </w:rPr>
        <w:t>nd</w:t>
      </w:r>
      <w:r>
        <w:rPr>
          <w:rFonts w:ascii="Tahoma" w:hAnsi="Tahoma" w:cs="Tahoma"/>
        </w:rPr>
        <w:t xml:space="preserve"> reflecting </w:t>
      </w:r>
      <w:r w:rsidR="0059419F">
        <w:rPr>
          <w:rFonts w:ascii="Tahoma" w:hAnsi="Tahoma" w:cs="Tahoma"/>
        </w:rPr>
        <w:t>to consider</w:t>
      </w:r>
      <w:r w:rsidR="00973506">
        <w:rPr>
          <w:rFonts w:ascii="Tahoma" w:hAnsi="Tahoma" w:cs="Tahoma"/>
        </w:rPr>
        <w:t xml:space="preserve"> </w:t>
      </w:r>
      <w:r w:rsidR="0059419F">
        <w:rPr>
          <w:rFonts w:ascii="Tahoma" w:hAnsi="Tahoma" w:cs="Tahoma"/>
        </w:rPr>
        <w:t xml:space="preserve">whether </w:t>
      </w:r>
      <w:r w:rsidR="00973506">
        <w:rPr>
          <w:rFonts w:ascii="Tahoma" w:hAnsi="Tahoma" w:cs="Tahoma"/>
        </w:rPr>
        <w:t xml:space="preserve">medical interventions </w:t>
      </w:r>
      <w:r>
        <w:rPr>
          <w:rFonts w:ascii="Tahoma" w:hAnsi="Tahoma" w:cs="Tahoma"/>
        </w:rPr>
        <w:t xml:space="preserve">ensure </w:t>
      </w:r>
      <w:r w:rsidR="0059419F">
        <w:rPr>
          <w:rFonts w:ascii="Tahoma" w:hAnsi="Tahoma" w:cs="Tahoma"/>
        </w:rPr>
        <w:t xml:space="preserve">that </w:t>
      </w:r>
      <w:r w:rsidR="00973506">
        <w:rPr>
          <w:rFonts w:ascii="Tahoma" w:hAnsi="Tahoma" w:cs="Tahoma"/>
        </w:rPr>
        <w:t>treatment</w:t>
      </w:r>
      <w:r>
        <w:rPr>
          <w:rFonts w:ascii="Tahoma" w:hAnsi="Tahoma" w:cs="Tahoma"/>
        </w:rPr>
        <w:t xml:space="preserve"> align</w:t>
      </w:r>
      <w:r w:rsidR="00973506">
        <w:rPr>
          <w:rFonts w:ascii="Tahoma" w:hAnsi="Tahoma" w:cs="Tahoma"/>
        </w:rPr>
        <w:t>s</w:t>
      </w:r>
      <w:r>
        <w:rPr>
          <w:rFonts w:ascii="Tahoma" w:hAnsi="Tahoma" w:cs="Tahoma"/>
        </w:rPr>
        <w:t xml:space="preserve"> with the patient and family’s wishes.</w:t>
      </w:r>
    </w:p>
    <w:p w14:paraId="4F686826" w14:textId="1115D98D" w:rsidR="00973506" w:rsidRPr="009700A0" w:rsidRDefault="00973506" w:rsidP="00846DE6">
      <w:pPr>
        <w:rPr>
          <w:rFonts w:ascii="Tahoma" w:hAnsi="Tahoma" w:cs="Tahoma"/>
        </w:rPr>
      </w:pPr>
      <w:r w:rsidRPr="009700A0">
        <w:rPr>
          <w:rFonts w:ascii="Tahoma" w:hAnsi="Tahoma" w:cs="Tahoma"/>
        </w:rPr>
        <w:t xml:space="preserve">“Usually, we just do </w:t>
      </w:r>
      <w:r w:rsidR="0059419F" w:rsidRPr="009700A0">
        <w:rPr>
          <w:rFonts w:ascii="Tahoma" w:hAnsi="Tahoma" w:cs="Tahoma"/>
        </w:rPr>
        <w:t>things,</w:t>
      </w:r>
      <w:r w:rsidRPr="009700A0">
        <w:rPr>
          <w:rFonts w:ascii="Tahoma" w:hAnsi="Tahoma" w:cs="Tahoma"/>
        </w:rPr>
        <w:t xml:space="preserve"> and we do things </w:t>
      </w:r>
      <w:r w:rsidRPr="009700A0">
        <w:rPr>
          <w:rFonts w:ascii="Tahoma" w:hAnsi="Tahoma" w:cs="Tahoma"/>
          <w:i/>
          <w:iCs/>
        </w:rPr>
        <w:t>to</w:t>
      </w:r>
      <w:r w:rsidRPr="009700A0">
        <w:rPr>
          <w:rFonts w:ascii="Tahoma" w:hAnsi="Tahoma" w:cs="Tahoma"/>
        </w:rPr>
        <w:t xml:space="preserve"> the patient rather than thinking ‘Are we doing this </w:t>
      </w:r>
      <w:r w:rsidRPr="009700A0">
        <w:rPr>
          <w:rFonts w:ascii="Tahoma" w:hAnsi="Tahoma" w:cs="Tahoma"/>
          <w:i/>
          <w:iCs/>
        </w:rPr>
        <w:t>for</w:t>
      </w:r>
      <w:r w:rsidRPr="009700A0">
        <w:rPr>
          <w:rFonts w:ascii="Tahoma" w:hAnsi="Tahoma" w:cs="Tahoma"/>
        </w:rPr>
        <w:t xml:space="preserve"> the patient? Are we doing this </w:t>
      </w:r>
      <w:r w:rsidRPr="009700A0">
        <w:rPr>
          <w:rFonts w:ascii="Tahoma" w:hAnsi="Tahoma" w:cs="Tahoma"/>
          <w:i/>
          <w:iCs/>
        </w:rPr>
        <w:t>for</w:t>
      </w:r>
      <w:r w:rsidRPr="009700A0">
        <w:rPr>
          <w:rFonts w:ascii="Tahoma" w:hAnsi="Tahoma" w:cs="Tahoma"/>
        </w:rPr>
        <w:t xml:space="preserve"> the family?’ And so</w:t>
      </w:r>
      <w:r w:rsidR="00E83D5A" w:rsidRPr="009700A0">
        <w:rPr>
          <w:rFonts w:ascii="Tahoma" w:hAnsi="Tahoma" w:cs="Tahoma"/>
        </w:rPr>
        <w:t>,</w:t>
      </w:r>
      <w:r w:rsidRPr="009700A0">
        <w:rPr>
          <w:rFonts w:ascii="Tahoma" w:hAnsi="Tahoma" w:cs="Tahoma"/>
        </w:rPr>
        <w:t xml:space="preserve"> too often we </w:t>
      </w:r>
      <w:r w:rsidRPr="009700A0">
        <w:rPr>
          <w:rFonts w:ascii="Tahoma" w:hAnsi="Tahoma" w:cs="Tahoma"/>
          <w:i/>
          <w:iCs/>
        </w:rPr>
        <w:t>do</w:t>
      </w:r>
      <w:r w:rsidRPr="009700A0">
        <w:rPr>
          <w:rFonts w:ascii="Tahoma" w:hAnsi="Tahoma" w:cs="Tahoma"/>
        </w:rPr>
        <w:t xml:space="preserve"> </w:t>
      </w:r>
      <w:r w:rsidR="0059419F" w:rsidRPr="009700A0">
        <w:rPr>
          <w:rFonts w:ascii="Tahoma" w:hAnsi="Tahoma" w:cs="Tahoma"/>
        </w:rPr>
        <w:t xml:space="preserve">because we </w:t>
      </w:r>
      <w:r w:rsidR="0059419F" w:rsidRPr="009700A0">
        <w:rPr>
          <w:rFonts w:ascii="Tahoma" w:hAnsi="Tahoma" w:cs="Tahoma"/>
          <w:i/>
          <w:iCs/>
        </w:rPr>
        <w:t>can</w:t>
      </w:r>
      <w:r w:rsidR="0059419F" w:rsidRPr="009700A0">
        <w:rPr>
          <w:rFonts w:ascii="Tahoma" w:hAnsi="Tahoma" w:cs="Tahoma"/>
        </w:rPr>
        <w:t xml:space="preserve"> </w:t>
      </w:r>
      <w:r w:rsidRPr="009700A0">
        <w:rPr>
          <w:rFonts w:ascii="Tahoma" w:hAnsi="Tahoma" w:cs="Tahoma"/>
        </w:rPr>
        <w:t xml:space="preserve">without fully contemplating whether we should. It’s a way to be a little bit provocative to say, ‘Did you really pause and think about this?’” </w:t>
      </w:r>
    </w:p>
    <w:bookmarkEnd w:id="3"/>
    <w:p w14:paraId="703D93F8" w14:textId="11335D5D" w:rsidR="009B4F7D" w:rsidRDefault="00973506" w:rsidP="00846DE6">
      <w:pPr>
        <w:rPr>
          <w:rFonts w:ascii="Tahoma" w:hAnsi="Tahoma" w:cs="Tahoma"/>
        </w:rPr>
      </w:pPr>
      <w:r>
        <w:rPr>
          <w:rFonts w:ascii="Tahoma" w:hAnsi="Tahoma" w:cs="Tahoma"/>
        </w:rPr>
        <w:t>Lastly, Dr. Baker</w:t>
      </w:r>
      <w:r w:rsidR="00A544B3">
        <w:rPr>
          <w:rFonts w:ascii="Tahoma" w:hAnsi="Tahoma" w:cs="Tahoma"/>
        </w:rPr>
        <w:t xml:space="preserve"> stresses the medical community often views pediatric palliative care as end-of-life care, but this is not the </w:t>
      </w:r>
      <w:r w:rsidR="00A544B3" w:rsidRPr="00973506">
        <w:rPr>
          <w:rFonts w:ascii="Tahoma" w:hAnsi="Tahoma" w:cs="Tahoma"/>
        </w:rPr>
        <w:t xml:space="preserve">case for most patients and families who embrace the idea of reducing stress and having support </w:t>
      </w:r>
      <w:r w:rsidRPr="00973506">
        <w:rPr>
          <w:rFonts w:ascii="Tahoma" w:hAnsi="Tahoma" w:cs="Tahoma"/>
        </w:rPr>
        <w:t xml:space="preserve">from </w:t>
      </w:r>
      <w:r w:rsidRPr="00973506">
        <w:rPr>
          <w:rFonts w:ascii="Tahoma" w:hAnsi="Tahoma" w:cs="Tahoma"/>
          <w:i/>
          <w:iCs/>
        </w:rPr>
        <w:t>everyone</w:t>
      </w:r>
      <w:r>
        <w:rPr>
          <w:rFonts w:ascii="Tahoma" w:hAnsi="Tahoma" w:cs="Tahoma"/>
        </w:rPr>
        <w:t xml:space="preserve"> who </w:t>
      </w:r>
      <w:r w:rsidR="00A544B3">
        <w:rPr>
          <w:rFonts w:ascii="Tahoma" w:hAnsi="Tahoma" w:cs="Tahoma"/>
        </w:rPr>
        <w:t>they come in contact with throughout the</w:t>
      </w:r>
      <w:r w:rsidR="0059419F">
        <w:rPr>
          <w:rFonts w:ascii="Tahoma" w:hAnsi="Tahoma" w:cs="Tahoma"/>
        </w:rPr>
        <w:t>ir</w:t>
      </w:r>
      <w:r w:rsidR="00A544B3">
        <w:rPr>
          <w:rFonts w:ascii="Tahoma" w:hAnsi="Tahoma" w:cs="Tahoma"/>
        </w:rPr>
        <w:t xml:space="preserve"> care journey. </w:t>
      </w:r>
    </w:p>
    <w:p w14:paraId="689610BB" w14:textId="77777777" w:rsidR="0076674E" w:rsidRDefault="0076674E" w:rsidP="00846DE6">
      <w:pPr>
        <w:rPr>
          <w:rFonts w:ascii="Tahoma" w:hAnsi="Tahoma" w:cs="Tahoma"/>
        </w:rPr>
      </w:pPr>
    </w:p>
    <w:p w14:paraId="51CAC934" w14:textId="77777777" w:rsidR="00A544B3" w:rsidRDefault="00A544B3" w:rsidP="00846DE6">
      <w:pPr>
        <w:rPr>
          <w:rFonts w:ascii="Tahoma" w:hAnsi="Tahoma" w:cs="Tahoma"/>
        </w:rPr>
      </w:pPr>
    </w:p>
    <w:p w14:paraId="629A348E" w14:textId="77777777" w:rsidR="00A544B3" w:rsidRPr="00A544B3" w:rsidRDefault="00A544B3" w:rsidP="00846DE6">
      <w:pPr>
        <w:rPr>
          <w:rFonts w:ascii="Tahoma" w:hAnsi="Tahoma" w:cs="Tahoma"/>
        </w:rPr>
      </w:pPr>
    </w:p>
    <w:p w14:paraId="5E30928D" w14:textId="77777777" w:rsidR="00CE0E44" w:rsidRPr="00CE0E44" w:rsidRDefault="00CE0E44">
      <w:pPr>
        <w:rPr>
          <w:rFonts w:ascii="Tahoma" w:hAnsi="Tahoma" w:cs="Tahoma"/>
        </w:rPr>
      </w:pPr>
    </w:p>
    <w:sectPr w:rsidR="00CE0E44" w:rsidRPr="00CE0E44" w:rsidSect="00CE0E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44"/>
    <w:rsid w:val="000E21AD"/>
    <w:rsid w:val="00101B36"/>
    <w:rsid w:val="001820CA"/>
    <w:rsid w:val="001A0CFA"/>
    <w:rsid w:val="001D1942"/>
    <w:rsid w:val="002673A2"/>
    <w:rsid w:val="003C0036"/>
    <w:rsid w:val="003E3994"/>
    <w:rsid w:val="004A253C"/>
    <w:rsid w:val="0059419F"/>
    <w:rsid w:val="00616796"/>
    <w:rsid w:val="00627B2C"/>
    <w:rsid w:val="00653E1E"/>
    <w:rsid w:val="006C4CA7"/>
    <w:rsid w:val="0076674E"/>
    <w:rsid w:val="007C0378"/>
    <w:rsid w:val="00822139"/>
    <w:rsid w:val="00846DE6"/>
    <w:rsid w:val="008E573C"/>
    <w:rsid w:val="00924F03"/>
    <w:rsid w:val="009700A0"/>
    <w:rsid w:val="00973506"/>
    <w:rsid w:val="00982E42"/>
    <w:rsid w:val="009B4F7D"/>
    <w:rsid w:val="00A544B3"/>
    <w:rsid w:val="00CE0E44"/>
    <w:rsid w:val="00D12405"/>
    <w:rsid w:val="00D22467"/>
    <w:rsid w:val="00D62AF7"/>
    <w:rsid w:val="00DE1C55"/>
    <w:rsid w:val="00E83D5A"/>
    <w:rsid w:val="00E91BC2"/>
    <w:rsid w:val="00E948FB"/>
    <w:rsid w:val="00F2673C"/>
    <w:rsid w:val="00F272D2"/>
    <w:rsid w:val="00F96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AF0F3"/>
  <w15:chartTrackingRefBased/>
  <w15:docId w15:val="{9ED22C2D-E56C-4EE7-BC0D-722B35AF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E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0E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0E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0E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0E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0E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0E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0E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0E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E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0E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0E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0E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0E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0E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E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E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E44"/>
    <w:rPr>
      <w:rFonts w:eastAsiaTheme="majorEastAsia" w:cstheme="majorBidi"/>
      <w:color w:val="272727" w:themeColor="text1" w:themeTint="D8"/>
    </w:rPr>
  </w:style>
  <w:style w:type="paragraph" w:styleId="Title">
    <w:name w:val="Title"/>
    <w:basedOn w:val="Normal"/>
    <w:next w:val="Normal"/>
    <w:link w:val="TitleChar"/>
    <w:uiPriority w:val="10"/>
    <w:qFormat/>
    <w:rsid w:val="00CE0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E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E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E44"/>
    <w:pPr>
      <w:spacing w:before="160"/>
      <w:jc w:val="center"/>
    </w:pPr>
    <w:rPr>
      <w:i/>
      <w:iCs/>
      <w:color w:val="404040" w:themeColor="text1" w:themeTint="BF"/>
    </w:rPr>
  </w:style>
  <w:style w:type="character" w:customStyle="1" w:styleId="QuoteChar">
    <w:name w:val="Quote Char"/>
    <w:basedOn w:val="DefaultParagraphFont"/>
    <w:link w:val="Quote"/>
    <w:uiPriority w:val="29"/>
    <w:rsid w:val="00CE0E44"/>
    <w:rPr>
      <w:i/>
      <w:iCs/>
      <w:color w:val="404040" w:themeColor="text1" w:themeTint="BF"/>
    </w:rPr>
  </w:style>
  <w:style w:type="paragraph" w:styleId="ListParagraph">
    <w:name w:val="List Paragraph"/>
    <w:basedOn w:val="Normal"/>
    <w:uiPriority w:val="34"/>
    <w:qFormat/>
    <w:rsid w:val="00CE0E44"/>
    <w:pPr>
      <w:ind w:left="720"/>
      <w:contextualSpacing/>
    </w:pPr>
  </w:style>
  <w:style w:type="character" w:styleId="IntenseEmphasis">
    <w:name w:val="Intense Emphasis"/>
    <w:basedOn w:val="DefaultParagraphFont"/>
    <w:uiPriority w:val="21"/>
    <w:qFormat/>
    <w:rsid w:val="00CE0E44"/>
    <w:rPr>
      <w:i/>
      <w:iCs/>
      <w:color w:val="2F5496" w:themeColor="accent1" w:themeShade="BF"/>
    </w:rPr>
  </w:style>
  <w:style w:type="paragraph" w:styleId="IntenseQuote">
    <w:name w:val="Intense Quote"/>
    <w:basedOn w:val="Normal"/>
    <w:next w:val="Normal"/>
    <w:link w:val="IntenseQuoteChar"/>
    <w:uiPriority w:val="30"/>
    <w:qFormat/>
    <w:rsid w:val="00CE0E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0E44"/>
    <w:rPr>
      <w:i/>
      <w:iCs/>
      <w:color w:val="2F5496" w:themeColor="accent1" w:themeShade="BF"/>
    </w:rPr>
  </w:style>
  <w:style w:type="character" w:styleId="IntenseReference">
    <w:name w:val="Intense Reference"/>
    <w:basedOn w:val="DefaultParagraphFont"/>
    <w:uiPriority w:val="32"/>
    <w:qFormat/>
    <w:rsid w:val="00CE0E44"/>
    <w:rPr>
      <w:b/>
      <w:bCs/>
      <w:smallCaps/>
      <w:color w:val="2F5496" w:themeColor="accent1" w:themeShade="BF"/>
      <w:spacing w:val="5"/>
    </w:rPr>
  </w:style>
  <w:style w:type="character" w:styleId="Hyperlink">
    <w:name w:val="Hyperlink"/>
    <w:basedOn w:val="DefaultParagraphFont"/>
    <w:uiPriority w:val="99"/>
    <w:unhideWhenUsed/>
    <w:rsid w:val="00653E1E"/>
    <w:rPr>
      <w:color w:val="0563C1" w:themeColor="hyperlink"/>
      <w:u w:val="single"/>
    </w:rPr>
  </w:style>
  <w:style w:type="character" w:styleId="UnresolvedMention">
    <w:name w:val="Unresolved Mention"/>
    <w:basedOn w:val="DefaultParagraphFont"/>
    <w:uiPriority w:val="99"/>
    <w:semiHidden/>
    <w:unhideWhenUsed/>
    <w:rsid w:val="00653E1E"/>
    <w:rPr>
      <w:color w:val="605E5C"/>
      <w:shd w:val="clear" w:color="auto" w:fill="E1DFDD"/>
    </w:rPr>
  </w:style>
  <w:style w:type="paragraph" w:styleId="Revision">
    <w:name w:val="Revision"/>
    <w:hidden/>
    <w:uiPriority w:val="99"/>
    <w:semiHidden/>
    <w:rsid w:val="00E83D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164420">
      <w:bodyDiv w:val="1"/>
      <w:marLeft w:val="0"/>
      <w:marRight w:val="0"/>
      <w:marTop w:val="0"/>
      <w:marBottom w:val="0"/>
      <w:divBdr>
        <w:top w:val="none" w:sz="0" w:space="0" w:color="auto"/>
        <w:left w:val="none" w:sz="0" w:space="0" w:color="auto"/>
        <w:bottom w:val="none" w:sz="0" w:space="0" w:color="auto"/>
        <w:right w:val="none" w:sz="0" w:space="0" w:color="auto"/>
      </w:divBdr>
    </w:div>
    <w:div w:id="140217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hospitals/childre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cp:lastPrinted>2025-04-23T14:06:00Z</cp:lastPrinted>
  <dcterms:created xsi:type="dcterms:W3CDTF">2025-04-23T14:14:00Z</dcterms:created>
  <dcterms:modified xsi:type="dcterms:W3CDTF">2025-04-23T14:14:00Z</dcterms:modified>
</cp:coreProperties>
</file>