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BC3F" w14:textId="77777777" w:rsidR="009C67C6" w:rsidRDefault="009C67C6" w:rsidP="009C67C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How to pick a gym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</w:p>
    <w:p w14:paraId="73E80282" w14:textId="1EFAB640" w:rsidR="009C67C6" w:rsidRPr="00CD18DD" w:rsidRDefault="009C67C6" w:rsidP="009C67C6">
      <w:pPr>
        <w:rPr>
          <w:rFonts w:ascii="Tahoma" w:hAnsi="Tahoma" w:cs="Tahoma"/>
          <w:sz w:val="19"/>
          <w:szCs w:val="19"/>
        </w:rPr>
      </w:pPr>
      <w:r w:rsidRPr="009C67C6">
        <w:rPr>
          <w:rFonts w:ascii="Tahoma" w:hAnsi="Tahoma" w:cs="Tahoma"/>
          <w:sz w:val="20"/>
          <w:szCs w:val="20"/>
          <w:highlight w:val="yellow"/>
        </w:rPr>
        <w:t>ANCHOR LEDE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CD18DD">
        <w:rPr>
          <w:rFonts w:ascii="Tahoma" w:hAnsi="Tahoma" w:cs="Tahoma"/>
          <w:sz w:val="19"/>
          <w:szCs w:val="19"/>
        </w:rPr>
        <w:t>You’ve made the resolution: you’re finally going to get fit.</w:t>
      </w:r>
      <w:r w:rsidRPr="00CD18DD">
        <w:rPr>
          <w:rFonts w:ascii="Tahoma" w:hAnsi="Tahoma" w:cs="Tahoma"/>
          <w:sz w:val="19"/>
          <w:szCs w:val="19"/>
        </w:rPr>
        <w:br/>
      </w:r>
      <w:r w:rsidRPr="00CD18DD">
        <w:rPr>
          <w:rFonts w:ascii="Tahoma" w:hAnsi="Tahoma" w:cs="Tahoma"/>
          <w:sz w:val="19"/>
          <w:szCs w:val="19"/>
        </w:rPr>
        <w:br/>
        <w:t>For some, motivation or mobility aren’t the problem. It’s logistics. How can I find a workout location that fits my needs?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 w:rsidRPr="009C67C6">
        <w:rPr>
          <w:rFonts w:ascii="Tahoma" w:hAnsi="Tahoma" w:cs="Tahoma"/>
          <w:sz w:val="19"/>
          <w:szCs w:val="19"/>
          <w:highlight w:val="yellow"/>
        </w:rPr>
        <w:t>TAKE VO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 w:rsidRPr="00CD18DD">
        <w:rPr>
          <w:rFonts w:ascii="Tahoma" w:hAnsi="Tahoma" w:cs="Tahoma"/>
          <w:sz w:val="19"/>
          <w:szCs w:val="19"/>
        </w:rPr>
        <w:t>Clare Spires, an exercise physiologist at OSF HealthCare, has a “gym</w:t>
      </w:r>
      <w:r>
        <w:rPr>
          <w:rFonts w:ascii="Tahoma" w:hAnsi="Tahoma" w:cs="Tahoma"/>
          <w:sz w:val="19"/>
          <w:szCs w:val="19"/>
        </w:rPr>
        <w:t>-</w:t>
      </w:r>
      <w:r w:rsidRPr="00CD18DD">
        <w:rPr>
          <w:rFonts w:ascii="Tahoma" w:hAnsi="Tahoma" w:cs="Tahoma"/>
          <w:sz w:val="19"/>
          <w:szCs w:val="19"/>
        </w:rPr>
        <w:t>picking” checklist.</w:t>
      </w:r>
      <w:r>
        <w:rPr>
          <w:rFonts w:ascii="Tahoma" w:hAnsi="Tahoma" w:cs="Tahoma"/>
          <w:sz w:val="19"/>
          <w:szCs w:val="19"/>
        </w:rPr>
        <w:t xml:space="preserve"> Consider distance from home, equipment available, hours, crowd size, cleanliness and price. And remember </w:t>
      </w:r>
      <w:proofErr w:type="gramStart"/>
      <w:r>
        <w:rPr>
          <w:rFonts w:ascii="Tahoma" w:hAnsi="Tahoma" w:cs="Tahoma"/>
          <w:sz w:val="19"/>
          <w:szCs w:val="19"/>
        </w:rPr>
        <w:t>those gym</w:t>
      </w:r>
      <w:proofErr w:type="gramEnd"/>
      <w:r>
        <w:rPr>
          <w:rFonts w:ascii="Tahoma" w:hAnsi="Tahoma" w:cs="Tahoma"/>
          <w:sz w:val="19"/>
          <w:szCs w:val="19"/>
        </w:rPr>
        <w:t xml:space="preserve"> contracts can be tricky to cancel.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 w:rsidRPr="009C67C6">
        <w:rPr>
          <w:rFonts w:ascii="Tahoma" w:hAnsi="Tahoma" w:cs="Tahoma"/>
          <w:sz w:val="19"/>
          <w:szCs w:val="19"/>
          <w:highlight w:val="yellow"/>
        </w:rPr>
        <w:t>***SOT***</w:t>
      </w:r>
      <w:r w:rsidRPr="009C67C6">
        <w:rPr>
          <w:rFonts w:ascii="Tahoma" w:hAnsi="Tahoma" w:cs="Tahoma"/>
          <w:sz w:val="19"/>
          <w:szCs w:val="19"/>
          <w:highlight w:val="yellow"/>
        </w:rPr>
        <w:br/>
        <w:t>Clare Spires</w:t>
      </w:r>
      <w:r w:rsidRPr="009C67C6">
        <w:rPr>
          <w:rFonts w:ascii="Tahoma" w:hAnsi="Tahoma" w:cs="Tahoma"/>
          <w:sz w:val="19"/>
          <w:szCs w:val="19"/>
          <w:highlight w:val="yellow"/>
        </w:rPr>
        <w:br/>
        <w:t>OSF HealthCare exercise physiologist</w:t>
      </w:r>
    </w:p>
    <w:p w14:paraId="2F1619DA" w14:textId="3D3D09DA" w:rsidR="009C67C6" w:rsidRPr="009C67C6" w:rsidRDefault="009C67C6" w:rsidP="009C67C6">
      <w:pPr>
        <w:rPr>
          <w:rFonts w:ascii="Tahoma" w:hAnsi="Tahoma" w:cs="Tahoma"/>
          <w:b/>
          <w:bCs/>
          <w:sz w:val="19"/>
          <w:szCs w:val="19"/>
        </w:rPr>
      </w:pPr>
      <w:r w:rsidRPr="009C67C6">
        <w:rPr>
          <w:rFonts w:ascii="Tahoma" w:hAnsi="Tahoma" w:cs="Tahoma"/>
          <w:b/>
          <w:bCs/>
          <w:sz w:val="19"/>
          <w:szCs w:val="19"/>
        </w:rPr>
        <w:t>“Talk about that up front with gym staff. Read the fine print</w:t>
      </w:r>
      <w:r>
        <w:rPr>
          <w:rFonts w:ascii="Tahoma" w:hAnsi="Tahoma" w:cs="Tahoma"/>
          <w:b/>
          <w:bCs/>
          <w:sz w:val="19"/>
          <w:szCs w:val="19"/>
        </w:rPr>
        <w:t xml:space="preserve">. </w:t>
      </w:r>
      <w:r w:rsidRPr="009C67C6">
        <w:rPr>
          <w:rFonts w:ascii="Tahoma" w:hAnsi="Tahoma" w:cs="Tahoma"/>
          <w:b/>
          <w:bCs/>
          <w:sz w:val="19"/>
          <w:szCs w:val="19"/>
        </w:rPr>
        <w:t xml:space="preserve">If you go to a smaller, </w:t>
      </w:r>
      <w:proofErr w:type="gramStart"/>
      <w:r w:rsidRPr="009C67C6">
        <w:rPr>
          <w:rFonts w:ascii="Tahoma" w:hAnsi="Tahoma" w:cs="Tahoma"/>
          <w:b/>
          <w:bCs/>
          <w:sz w:val="19"/>
          <w:szCs w:val="19"/>
        </w:rPr>
        <w:t>locally-owned</w:t>
      </w:r>
      <w:proofErr w:type="gramEnd"/>
      <w:r w:rsidRPr="009C67C6">
        <w:rPr>
          <w:rFonts w:ascii="Tahoma" w:hAnsi="Tahoma" w:cs="Tahoma"/>
          <w:b/>
          <w:bCs/>
          <w:sz w:val="19"/>
          <w:szCs w:val="19"/>
        </w:rPr>
        <w:t xml:space="preserve"> gym or a recreation center [as opposed to big chain gyms], those are going to be easier to pay month-to-month.”</w:t>
      </w:r>
      <w:r>
        <w:rPr>
          <w:rFonts w:ascii="Tahoma" w:hAnsi="Tahoma" w:cs="Tahoma"/>
          <w:b/>
          <w:bCs/>
          <w:sz w:val="19"/>
          <w:szCs w:val="19"/>
        </w:rPr>
        <w:t xml:space="preserve"> (:14)</w:t>
      </w:r>
      <w:r>
        <w:rPr>
          <w:rFonts w:ascii="Tahoma" w:hAnsi="Tahoma" w:cs="Tahoma"/>
          <w:b/>
          <w:bCs/>
          <w:sz w:val="19"/>
          <w:szCs w:val="19"/>
        </w:rPr>
        <w:br/>
      </w:r>
      <w:r>
        <w:rPr>
          <w:rFonts w:ascii="Tahoma" w:hAnsi="Tahoma" w:cs="Tahoma"/>
          <w:b/>
          <w:bCs/>
          <w:sz w:val="19"/>
          <w:szCs w:val="19"/>
        </w:rPr>
        <w:br/>
      </w:r>
      <w:r w:rsidRPr="009C67C6">
        <w:rPr>
          <w:rFonts w:ascii="Tahoma" w:hAnsi="Tahoma" w:cs="Tahoma"/>
          <w:sz w:val="19"/>
          <w:szCs w:val="19"/>
          <w:highlight w:val="yellow"/>
        </w:rPr>
        <w:t>VO TAG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  <w:t xml:space="preserve">You can also get the scoop on a gym from family, friends or other gym goers. Read reviews </w:t>
      </w:r>
      <w:proofErr w:type="gramStart"/>
      <w:r>
        <w:rPr>
          <w:rFonts w:ascii="Tahoma" w:hAnsi="Tahoma" w:cs="Tahoma"/>
          <w:sz w:val="19"/>
          <w:szCs w:val="19"/>
        </w:rPr>
        <w:t>too, but</w:t>
      </w:r>
      <w:proofErr w:type="gramEnd"/>
      <w:r>
        <w:rPr>
          <w:rFonts w:ascii="Tahoma" w:hAnsi="Tahoma" w:cs="Tahoma"/>
          <w:sz w:val="19"/>
          <w:szCs w:val="19"/>
        </w:rPr>
        <w:t xml:space="preserve"> take anything you see online with a grain of salt.</w:t>
      </w:r>
    </w:p>
    <w:p w14:paraId="28F563CD" w14:textId="77777777" w:rsidR="00813CB3" w:rsidRDefault="00813CB3"/>
    <w:sectPr w:rsidR="00813CB3" w:rsidSect="009C67C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96CF" w14:textId="77777777" w:rsidR="009C67C6" w:rsidRDefault="009C6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9480" w14:textId="77777777" w:rsidR="009C67C6" w:rsidRDefault="009C6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D35D" w14:textId="77777777" w:rsidR="009C67C6" w:rsidRDefault="009C67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7B63" w14:textId="77777777" w:rsidR="009C67C6" w:rsidRDefault="009C67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02B7" w14:textId="14A92297" w:rsidR="009C67C6" w:rsidRDefault="009C67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9E18E" w14:textId="77777777" w:rsidR="009C67C6" w:rsidRDefault="009C67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3114A"/>
    <w:multiLevelType w:val="hybridMultilevel"/>
    <w:tmpl w:val="F8741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52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C6"/>
    <w:rsid w:val="00284B99"/>
    <w:rsid w:val="003D5EBA"/>
    <w:rsid w:val="006B547F"/>
    <w:rsid w:val="00813CB3"/>
    <w:rsid w:val="009C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B1C5F"/>
  <w15:chartTrackingRefBased/>
  <w15:docId w15:val="{2E5A7381-F902-42A3-8F40-FE44DE4B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7C6"/>
  </w:style>
  <w:style w:type="paragraph" w:styleId="Heading1">
    <w:name w:val="heading 1"/>
    <w:basedOn w:val="Normal"/>
    <w:next w:val="Normal"/>
    <w:link w:val="Heading1Char"/>
    <w:uiPriority w:val="9"/>
    <w:qFormat/>
    <w:rsid w:val="009C6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7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6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7C6"/>
  </w:style>
  <w:style w:type="paragraph" w:styleId="Footer">
    <w:name w:val="footer"/>
    <w:basedOn w:val="Normal"/>
    <w:link w:val="FooterChar"/>
    <w:uiPriority w:val="99"/>
    <w:unhideWhenUsed/>
    <w:rsid w:val="009C6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746</Characters>
  <Application>Microsoft Office Word</Application>
  <DocSecurity>0</DocSecurity>
  <Lines>16</Lines>
  <Paragraphs>3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2026-01-21T16:21:00Z</dcterms:created>
  <dcterms:modified xsi:type="dcterms:W3CDTF">2026-01-21T16:25:00Z</dcterms:modified>
</cp:coreProperties>
</file>