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24883" w14:textId="1F824DC8" w:rsidR="00674A9D" w:rsidRPr="00674A9D" w:rsidRDefault="002950FD" w:rsidP="00674A9D">
      <w:pPr>
        <w:rPr>
          <w:rFonts w:ascii="Tahoma" w:hAnsi="Tahoma" w:cs="Tahoma"/>
          <w:b/>
          <w:bCs/>
        </w:rPr>
      </w:pPr>
      <w:r>
        <w:rPr>
          <w:rFonts w:ascii="Tahoma" w:hAnsi="Tahoma" w:cs="Tahoma"/>
          <w:b/>
          <w:bCs/>
        </w:rPr>
        <w:t>PRINT-</w:t>
      </w:r>
      <w:r w:rsidR="00674A9D" w:rsidRPr="00674A9D">
        <w:rPr>
          <w:rFonts w:ascii="Tahoma" w:hAnsi="Tahoma" w:cs="Tahoma"/>
          <w:b/>
          <w:bCs/>
        </w:rPr>
        <w:t>Pope Leo’s lung cancer highlights importance of knowing your risk and getting screened</w:t>
      </w:r>
    </w:p>
    <w:p w14:paraId="2EA4C72C" w14:textId="77777777" w:rsidR="00674A9D" w:rsidRPr="00674A9D" w:rsidRDefault="00674A9D" w:rsidP="00674A9D">
      <w:pPr>
        <w:rPr>
          <w:rFonts w:ascii="Tahoma" w:hAnsi="Tahoma" w:cs="Tahoma"/>
        </w:rPr>
      </w:pPr>
      <w:r w:rsidRPr="00674A9D">
        <w:rPr>
          <w:rFonts w:ascii="Tahoma" w:hAnsi="Tahoma" w:cs="Tahoma"/>
        </w:rPr>
        <w:t>Pope Leo XIV’s recent lung cancer diagnosis and surgery are drawing attention to the importance of early detection and the need for people at increased risk to talk with their doctors about screening.</w:t>
      </w:r>
    </w:p>
    <w:p w14:paraId="0279A6F3" w14:textId="7AE042C0" w:rsidR="00674A9D" w:rsidRPr="00674A9D" w:rsidRDefault="00674A9D" w:rsidP="00674A9D">
      <w:pPr>
        <w:rPr>
          <w:rFonts w:ascii="Tahoma" w:hAnsi="Tahoma" w:cs="Tahoma"/>
        </w:rPr>
      </w:pPr>
      <w:r w:rsidRPr="00674A9D">
        <w:rPr>
          <w:rFonts w:ascii="Tahoma" w:hAnsi="Tahoma" w:cs="Tahoma"/>
        </w:rPr>
        <w:t xml:space="preserve">Although the diagnosis has raised concerns about the pontiff’s health, medical experts say there is an important takeaway for the public: Lung cancer does not always cause symptoms in its early </w:t>
      </w:r>
      <w:r w:rsidR="00EA12E5" w:rsidRPr="00674A9D">
        <w:rPr>
          <w:rFonts w:ascii="Tahoma" w:hAnsi="Tahoma" w:cs="Tahoma"/>
        </w:rPr>
        <w:t>stages</w:t>
      </w:r>
      <w:r w:rsidR="00EA12E5">
        <w:rPr>
          <w:rFonts w:ascii="Tahoma" w:hAnsi="Tahoma" w:cs="Tahoma"/>
        </w:rPr>
        <w:t xml:space="preserve"> but</w:t>
      </w:r>
      <w:r w:rsidRPr="00674A9D">
        <w:rPr>
          <w:rFonts w:ascii="Tahoma" w:hAnsi="Tahoma" w:cs="Tahoma"/>
        </w:rPr>
        <w:t xml:space="preserve"> finding it before it spreads can significantly improve a p</w:t>
      </w:r>
      <w:r w:rsidR="00D20FE9">
        <w:rPr>
          <w:rFonts w:ascii="Tahoma" w:hAnsi="Tahoma" w:cs="Tahoma"/>
        </w:rPr>
        <w:t>erson’s</w:t>
      </w:r>
      <w:r w:rsidRPr="00674A9D">
        <w:rPr>
          <w:rFonts w:ascii="Tahoma" w:hAnsi="Tahoma" w:cs="Tahoma"/>
        </w:rPr>
        <w:t xml:space="preserve"> chances of successful treatment.</w:t>
      </w:r>
    </w:p>
    <w:p w14:paraId="10066217" w14:textId="382BD125" w:rsidR="00674A9D" w:rsidRPr="00674A9D" w:rsidRDefault="00674A9D" w:rsidP="00674A9D">
      <w:pPr>
        <w:rPr>
          <w:rFonts w:ascii="Tahoma" w:hAnsi="Tahoma" w:cs="Tahoma"/>
        </w:rPr>
      </w:pPr>
      <w:r w:rsidRPr="00674A9D">
        <w:rPr>
          <w:rFonts w:ascii="Tahoma" w:hAnsi="Tahoma" w:cs="Tahoma"/>
        </w:rPr>
        <w:t>Priya Andanamala,</w:t>
      </w:r>
      <w:r>
        <w:rPr>
          <w:rFonts w:ascii="Tahoma" w:hAnsi="Tahoma" w:cs="Tahoma"/>
        </w:rPr>
        <w:t xml:space="preserve"> MD,</w:t>
      </w:r>
      <w:r w:rsidRPr="00674A9D">
        <w:rPr>
          <w:rFonts w:ascii="Tahoma" w:hAnsi="Tahoma" w:cs="Tahoma"/>
        </w:rPr>
        <w:t xml:space="preserve"> a medical oncologist </w:t>
      </w:r>
      <w:r>
        <w:rPr>
          <w:rFonts w:ascii="Tahoma" w:hAnsi="Tahoma" w:cs="Tahoma"/>
        </w:rPr>
        <w:t xml:space="preserve">at the </w:t>
      </w:r>
      <w:hyperlink r:id="rId4" w:history="1">
        <w:r w:rsidRPr="00D20FE9">
          <w:rPr>
            <w:rStyle w:val="Hyperlink"/>
            <w:rFonts w:ascii="Tahoma" w:hAnsi="Tahoma" w:cs="Tahoma"/>
          </w:rPr>
          <w:t>OSF</w:t>
        </w:r>
        <w:r w:rsidR="0048585D">
          <w:rPr>
            <w:rStyle w:val="Hyperlink"/>
            <w:rFonts w:ascii="Tahoma" w:hAnsi="Tahoma" w:cs="Tahoma"/>
          </w:rPr>
          <w:t xml:space="preserve"> HealthCare</w:t>
        </w:r>
        <w:r w:rsidRPr="00D20FE9">
          <w:rPr>
            <w:rStyle w:val="Hyperlink"/>
            <w:rFonts w:ascii="Tahoma" w:hAnsi="Tahoma" w:cs="Tahoma"/>
          </w:rPr>
          <w:t xml:space="preserve"> Cancer Institute</w:t>
        </w:r>
      </w:hyperlink>
      <w:r w:rsidR="00D20FE9">
        <w:rPr>
          <w:rFonts w:ascii="Tahoma" w:hAnsi="Tahoma" w:cs="Tahoma"/>
        </w:rPr>
        <w:t xml:space="preserve"> in Peoria</w:t>
      </w:r>
      <w:r w:rsidR="002571F6" w:rsidRPr="00194FD1">
        <w:rPr>
          <w:rFonts w:ascii="Tahoma" w:hAnsi="Tahoma" w:cs="Tahoma"/>
        </w:rPr>
        <w:t>, Illinois,</w:t>
      </w:r>
      <w:r w:rsidRPr="00194FD1">
        <w:rPr>
          <w:rFonts w:ascii="Tahoma" w:hAnsi="Tahoma" w:cs="Tahoma"/>
        </w:rPr>
        <w:t xml:space="preserve"> </w:t>
      </w:r>
      <w:r w:rsidRPr="00674A9D">
        <w:rPr>
          <w:rFonts w:ascii="Tahoma" w:hAnsi="Tahoma" w:cs="Tahoma"/>
        </w:rPr>
        <w:t xml:space="preserve">specializes in </w:t>
      </w:r>
      <w:hyperlink r:id="rId5" w:history="1">
        <w:r w:rsidRPr="00127660">
          <w:rPr>
            <w:rStyle w:val="Hyperlink"/>
            <w:rFonts w:ascii="Tahoma" w:hAnsi="Tahoma" w:cs="Tahoma"/>
          </w:rPr>
          <w:t>lung cancer</w:t>
        </w:r>
      </w:hyperlink>
      <w:r w:rsidR="002B01C2">
        <w:rPr>
          <w:rFonts w:ascii="Tahoma" w:hAnsi="Tahoma" w:cs="Tahoma"/>
        </w:rPr>
        <w:t>. She</w:t>
      </w:r>
      <w:r w:rsidRPr="00674A9D">
        <w:rPr>
          <w:rFonts w:ascii="Tahoma" w:hAnsi="Tahoma" w:cs="Tahoma"/>
        </w:rPr>
        <w:t xml:space="preserve"> sa</w:t>
      </w:r>
      <w:r>
        <w:rPr>
          <w:rFonts w:ascii="Tahoma" w:hAnsi="Tahoma" w:cs="Tahoma"/>
        </w:rPr>
        <w:t>ys</w:t>
      </w:r>
      <w:r w:rsidRPr="00674A9D">
        <w:rPr>
          <w:rFonts w:ascii="Tahoma" w:hAnsi="Tahoma" w:cs="Tahoma"/>
        </w:rPr>
        <w:t xml:space="preserve"> the pontiff’s case underscores why people at increased risk should not put off screening.</w:t>
      </w:r>
    </w:p>
    <w:p w14:paraId="5FEDCD78" w14:textId="129F8CB5" w:rsidR="00674A9D" w:rsidRPr="00DA65C6" w:rsidRDefault="00674A9D" w:rsidP="00674A9D">
      <w:pPr>
        <w:rPr>
          <w:rFonts w:ascii="Tahoma" w:hAnsi="Tahoma" w:cs="Tahoma"/>
        </w:rPr>
      </w:pPr>
      <w:r w:rsidRPr="00DA65C6">
        <w:rPr>
          <w:rFonts w:ascii="Tahoma" w:hAnsi="Tahoma" w:cs="Tahoma"/>
        </w:rPr>
        <w:t>“As sad as the news is, I think it encourages all of our patients that are under a high risk category to get that screening because if we are able to identify these lesions at an early stage, we are able to cure most patients</w:t>
      </w:r>
      <w:r w:rsidR="002B01C2" w:rsidRPr="00DA65C6">
        <w:rPr>
          <w:rFonts w:ascii="Tahoma" w:hAnsi="Tahoma" w:cs="Tahoma"/>
        </w:rPr>
        <w:t xml:space="preserve">. </w:t>
      </w:r>
      <w:r w:rsidRPr="00DA65C6">
        <w:rPr>
          <w:rFonts w:ascii="Tahoma" w:hAnsi="Tahoma" w:cs="Tahoma"/>
        </w:rPr>
        <w:t xml:space="preserve"> </w:t>
      </w:r>
      <w:r w:rsidR="002B01C2" w:rsidRPr="00DA65C6">
        <w:rPr>
          <w:rFonts w:ascii="Tahoma" w:hAnsi="Tahoma" w:cs="Tahoma"/>
        </w:rPr>
        <w:t>We’re able to cure them with surgery and chemotherapy, immunotherapy and targeted therapy,” Dr. Andanamala stresses.</w:t>
      </w:r>
    </w:p>
    <w:p w14:paraId="40F05F84" w14:textId="77777777" w:rsidR="00674A9D" w:rsidRPr="00674A9D" w:rsidRDefault="00674A9D" w:rsidP="00674A9D">
      <w:pPr>
        <w:rPr>
          <w:rFonts w:ascii="Tahoma" w:hAnsi="Tahoma" w:cs="Tahoma"/>
        </w:rPr>
      </w:pPr>
      <w:r w:rsidRPr="00674A9D">
        <w:rPr>
          <w:rFonts w:ascii="Tahoma" w:hAnsi="Tahoma" w:cs="Tahoma"/>
        </w:rPr>
        <w:t>Pope Leo underwent a lobectomy, a procedure that removes one lobe of the lung. The lungs contain multiple lobes, with three in the right lung and two in the left. The surgery can help doctors determine the type of cancer, assess whether it has spread to nearby lymph nodes and identify characteristics that can guide further treatment.</w:t>
      </w:r>
    </w:p>
    <w:p w14:paraId="608D2C82" w14:textId="7937BFE7" w:rsidR="00674A9D" w:rsidRPr="00674A9D" w:rsidRDefault="00674A9D" w:rsidP="00674A9D">
      <w:pPr>
        <w:rPr>
          <w:rFonts w:ascii="Tahoma" w:hAnsi="Tahoma" w:cs="Tahoma"/>
        </w:rPr>
      </w:pPr>
      <w:r>
        <w:rPr>
          <w:rFonts w:ascii="Tahoma" w:hAnsi="Tahoma" w:cs="Tahoma"/>
        </w:rPr>
        <w:t xml:space="preserve">Dr. </w:t>
      </w:r>
      <w:r w:rsidRPr="00674A9D">
        <w:rPr>
          <w:rFonts w:ascii="Tahoma" w:hAnsi="Tahoma" w:cs="Tahoma"/>
        </w:rPr>
        <w:t>Andanamala sa</w:t>
      </w:r>
      <w:r>
        <w:rPr>
          <w:rFonts w:ascii="Tahoma" w:hAnsi="Tahoma" w:cs="Tahoma"/>
        </w:rPr>
        <w:t>ys</w:t>
      </w:r>
      <w:r w:rsidRPr="00674A9D">
        <w:rPr>
          <w:rFonts w:ascii="Tahoma" w:hAnsi="Tahoma" w:cs="Tahoma"/>
        </w:rPr>
        <w:t xml:space="preserve"> the information gathered during surgery and subsequent pathology testing helps doctors determine whether additional treatment may be beneficial.</w:t>
      </w:r>
    </w:p>
    <w:p w14:paraId="38C3E4B7" w14:textId="43FACD3D" w:rsidR="0076362A" w:rsidRDefault="00674A9D" w:rsidP="00674A9D">
      <w:pPr>
        <w:rPr>
          <w:rFonts w:ascii="Tahoma" w:hAnsi="Tahoma" w:cs="Tahoma"/>
        </w:rPr>
      </w:pPr>
      <w:r w:rsidRPr="00674A9D">
        <w:rPr>
          <w:rFonts w:ascii="Tahoma" w:hAnsi="Tahoma" w:cs="Tahoma"/>
        </w:rPr>
        <w:t xml:space="preserve">While the pontiff’s complete pathology findings and cancer stage </w:t>
      </w:r>
      <w:r>
        <w:rPr>
          <w:rFonts w:ascii="Tahoma" w:hAnsi="Tahoma" w:cs="Tahoma"/>
        </w:rPr>
        <w:t xml:space="preserve">were not available at publication time, Dr. </w:t>
      </w:r>
      <w:r w:rsidRPr="00674A9D">
        <w:rPr>
          <w:rFonts w:ascii="Tahoma" w:hAnsi="Tahoma" w:cs="Tahoma"/>
        </w:rPr>
        <w:t xml:space="preserve">Andanamala </w:t>
      </w:r>
      <w:r>
        <w:rPr>
          <w:rFonts w:ascii="Tahoma" w:hAnsi="Tahoma" w:cs="Tahoma"/>
        </w:rPr>
        <w:t>emphasizes</w:t>
      </w:r>
      <w:r w:rsidRPr="00674A9D">
        <w:rPr>
          <w:rFonts w:ascii="Tahoma" w:hAnsi="Tahoma" w:cs="Tahoma"/>
        </w:rPr>
        <w:t xml:space="preserve"> earlier-stage lung cancers can often be treated with </w:t>
      </w:r>
      <w:r w:rsidR="0048585D">
        <w:rPr>
          <w:rFonts w:ascii="Tahoma" w:hAnsi="Tahoma" w:cs="Tahoma"/>
        </w:rPr>
        <w:t>the goal of curing the disease</w:t>
      </w:r>
      <w:r w:rsidRPr="00674A9D">
        <w:rPr>
          <w:rFonts w:ascii="Tahoma" w:hAnsi="Tahoma" w:cs="Tahoma"/>
        </w:rPr>
        <w:t>. The appropriate treatment and prognosis depend on factors including tumor size, lymph node involvement and the cancer’s molecular characteristics.</w:t>
      </w:r>
      <w:r w:rsidR="00BD6AD0">
        <w:rPr>
          <w:rFonts w:ascii="Tahoma" w:hAnsi="Tahoma" w:cs="Tahoma"/>
        </w:rPr>
        <w:t xml:space="preserve"> </w:t>
      </w:r>
    </w:p>
    <w:p w14:paraId="215F33B1" w14:textId="65C87031" w:rsidR="002B06FD" w:rsidRPr="002B06FD" w:rsidRDefault="002B06FD" w:rsidP="00674A9D">
      <w:pPr>
        <w:rPr>
          <w:rFonts w:ascii="Tahoma" w:hAnsi="Tahoma" w:cs="Tahoma"/>
          <w:b/>
          <w:bCs/>
        </w:rPr>
      </w:pPr>
      <w:r w:rsidRPr="002B06FD">
        <w:rPr>
          <w:rFonts w:ascii="Tahoma" w:hAnsi="Tahoma" w:cs="Tahoma"/>
          <w:b/>
          <w:bCs/>
        </w:rPr>
        <w:t>A personalized approach to care</w:t>
      </w:r>
    </w:p>
    <w:p w14:paraId="30CCB828" w14:textId="0DA24892" w:rsidR="00BD6AD0" w:rsidRDefault="00BD6AD0" w:rsidP="00674A9D">
      <w:pPr>
        <w:rPr>
          <w:rFonts w:ascii="Tahoma" w:hAnsi="Tahoma" w:cs="Tahoma"/>
        </w:rPr>
      </w:pPr>
      <w:r>
        <w:rPr>
          <w:rFonts w:ascii="Tahoma" w:hAnsi="Tahoma" w:cs="Tahoma"/>
        </w:rPr>
        <w:t>That molecular profiling allows for what she calls a more personalized approach to cancer care.</w:t>
      </w:r>
    </w:p>
    <w:p w14:paraId="52694614" w14:textId="3449332E" w:rsidR="00BD6AD0" w:rsidRPr="00DA65C6" w:rsidRDefault="006842FB" w:rsidP="00674A9D">
      <w:pPr>
        <w:rPr>
          <w:rFonts w:ascii="Tahoma" w:hAnsi="Tahoma" w:cs="Tahoma"/>
        </w:rPr>
      </w:pPr>
      <w:r w:rsidRPr="00DA65C6">
        <w:rPr>
          <w:rFonts w:ascii="Tahoma" w:hAnsi="Tahoma" w:cs="Tahoma"/>
        </w:rPr>
        <w:t>“Trying to determine what biomarkers the cancer has and understanding the molecular landscape</w:t>
      </w:r>
      <w:r w:rsidR="0028630C" w:rsidRPr="00DA65C6">
        <w:rPr>
          <w:rFonts w:ascii="Tahoma" w:hAnsi="Tahoma" w:cs="Tahoma"/>
        </w:rPr>
        <w:t>,</w:t>
      </w:r>
      <w:r w:rsidRPr="00DA65C6">
        <w:rPr>
          <w:rFonts w:ascii="Tahoma" w:hAnsi="Tahoma" w:cs="Tahoma"/>
        </w:rPr>
        <w:t xml:space="preserve"> </w:t>
      </w:r>
      <w:r w:rsidR="0028630C" w:rsidRPr="00DA65C6">
        <w:rPr>
          <w:rFonts w:ascii="Tahoma" w:hAnsi="Tahoma" w:cs="Tahoma"/>
        </w:rPr>
        <w:t>t</w:t>
      </w:r>
      <w:r w:rsidRPr="00DA65C6">
        <w:rPr>
          <w:rFonts w:ascii="Tahoma" w:hAnsi="Tahoma" w:cs="Tahoma"/>
        </w:rPr>
        <w:t>here are many different mutations that</w:t>
      </w:r>
      <w:r w:rsidR="00C83401" w:rsidRPr="00DA65C6">
        <w:rPr>
          <w:rFonts w:ascii="Tahoma" w:hAnsi="Tahoma" w:cs="Tahoma"/>
        </w:rPr>
        <w:t>,</w:t>
      </w:r>
      <w:r w:rsidRPr="00DA65C6">
        <w:rPr>
          <w:rFonts w:ascii="Tahoma" w:hAnsi="Tahoma" w:cs="Tahoma"/>
        </w:rPr>
        <w:t xml:space="preserve"> thankfully</w:t>
      </w:r>
      <w:r w:rsidR="00C83401" w:rsidRPr="00DA65C6">
        <w:rPr>
          <w:rFonts w:ascii="Tahoma" w:hAnsi="Tahoma" w:cs="Tahoma"/>
        </w:rPr>
        <w:t>,</w:t>
      </w:r>
      <w:r w:rsidRPr="00DA65C6">
        <w:rPr>
          <w:rFonts w:ascii="Tahoma" w:hAnsi="Tahoma" w:cs="Tahoma"/>
        </w:rPr>
        <w:t xml:space="preserve"> we have approved targeted therapy for that are highly effective</w:t>
      </w:r>
      <w:r w:rsidR="0028630C" w:rsidRPr="00DA65C6">
        <w:rPr>
          <w:rFonts w:ascii="Tahoma" w:hAnsi="Tahoma" w:cs="Tahoma"/>
        </w:rPr>
        <w:t>.</w:t>
      </w:r>
      <w:r w:rsidRPr="00DA65C6">
        <w:rPr>
          <w:rFonts w:ascii="Tahoma" w:hAnsi="Tahoma" w:cs="Tahoma"/>
        </w:rPr>
        <w:t xml:space="preserve"> </w:t>
      </w:r>
      <w:r w:rsidR="0028630C" w:rsidRPr="00DA65C6">
        <w:rPr>
          <w:rFonts w:ascii="Tahoma" w:hAnsi="Tahoma" w:cs="Tahoma"/>
        </w:rPr>
        <w:t>S</w:t>
      </w:r>
      <w:r w:rsidRPr="00DA65C6">
        <w:rPr>
          <w:rFonts w:ascii="Tahoma" w:hAnsi="Tahoma" w:cs="Tahoma"/>
        </w:rPr>
        <w:t>o</w:t>
      </w:r>
      <w:r w:rsidR="0028630C" w:rsidRPr="00DA65C6">
        <w:rPr>
          <w:rFonts w:ascii="Tahoma" w:hAnsi="Tahoma" w:cs="Tahoma"/>
        </w:rPr>
        <w:t>,</w:t>
      </w:r>
      <w:r w:rsidRPr="00DA65C6">
        <w:rPr>
          <w:rFonts w:ascii="Tahoma" w:hAnsi="Tahoma" w:cs="Tahoma"/>
        </w:rPr>
        <w:t xml:space="preserve"> all of these can be found with comprehensive molecular profiling that we run on the surgical specimen.” </w:t>
      </w:r>
    </w:p>
    <w:p w14:paraId="3448BC9B" w14:textId="5F165A35" w:rsidR="006842FB" w:rsidRPr="006842FB" w:rsidRDefault="006842FB" w:rsidP="00674A9D">
      <w:pPr>
        <w:rPr>
          <w:rFonts w:ascii="Tahoma" w:hAnsi="Tahoma" w:cs="Tahoma"/>
        </w:rPr>
      </w:pPr>
      <w:r>
        <w:rPr>
          <w:rFonts w:ascii="Tahoma" w:hAnsi="Tahoma" w:cs="Tahoma"/>
        </w:rPr>
        <w:t>That profile can also help determine if a patient is eligible for certain clinical trials.</w:t>
      </w:r>
    </w:p>
    <w:p w14:paraId="2199EA00" w14:textId="7653A5B7" w:rsidR="00674A9D" w:rsidRPr="00674A9D" w:rsidRDefault="00674A9D" w:rsidP="00674A9D">
      <w:pPr>
        <w:rPr>
          <w:rFonts w:ascii="Tahoma" w:hAnsi="Tahoma" w:cs="Tahoma"/>
        </w:rPr>
      </w:pPr>
      <w:r w:rsidRPr="00674A9D">
        <w:rPr>
          <w:rFonts w:ascii="Tahoma" w:hAnsi="Tahoma" w:cs="Tahoma"/>
        </w:rPr>
        <w:t>Rachael Davis,</w:t>
      </w:r>
      <w:r w:rsidR="0076362A">
        <w:rPr>
          <w:rFonts w:ascii="Tahoma" w:hAnsi="Tahoma" w:cs="Tahoma"/>
        </w:rPr>
        <w:t xml:space="preserve"> MD,</w:t>
      </w:r>
      <w:r w:rsidRPr="00674A9D">
        <w:rPr>
          <w:rFonts w:ascii="Tahoma" w:hAnsi="Tahoma" w:cs="Tahoma"/>
        </w:rPr>
        <w:t xml:space="preserve"> a physician </w:t>
      </w:r>
      <w:r w:rsidR="0076362A">
        <w:rPr>
          <w:rFonts w:ascii="Tahoma" w:hAnsi="Tahoma" w:cs="Tahoma"/>
        </w:rPr>
        <w:t xml:space="preserve">at OSF HealthCare </w:t>
      </w:r>
      <w:r w:rsidRPr="00674A9D">
        <w:rPr>
          <w:rFonts w:ascii="Tahoma" w:hAnsi="Tahoma" w:cs="Tahoma"/>
        </w:rPr>
        <w:t>who specializes in lung conditions, sa</w:t>
      </w:r>
      <w:r>
        <w:rPr>
          <w:rFonts w:ascii="Tahoma" w:hAnsi="Tahoma" w:cs="Tahoma"/>
        </w:rPr>
        <w:t>ys</w:t>
      </w:r>
      <w:r w:rsidRPr="00674A9D">
        <w:rPr>
          <w:rFonts w:ascii="Tahoma" w:hAnsi="Tahoma" w:cs="Tahoma"/>
        </w:rPr>
        <w:t xml:space="preserve"> people should also understand that finding a lung nodule does not automatically mean they have cancer.</w:t>
      </w:r>
    </w:p>
    <w:p w14:paraId="0F028852" w14:textId="6CCFC465" w:rsidR="006842FB" w:rsidRPr="00DA65C6" w:rsidRDefault="006842FB" w:rsidP="00674A9D">
      <w:pPr>
        <w:rPr>
          <w:rFonts w:ascii="Tahoma" w:hAnsi="Tahoma" w:cs="Tahoma"/>
        </w:rPr>
      </w:pPr>
      <w:r w:rsidRPr="00DA65C6">
        <w:rPr>
          <w:rFonts w:ascii="Tahoma" w:hAnsi="Tahoma" w:cs="Tahoma"/>
        </w:rPr>
        <w:t>“In the Midwest, many people have lung nodules that are not cancer.</w:t>
      </w:r>
      <w:r w:rsidR="005B0752" w:rsidRPr="00DA65C6">
        <w:rPr>
          <w:rFonts w:ascii="Tahoma" w:hAnsi="Tahoma" w:cs="Tahoma"/>
        </w:rPr>
        <w:t>”</w:t>
      </w:r>
      <w:r w:rsidRPr="00DA65C6">
        <w:rPr>
          <w:rFonts w:ascii="Tahoma" w:hAnsi="Tahoma" w:cs="Tahoma"/>
        </w:rPr>
        <w:t xml:space="preserve"> </w:t>
      </w:r>
      <w:r w:rsidR="005B0752" w:rsidRPr="00DA65C6">
        <w:rPr>
          <w:rFonts w:ascii="Tahoma" w:hAnsi="Tahoma" w:cs="Tahoma"/>
        </w:rPr>
        <w:t>Dr. Davis explains, “</w:t>
      </w:r>
      <w:r w:rsidRPr="00DA65C6">
        <w:rPr>
          <w:rFonts w:ascii="Tahoma" w:hAnsi="Tahoma" w:cs="Tahoma"/>
        </w:rPr>
        <w:t>There’s a fungus in our soil called histoplasmosis that predisposes people to lung nodules</w:t>
      </w:r>
      <w:r w:rsidR="00C83401" w:rsidRPr="00DA65C6">
        <w:rPr>
          <w:rFonts w:ascii="Tahoma" w:hAnsi="Tahoma" w:cs="Tahoma"/>
        </w:rPr>
        <w:t>,</w:t>
      </w:r>
      <w:r w:rsidRPr="00DA65C6">
        <w:rPr>
          <w:rFonts w:ascii="Tahoma" w:hAnsi="Tahoma" w:cs="Tahoma"/>
        </w:rPr>
        <w:t xml:space="preserve"> so the rates of </w:t>
      </w:r>
      <w:r w:rsidRPr="00DA65C6">
        <w:rPr>
          <w:rFonts w:ascii="Tahoma" w:hAnsi="Tahoma" w:cs="Tahoma"/>
        </w:rPr>
        <w:lastRenderedPageBreak/>
        <w:t>benign, meaning non-cancerous</w:t>
      </w:r>
      <w:r w:rsidR="005B0752" w:rsidRPr="00DA65C6">
        <w:rPr>
          <w:rFonts w:ascii="Tahoma" w:hAnsi="Tahoma" w:cs="Tahoma"/>
        </w:rPr>
        <w:t xml:space="preserve"> or not malignant, lung nodules is much higher in the Midwest than in other parts of the country.” </w:t>
      </w:r>
    </w:p>
    <w:p w14:paraId="37A43F0F" w14:textId="4ADB0FAD" w:rsidR="005B0752" w:rsidRDefault="00674A9D" w:rsidP="00674A9D">
      <w:pPr>
        <w:rPr>
          <w:rFonts w:ascii="Tahoma" w:hAnsi="Tahoma" w:cs="Tahoma"/>
        </w:rPr>
      </w:pPr>
      <w:r w:rsidRPr="00674A9D">
        <w:rPr>
          <w:rFonts w:ascii="Tahoma" w:hAnsi="Tahoma" w:cs="Tahoma"/>
        </w:rPr>
        <w:t>Doctors evaluate nodules based on factors such as size, growth over time, appearance and location. Comparing current scans with older imaging can help determine whether a nodule is concerning and whether it requires monitoring, a biopsy or additional evaluation.</w:t>
      </w:r>
    </w:p>
    <w:p w14:paraId="6BE0B907" w14:textId="72483784" w:rsidR="002B06FD" w:rsidRPr="002B06FD" w:rsidRDefault="002B06FD" w:rsidP="00674A9D">
      <w:pPr>
        <w:rPr>
          <w:rFonts w:ascii="Tahoma" w:hAnsi="Tahoma" w:cs="Tahoma"/>
          <w:b/>
          <w:bCs/>
        </w:rPr>
      </w:pPr>
      <w:r w:rsidRPr="002B06FD">
        <w:rPr>
          <w:rFonts w:ascii="Tahoma" w:hAnsi="Tahoma" w:cs="Tahoma"/>
          <w:b/>
          <w:bCs/>
        </w:rPr>
        <w:t>Know if you have risk factors</w:t>
      </w:r>
    </w:p>
    <w:p w14:paraId="152B044E" w14:textId="77777777" w:rsidR="00674A9D" w:rsidRPr="00674A9D" w:rsidRDefault="00674A9D" w:rsidP="00674A9D">
      <w:pPr>
        <w:rPr>
          <w:rFonts w:ascii="Tahoma" w:hAnsi="Tahoma" w:cs="Tahoma"/>
        </w:rPr>
      </w:pPr>
      <w:r w:rsidRPr="00674A9D">
        <w:rPr>
          <w:rFonts w:ascii="Tahoma" w:hAnsi="Tahoma" w:cs="Tahoma"/>
        </w:rPr>
        <w:t>Smoking remains a major risk factor for lung cancer, but it is not the only one. Radon exposure, workplace exposure to certain chemicals and dusts, secondhand smoke, asbestos and family history can also contribute to risk.</w:t>
      </w:r>
    </w:p>
    <w:p w14:paraId="2E50E00E" w14:textId="3DDAE1B5" w:rsidR="00674A9D" w:rsidRPr="00674A9D" w:rsidRDefault="00674A9D" w:rsidP="00674A9D">
      <w:pPr>
        <w:rPr>
          <w:rFonts w:ascii="Tahoma" w:hAnsi="Tahoma" w:cs="Tahoma"/>
        </w:rPr>
      </w:pPr>
      <w:r>
        <w:rPr>
          <w:rFonts w:ascii="Tahoma" w:hAnsi="Tahoma" w:cs="Tahoma"/>
        </w:rPr>
        <w:t xml:space="preserve">Dr. </w:t>
      </w:r>
      <w:r w:rsidRPr="00674A9D">
        <w:rPr>
          <w:rFonts w:ascii="Tahoma" w:hAnsi="Tahoma" w:cs="Tahoma"/>
        </w:rPr>
        <w:t xml:space="preserve">Davis </w:t>
      </w:r>
      <w:r>
        <w:rPr>
          <w:rFonts w:ascii="Tahoma" w:hAnsi="Tahoma" w:cs="Tahoma"/>
        </w:rPr>
        <w:t>says</w:t>
      </w:r>
      <w:r w:rsidRPr="00674A9D">
        <w:rPr>
          <w:rFonts w:ascii="Tahoma" w:hAnsi="Tahoma" w:cs="Tahoma"/>
        </w:rPr>
        <w:t xml:space="preserve"> </w:t>
      </w:r>
      <w:r>
        <w:rPr>
          <w:rFonts w:ascii="Tahoma" w:hAnsi="Tahoma" w:cs="Tahoma"/>
        </w:rPr>
        <w:t xml:space="preserve">people </w:t>
      </w:r>
      <w:r w:rsidRPr="00674A9D">
        <w:rPr>
          <w:rFonts w:ascii="Tahoma" w:hAnsi="Tahoma" w:cs="Tahoma"/>
        </w:rPr>
        <w:t xml:space="preserve">with a strong family history of lung cancer, particularly among relatives who never smoked, should discuss their circumstances with </w:t>
      </w:r>
      <w:r>
        <w:rPr>
          <w:rFonts w:ascii="Tahoma" w:hAnsi="Tahoma" w:cs="Tahoma"/>
        </w:rPr>
        <w:t>their primary</w:t>
      </w:r>
      <w:r w:rsidRPr="00674A9D">
        <w:rPr>
          <w:rFonts w:ascii="Tahoma" w:hAnsi="Tahoma" w:cs="Tahoma"/>
        </w:rPr>
        <w:t xml:space="preserve"> care provider.</w:t>
      </w:r>
      <w:r w:rsidR="00F24EAE">
        <w:rPr>
          <w:rFonts w:ascii="Tahoma" w:hAnsi="Tahoma" w:cs="Tahoma"/>
        </w:rPr>
        <w:t xml:space="preserve"> </w:t>
      </w:r>
    </w:p>
    <w:p w14:paraId="6FB04A02" w14:textId="1C3DED78" w:rsidR="00674A9D" w:rsidRPr="002B06FD" w:rsidRDefault="00674A9D" w:rsidP="00674A9D">
      <w:pPr>
        <w:rPr>
          <w:rFonts w:ascii="Tahoma" w:hAnsi="Tahoma" w:cs="Tahoma"/>
        </w:rPr>
      </w:pPr>
      <w:r w:rsidRPr="002B06FD">
        <w:rPr>
          <w:rFonts w:ascii="Tahoma" w:hAnsi="Tahoma" w:cs="Tahoma"/>
        </w:rPr>
        <w:t>“</w:t>
      </w:r>
      <w:r w:rsidR="005B0752" w:rsidRPr="002B06FD">
        <w:rPr>
          <w:rFonts w:ascii="Tahoma" w:hAnsi="Tahoma" w:cs="Tahoma"/>
        </w:rPr>
        <w:t>M</w:t>
      </w:r>
      <w:r w:rsidRPr="002B06FD">
        <w:rPr>
          <w:rFonts w:ascii="Tahoma" w:hAnsi="Tahoma" w:cs="Tahoma"/>
        </w:rPr>
        <w:t xml:space="preserve">ost cases of lung cancer are completely asymptomatic,” </w:t>
      </w:r>
      <w:r w:rsidR="002571F6" w:rsidRPr="002B06FD">
        <w:rPr>
          <w:rFonts w:ascii="Tahoma" w:hAnsi="Tahoma" w:cs="Tahoma"/>
        </w:rPr>
        <w:t xml:space="preserve">Dr. </w:t>
      </w:r>
      <w:r w:rsidRPr="002B06FD">
        <w:rPr>
          <w:rFonts w:ascii="Tahoma" w:hAnsi="Tahoma" w:cs="Tahoma"/>
        </w:rPr>
        <w:t>Davis s</w:t>
      </w:r>
      <w:r w:rsidR="005B0752" w:rsidRPr="002B06FD">
        <w:rPr>
          <w:rFonts w:ascii="Tahoma" w:hAnsi="Tahoma" w:cs="Tahoma"/>
        </w:rPr>
        <w:t>tresses</w:t>
      </w:r>
      <w:r w:rsidRPr="002B06FD">
        <w:rPr>
          <w:rFonts w:ascii="Tahoma" w:hAnsi="Tahoma" w:cs="Tahoma"/>
        </w:rPr>
        <w:t>. “There are no symptoms early, and so if we wait until there's symptoms in a patient, we've waited too long.”</w:t>
      </w:r>
    </w:p>
    <w:p w14:paraId="3A6449E5" w14:textId="2ED22A2E" w:rsidR="00547D2E" w:rsidRDefault="00674A9D" w:rsidP="00674A9D">
      <w:pPr>
        <w:rPr>
          <w:rFonts w:ascii="Tahoma" w:hAnsi="Tahoma" w:cs="Tahoma"/>
        </w:rPr>
      </w:pPr>
      <w:r w:rsidRPr="00674A9D">
        <w:rPr>
          <w:rFonts w:ascii="Tahoma" w:hAnsi="Tahoma" w:cs="Tahoma"/>
        </w:rPr>
        <w:t xml:space="preserve">For people who meet established eligibility criteria, annual low-dose CT scans are the standard screening approach. At OSF, </w:t>
      </w:r>
      <w:r w:rsidR="00547D2E">
        <w:rPr>
          <w:rFonts w:ascii="Tahoma" w:hAnsi="Tahoma" w:cs="Tahoma"/>
        </w:rPr>
        <w:t xml:space="preserve">Dr. Andanamala says </w:t>
      </w:r>
      <w:r w:rsidRPr="00674A9D">
        <w:rPr>
          <w:rFonts w:ascii="Tahoma" w:hAnsi="Tahoma" w:cs="Tahoma"/>
        </w:rPr>
        <w:t xml:space="preserve">providers are also offering the First Look lung blood test at 49 locations as another way to help reach </w:t>
      </w:r>
      <w:r w:rsidR="00547D2E">
        <w:rPr>
          <w:rFonts w:ascii="Tahoma" w:hAnsi="Tahoma" w:cs="Tahoma"/>
        </w:rPr>
        <w:t>certain people at risk.</w:t>
      </w:r>
    </w:p>
    <w:p w14:paraId="7196690A" w14:textId="1956F797" w:rsidR="00674A9D" w:rsidRPr="002B06FD" w:rsidRDefault="00547D2E" w:rsidP="00674A9D">
      <w:pPr>
        <w:rPr>
          <w:rFonts w:ascii="Tahoma" w:hAnsi="Tahoma" w:cs="Tahoma"/>
        </w:rPr>
      </w:pPr>
      <w:r w:rsidRPr="002B06FD">
        <w:rPr>
          <w:rFonts w:ascii="Tahoma" w:hAnsi="Tahoma" w:cs="Tahoma"/>
        </w:rPr>
        <w:t xml:space="preserve">“It is currently not an alternative for a low-dose scan, but if this is something that is easier for patients to come in for, and if we’re identifying something that is concerning, then typically we’re following up with further testing.” </w:t>
      </w:r>
    </w:p>
    <w:p w14:paraId="5CB42149" w14:textId="5F26CDF2" w:rsidR="00547D2E" w:rsidRDefault="00674A9D" w:rsidP="00674A9D">
      <w:pPr>
        <w:rPr>
          <w:rFonts w:ascii="Tahoma" w:hAnsi="Tahoma" w:cs="Tahoma"/>
        </w:rPr>
      </w:pPr>
      <w:r w:rsidRPr="00674A9D">
        <w:rPr>
          <w:rFonts w:ascii="Tahoma" w:hAnsi="Tahoma" w:cs="Tahoma"/>
        </w:rPr>
        <w:t xml:space="preserve">Illinois has considerable room to improve screening participation. According </w:t>
      </w:r>
      <w:r w:rsidR="0076362A">
        <w:rPr>
          <w:rFonts w:ascii="Tahoma" w:hAnsi="Tahoma" w:cs="Tahoma"/>
        </w:rPr>
        <w:t xml:space="preserve">to the American </w:t>
      </w:r>
      <w:r w:rsidR="00D20FE9">
        <w:rPr>
          <w:rFonts w:ascii="Tahoma" w:hAnsi="Tahoma" w:cs="Tahoma"/>
        </w:rPr>
        <w:t>Lung Association</w:t>
      </w:r>
      <w:r w:rsidR="009113B7">
        <w:rPr>
          <w:rFonts w:ascii="Tahoma" w:hAnsi="Tahoma" w:cs="Tahoma"/>
        </w:rPr>
        <w:t>,</w:t>
      </w:r>
      <w:r w:rsidR="0076362A">
        <w:rPr>
          <w:rFonts w:ascii="Tahoma" w:hAnsi="Tahoma" w:cs="Tahoma"/>
        </w:rPr>
        <w:t xml:space="preserve"> </w:t>
      </w:r>
      <w:r w:rsidRPr="00674A9D">
        <w:rPr>
          <w:rFonts w:ascii="Tahoma" w:hAnsi="Tahoma" w:cs="Tahoma"/>
        </w:rPr>
        <w:t xml:space="preserve">only about 17% of eligible </w:t>
      </w:r>
      <w:r w:rsidR="00D20FE9">
        <w:rPr>
          <w:rFonts w:ascii="Tahoma" w:hAnsi="Tahoma" w:cs="Tahoma"/>
        </w:rPr>
        <w:t>people</w:t>
      </w:r>
      <w:r w:rsidR="006674FB">
        <w:rPr>
          <w:rFonts w:ascii="Tahoma" w:hAnsi="Tahoma" w:cs="Tahoma"/>
        </w:rPr>
        <w:t xml:space="preserve"> in Illinois</w:t>
      </w:r>
      <w:r w:rsidRPr="00674A9D">
        <w:rPr>
          <w:rFonts w:ascii="Tahoma" w:hAnsi="Tahoma" w:cs="Tahoma"/>
        </w:rPr>
        <w:t xml:space="preserve"> receive lung cancer screening compared with a national rate of approximately 20%.</w:t>
      </w:r>
    </w:p>
    <w:p w14:paraId="2A23E781" w14:textId="7F0D28A8" w:rsidR="001B1721" w:rsidRPr="001B1721" w:rsidRDefault="001B1721" w:rsidP="00674A9D">
      <w:pPr>
        <w:rPr>
          <w:rFonts w:ascii="Tahoma" w:hAnsi="Tahoma" w:cs="Tahoma"/>
          <w:b/>
          <w:bCs/>
        </w:rPr>
      </w:pPr>
      <w:r w:rsidRPr="001B1721">
        <w:rPr>
          <w:rFonts w:ascii="Tahoma" w:hAnsi="Tahoma" w:cs="Tahoma"/>
          <w:b/>
          <w:bCs/>
        </w:rPr>
        <w:t xml:space="preserve">Screening for early detection </w:t>
      </w:r>
      <w:r w:rsidR="00D14ACD">
        <w:rPr>
          <w:rFonts w:ascii="Tahoma" w:hAnsi="Tahoma" w:cs="Tahoma"/>
          <w:b/>
          <w:bCs/>
        </w:rPr>
        <w:t>can improve</w:t>
      </w:r>
      <w:r w:rsidRPr="001B1721">
        <w:rPr>
          <w:rFonts w:ascii="Tahoma" w:hAnsi="Tahoma" w:cs="Tahoma"/>
          <w:b/>
          <w:bCs/>
        </w:rPr>
        <w:t xml:space="preserve"> treatment outcomes</w:t>
      </w:r>
    </w:p>
    <w:p w14:paraId="265DBC7F" w14:textId="6EB7AFED" w:rsidR="00674A9D" w:rsidRDefault="002571F6" w:rsidP="00674A9D">
      <w:pPr>
        <w:rPr>
          <w:rFonts w:ascii="Tahoma" w:hAnsi="Tahoma" w:cs="Tahoma"/>
        </w:rPr>
      </w:pPr>
      <w:r w:rsidRPr="00194FD1">
        <w:rPr>
          <w:rFonts w:ascii="Tahoma" w:hAnsi="Tahoma" w:cs="Tahoma"/>
        </w:rPr>
        <w:t>S</w:t>
      </w:r>
      <w:r w:rsidR="00674A9D" w:rsidRPr="00194FD1">
        <w:rPr>
          <w:rFonts w:ascii="Tahoma" w:hAnsi="Tahoma" w:cs="Tahoma"/>
        </w:rPr>
        <w:t xml:space="preserve">creening </w:t>
      </w:r>
      <w:r w:rsidR="00674A9D" w:rsidRPr="00674A9D">
        <w:rPr>
          <w:rFonts w:ascii="Tahoma" w:hAnsi="Tahoma" w:cs="Tahoma"/>
        </w:rPr>
        <w:t xml:space="preserve">rates within </w:t>
      </w:r>
      <w:r w:rsidR="00547D2E">
        <w:rPr>
          <w:rFonts w:ascii="Tahoma" w:hAnsi="Tahoma" w:cs="Tahoma"/>
        </w:rPr>
        <w:t xml:space="preserve">OSF </w:t>
      </w:r>
      <w:r w:rsidR="00674A9D" w:rsidRPr="00674A9D">
        <w:rPr>
          <w:rFonts w:ascii="Tahoma" w:hAnsi="Tahoma" w:cs="Tahoma"/>
        </w:rPr>
        <w:t>are</w:t>
      </w:r>
      <w:r w:rsidR="0076362A">
        <w:rPr>
          <w:rFonts w:ascii="Tahoma" w:hAnsi="Tahoma" w:cs="Tahoma"/>
        </w:rPr>
        <w:t xml:space="preserve"> higher.</w:t>
      </w:r>
    </w:p>
    <w:p w14:paraId="4BF922AF" w14:textId="631A573E" w:rsidR="00674A9D" w:rsidRDefault="0076362A" w:rsidP="00674A9D">
      <w:pPr>
        <w:rPr>
          <w:rFonts w:ascii="Tahoma" w:hAnsi="Tahoma" w:cs="Tahoma"/>
        </w:rPr>
      </w:pPr>
      <w:r>
        <w:rPr>
          <w:rFonts w:ascii="Tahoma" w:hAnsi="Tahoma" w:cs="Tahoma"/>
        </w:rPr>
        <w:t>“</w:t>
      </w:r>
      <w:r w:rsidRPr="0076362A">
        <w:rPr>
          <w:rFonts w:ascii="Tahoma" w:hAnsi="Tahoma" w:cs="Tahoma"/>
        </w:rPr>
        <w:t>If the Pope’s case teaches us anything</w:t>
      </w:r>
      <w:r w:rsidR="00A50682">
        <w:rPr>
          <w:rFonts w:ascii="Tahoma" w:hAnsi="Tahoma" w:cs="Tahoma"/>
        </w:rPr>
        <w:t>,</w:t>
      </w:r>
      <w:r w:rsidRPr="0076362A">
        <w:rPr>
          <w:rFonts w:ascii="Tahoma" w:hAnsi="Tahoma" w:cs="Tahoma"/>
        </w:rPr>
        <w:t xml:space="preserve"> it’s that we need to get screened for lung cancer. OSF is a national leader in lung cancer screening at 50% systemwide</w:t>
      </w:r>
      <w:r w:rsidR="00A50682">
        <w:rPr>
          <w:rFonts w:ascii="Tahoma" w:hAnsi="Tahoma" w:cs="Tahoma"/>
        </w:rPr>
        <w:t>,</w:t>
      </w:r>
      <w:r w:rsidRPr="0076362A">
        <w:rPr>
          <w:rFonts w:ascii="Tahoma" w:hAnsi="Tahoma" w:cs="Tahoma"/>
        </w:rPr>
        <w:t xml:space="preserve"> but there’s still 50% of our qualified patients </w:t>
      </w:r>
      <w:r>
        <w:rPr>
          <w:rFonts w:ascii="Tahoma" w:hAnsi="Tahoma" w:cs="Tahoma"/>
        </w:rPr>
        <w:t>who</w:t>
      </w:r>
      <w:r w:rsidRPr="0076362A">
        <w:rPr>
          <w:rFonts w:ascii="Tahoma" w:hAnsi="Tahoma" w:cs="Tahoma"/>
        </w:rPr>
        <w:t xml:space="preserve"> are not </w:t>
      </w:r>
      <w:r>
        <w:rPr>
          <w:rFonts w:ascii="Tahoma" w:hAnsi="Tahoma" w:cs="Tahoma"/>
        </w:rPr>
        <w:t xml:space="preserve">being screened,” </w:t>
      </w:r>
      <w:r w:rsidR="00A93483">
        <w:rPr>
          <w:rFonts w:ascii="Tahoma" w:hAnsi="Tahoma" w:cs="Tahoma"/>
        </w:rPr>
        <w:t>says</w:t>
      </w:r>
      <w:r>
        <w:rPr>
          <w:rFonts w:ascii="Tahoma" w:hAnsi="Tahoma" w:cs="Tahoma"/>
        </w:rPr>
        <w:t xml:space="preserve"> Ryan Luginbuhl, vice president</w:t>
      </w:r>
      <w:r w:rsidR="00A50682">
        <w:rPr>
          <w:rFonts w:ascii="Tahoma" w:hAnsi="Tahoma" w:cs="Tahoma"/>
        </w:rPr>
        <w:t xml:space="preserve"> of the</w:t>
      </w:r>
      <w:r>
        <w:rPr>
          <w:rFonts w:ascii="Tahoma" w:hAnsi="Tahoma" w:cs="Tahoma"/>
        </w:rPr>
        <w:t xml:space="preserve"> oncology service line at OSF</w:t>
      </w:r>
      <w:r w:rsidR="00EA12E5">
        <w:rPr>
          <w:rFonts w:ascii="Tahoma" w:hAnsi="Tahoma" w:cs="Tahoma"/>
        </w:rPr>
        <w:t xml:space="preserve"> </w:t>
      </w:r>
      <w:r w:rsidR="006674FB">
        <w:rPr>
          <w:rFonts w:ascii="Tahoma" w:hAnsi="Tahoma" w:cs="Tahoma"/>
        </w:rPr>
        <w:t>HealthCare.</w:t>
      </w:r>
    </w:p>
    <w:p w14:paraId="4E0FB28F" w14:textId="01C086D3" w:rsidR="00D20FE9" w:rsidRPr="00674A9D" w:rsidRDefault="00D20FE9" w:rsidP="00674A9D">
      <w:pPr>
        <w:rPr>
          <w:rFonts w:ascii="Tahoma" w:hAnsi="Tahoma" w:cs="Tahoma"/>
        </w:rPr>
      </w:pPr>
      <w:r>
        <w:rPr>
          <w:rFonts w:ascii="Tahoma" w:hAnsi="Tahoma" w:cs="Tahoma"/>
        </w:rPr>
        <w:t xml:space="preserve">To date, 275 people have </w:t>
      </w:r>
      <w:r w:rsidR="00A50682">
        <w:rPr>
          <w:rFonts w:ascii="Tahoma" w:hAnsi="Tahoma" w:cs="Tahoma"/>
        </w:rPr>
        <w:t>undergone</w:t>
      </w:r>
      <w:r>
        <w:rPr>
          <w:rFonts w:ascii="Tahoma" w:hAnsi="Tahoma" w:cs="Tahoma"/>
        </w:rPr>
        <w:t xml:space="preserve"> the First Look blood test</w:t>
      </w:r>
      <w:r w:rsidR="00A50682">
        <w:rPr>
          <w:rFonts w:ascii="Tahoma" w:hAnsi="Tahoma" w:cs="Tahoma"/>
        </w:rPr>
        <w:t xml:space="preserve"> at OSF,</w:t>
      </w:r>
      <w:r>
        <w:rPr>
          <w:rFonts w:ascii="Tahoma" w:hAnsi="Tahoma" w:cs="Tahoma"/>
        </w:rPr>
        <w:t xml:space="preserve"> and 133 were referred for further evaluation through a CT scan. </w:t>
      </w:r>
      <w:r w:rsidR="002E7E6D">
        <w:rPr>
          <w:rFonts w:ascii="Tahoma" w:hAnsi="Tahoma" w:cs="Tahoma"/>
        </w:rPr>
        <w:t xml:space="preserve">To date, 76 </w:t>
      </w:r>
      <w:r w:rsidR="00547D2E">
        <w:rPr>
          <w:rFonts w:ascii="Tahoma" w:hAnsi="Tahoma" w:cs="Tahoma"/>
        </w:rPr>
        <w:t xml:space="preserve">people </w:t>
      </w:r>
      <w:r w:rsidR="002E7E6D">
        <w:rPr>
          <w:rFonts w:ascii="Tahoma" w:hAnsi="Tahoma" w:cs="Tahoma"/>
        </w:rPr>
        <w:t xml:space="preserve">referred, </w:t>
      </w:r>
      <w:r>
        <w:rPr>
          <w:rFonts w:ascii="Tahoma" w:hAnsi="Tahoma" w:cs="Tahoma"/>
        </w:rPr>
        <w:t>completed scans</w:t>
      </w:r>
      <w:r w:rsidR="002E7E6D">
        <w:rPr>
          <w:rFonts w:ascii="Tahoma" w:hAnsi="Tahoma" w:cs="Tahoma"/>
        </w:rPr>
        <w:t xml:space="preserve">. </w:t>
      </w:r>
      <w:r w:rsidR="006674FB">
        <w:rPr>
          <w:rFonts w:ascii="Tahoma" w:hAnsi="Tahoma" w:cs="Tahoma"/>
        </w:rPr>
        <w:t xml:space="preserve">Of </w:t>
      </w:r>
      <w:r w:rsidR="00EA12E5">
        <w:rPr>
          <w:rFonts w:ascii="Tahoma" w:hAnsi="Tahoma" w:cs="Tahoma"/>
        </w:rPr>
        <w:t>those, six</w:t>
      </w:r>
      <w:r>
        <w:rPr>
          <w:rFonts w:ascii="Tahoma" w:hAnsi="Tahoma" w:cs="Tahoma"/>
        </w:rPr>
        <w:t xml:space="preserve"> were referred for more testing</w:t>
      </w:r>
      <w:r w:rsidR="00A50682">
        <w:rPr>
          <w:rFonts w:ascii="Tahoma" w:hAnsi="Tahoma" w:cs="Tahoma"/>
        </w:rPr>
        <w:t>,</w:t>
      </w:r>
      <w:r>
        <w:rPr>
          <w:rFonts w:ascii="Tahoma" w:hAnsi="Tahoma" w:cs="Tahoma"/>
        </w:rPr>
        <w:t xml:space="preserve"> and </w:t>
      </w:r>
      <w:r w:rsidR="002950FD">
        <w:rPr>
          <w:rFonts w:ascii="Tahoma" w:hAnsi="Tahoma" w:cs="Tahoma"/>
        </w:rPr>
        <w:t xml:space="preserve">of them, two </w:t>
      </w:r>
      <w:r>
        <w:rPr>
          <w:rFonts w:ascii="Tahoma" w:hAnsi="Tahoma" w:cs="Tahoma"/>
        </w:rPr>
        <w:t xml:space="preserve">are seeing oncologists. One has received a lung cancer diagnosis.  </w:t>
      </w:r>
    </w:p>
    <w:p w14:paraId="37E088D0" w14:textId="465DD734" w:rsidR="00547D2E" w:rsidRDefault="00547D2E" w:rsidP="00674A9D">
      <w:pPr>
        <w:rPr>
          <w:rFonts w:ascii="Tahoma" w:hAnsi="Tahoma" w:cs="Tahoma"/>
        </w:rPr>
      </w:pPr>
      <w:r>
        <w:rPr>
          <w:rFonts w:ascii="Tahoma" w:hAnsi="Tahoma" w:cs="Tahoma"/>
        </w:rPr>
        <w:t>OSF is also</w:t>
      </w:r>
      <w:r w:rsidR="002E7E6D">
        <w:rPr>
          <w:rFonts w:ascii="Tahoma" w:hAnsi="Tahoma" w:cs="Tahoma"/>
        </w:rPr>
        <w:t xml:space="preserve"> one of</w:t>
      </w:r>
      <w:r>
        <w:rPr>
          <w:rFonts w:ascii="Tahoma" w:hAnsi="Tahoma" w:cs="Tahoma"/>
        </w:rPr>
        <w:t xml:space="preserve"> the largest medical provider in the Midwest offering </w:t>
      </w:r>
      <w:hyperlink r:id="rId6" w:history="1">
        <w:r w:rsidRPr="00547D2E">
          <w:rPr>
            <w:rStyle w:val="Hyperlink"/>
            <w:rFonts w:ascii="Tahoma" w:hAnsi="Tahoma" w:cs="Tahoma"/>
          </w:rPr>
          <w:t>robotic bronchoscopy</w:t>
        </w:r>
      </w:hyperlink>
      <w:r>
        <w:rPr>
          <w:rFonts w:ascii="Tahoma" w:hAnsi="Tahoma" w:cs="Tahoma"/>
        </w:rPr>
        <w:t>. Dr. Davis says the minimally invasive procedure allows for less painful and more accurate lung biops</w:t>
      </w:r>
      <w:r w:rsidR="002950FD">
        <w:rPr>
          <w:rFonts w:ascii="Tahoma" w:hAnsi="Tahoma" w:cs="Tahoma"/>
        </w:rPr>
        <w:t>ies</w:t>
      </w:r>
      <w:r>
        <w:rPr>
          <w:rFonts w:ascii="Tahoma" w:hAnsi="Tahoma" w:cs="Tahoma"/>
        </w:rPr>
        <w:t>.</w:t>
      </w:r>
    </w:p>
    <w:p w14:paraId="3540DD68" w14:textId="13362654" w:rsidR="00547D2E" w:rsidRPr="002B06FD" w:rsidRDefault="008C274D" w:rsidP="00674A9D">
      <w:pPr>
        <w:rPr>
          <w:rFonts w:ascii="Tahoma" w:hAnsi="Tahoma" w:cs="Tahoma"/>
        </w:rPr>
      </w:pPr>
      <w:r w:rsidRPr="002B06FD">
        <w:rPr>
          <w:rFonts w:ascii="Tahoma" w:hAnsi="Tahoma" w:cs="Tahoma"/>
        </w:rPr>
        <w:t xml:space="preserve">“We’re able to biopsy multiple lung nodules at the same time during the same procedure and reduce the need for the patient to come back for multiple procedures.” </w:t>
      </w:r>
    </w:p>
    <w:p w14:paraId="3F3A1F17" w14:textId="0AB0C2BC" w:rsidR="008C274D" w:rsidRPr="008C274D" w:rsidRDefault="00A93483" w:rsidP="00674A9D">
      <w:pPr>
        <w:rPr>
          <w:rFonts w:ascii="Tahoma" w:hAnsi="Tahoma" w:cs="Tahoma"/>
        </w:rPr>
      </w:pPr>
      <w:r>
        <w:rPr>
          <w:rFonts w:ascii="Tahoma" w:hAnsi="Tahoma" w:cs="Tahoma"/>
        </w:rPr>
        <w:lastRenderedPageBreak/>
        <w:t>This</w:t>
      </w:r>
      <w:r w:rsidR="008C274D">
        <w:rPr>
          <w:rFonts w:ascii="Tahoma" w:hAnsi="Tahoma" w:cs="Tahoma"/>
        </w:rPr>
        <w:t xml:space="preserve"> next</w:t>
      </w:r>
      <w:r w:rsidR="00A50682">
        <w:rPr>
          <w:rFonts w:ascii="Tahoma" w:hAnsi="Tahoma" w:cs="Tahoma"/>
        </w:rPr>
        <w:t>-</w:t>
      </w:r>
      <w:r w:rsidR="008C274D">
        <w:rPr>
          <w:rFonts w:ascii="Tahoma" w:hAnsi="Tahoma" w:cs="Tahoma"/>
        </w:rPr>
        <w:t>level approach is also allowing for use of fluorescent dye during surgery to locate and highlight nodules and spare valuable</w:t>
      </w:r>
      <w:r>
        <w:rPr>
          <w:rFonts w:ascii="Tahoma" w:hAnsi="Tahoma" w:cs="Tahoma"/>
        </w:rPr>
        <w:t>,</w:t>
      </w:r>
      <w:r w:rsidR="008C274D">
        <w:rPr>
          <w:rFonts w:ascii="Tahoma" w:hAnsi="Tahoma" w:cs="Tahoma"/>
        </w:rPr>
        <w:t xml:space="preserve"> non-cancerous lung tissue, improving outcomes and </w:t>
      </w:r>
      <w:r>
        <w:rPr>
          <w:rFonts w:ascii="Tahoma" w:hAnsi="Tahoma" w:cs="Tahoma"/>
        </w:rPr>
        <w:t xml:space="preserve">patients’ </w:t>
      </w:r>
      <w:r w:rsidR="008C274D">
        <w:rPr>
          <w:rFonts w:ascii="Tahoma" w:hAnsi="Tahoma" w:cs="Tahoma"/>
        </w:rPr>
        <w:t>lung capacity.</w:t>
      </w:r>
    </w:p>
    <w:p w14:paraId="43339F4F" w14:textId="4B7396A4" w:rsidR="00674A9D" w:rsidRDefault="00674A9D" w:rsidP="00674A9D">
      <w:pPr>
        <w:rPr>
          <w:rFonts w:ascii="Tahoma" w:hAnsi="Tahoma" w:cs="Tahoma"/>
        </w:rPr>
      </w:pPr>
      <w:r w:rsidRPr="00674A9D">
        <w:rPr>
          <w:rFonts w:ascii="Tahoma" w:hAnsi="Tahoma" w:cs="Tahoma"/>
        </w:rPr>
        <w:t xml:space="preserve">Pope Leo’s diagnosis serves as a reminder that even people who appear healthy can develop lung cancer. </w:t>
      </w:r>
      <w:r w:rsidR="002950FD">
        <w:rPr>
          <w:rFonts w:ascii="Tahoma" w:hAnsi="Tahoma" w:cs="Tahoma"/>
        </w:rPr>
        <w:t>T</w:t>
      </w:r>
      <w:r w:rsidRPr="00674A9D">
        <w:rPr>
          <w:rFonts w:ascii="Tahoma" w:hAnsi="Tahoma" w:cs="Tahoma"/>
        </w:rPr>
        <w:t xml:space="preserve">he most important next step is to understand </w:t>
      </w:r>
      <w:r w:rsidR="002950FD">
        <w:rPr>
          <w:rFonts w:ascii="Tahoma" w:hAnsi="Tahoma" w:cs="Tahoma"/>
        </w:rPr>
        <w:t>your</w:t>
      </w:r>
      <w:r w:rsidRPr="00674A9D">
        <w:rPr>
          <w:rFonts w:ascii="Tahoma" w:hAnsi="Tahoma" w:cs="Tahoma"/>
        </w:rPr>
        <w:t xml:space="preserve"> risk, talk with a </w:t>
      </w:r>
      <w:r w:rsidR="002950FD">
        <w:rPr>
          <w:rFonts w:ascii="Tahoma" w:hAnsi="Tahoma" w:cs="Tahoma"/>
        </w:rPr>
        <w:t>primary care provider</w:t>
      </w:r>
      <w:r w:rsidRPr="00674A9D">
        <w:rPr>
          <w:rFonts w:ascii="Tahoma" w:hAnsi="Tahoma" w:cs="Tahoma"/>
        </w:rPr>
        <w:t xml:space="preserve"> and determine whether screening is appropriat</w:t>
      </w:r>
      <w:r w:rsidR="002950FD">
        <w:rPr>
          <w:rFonts w:ascii="Tahoma" w:hAnsi="Tahoma" w:cs="Tahoma"/>
        </w:rPr>
        <w:t>e.</w:t>
      </w:r>
    </w:p>
    <w:p w14:paraId="231610A6" w14:textId="1D27481B" w:rsidR="00127660" w:rsidRDefault="00127660" w:rsidP="00674A9D">
      <w:pPr>
        <w:rPr>
          <w:rFonts w:ascii="Tahoma" w:hAnsi="Tahoma" w:cs="Tahoma"/>
        </w:rPr>
      </w:pPr>
      <w:r>
        <w:rPr>
          <w:rFonts w:ascii="Tahoma" w:hAnsi="Tahoma" w:cs="Tahoma"/>
        </w:rPr>
        <w:t xml:space="preserve">Find out if you are a candidate for lung cancer screening with </w:t>
      </w:r>
      <w:hyperlink r:id="rId7" w:history="1">
        <w:r w:rsidRPr="00127660">
          <w:rPr>
            <w:rStyle w:val="Hyperlink"/>
            <w:rFonts w:ascii="Tahoma" w:hAnsi="Tahoma" w:cs="Tahoma"/>
          </w:rPr>
          <w:t>this short assessment</w:t>
        </w:r>
      </w:hyperlink>
      <w:r>
        <w:rPr>
          <w:rFonts w:ascii="Tahoma" w:hAnsi="Tahoma" w:cs="Tahoma"/>
        </w:rPr>
        <w:t>.</w:t>
      </w:r>
    </w:p>
    <w:p w14:paraId="443063DE" w14:textId="55225610" w:rsidR="002571F6" w:rsidRPr="002571F6" w:rsidRDefault="002571F6" w:rsidP="00674A9D">
      <w:pPr>
        <w:rPr>
          <w:rFonts w:ascii="Tahoma" w:hAnsi="Tahoma" w:cs="Tahoma"/>
          <w:color w:val="EE0000"/>
        </w:rPr>
      </w:pPr>
      <w:r w:rsidRPr="00194FD1">
        <w:rPr>
          <w:rFonts w:ascii="Tahoma" w:hAnsi="Tahoma" w:cs="Tahoma"/>
        </w:rPr>
        <w:t xml:space="preserve">Learn more about the full range of services </w:t>
      </w:r>
      <w:r w:rsidR="00A50682">
        <w:rPr>
          <w:rFonts w:ascii="Tahoma" w:hAnsi="Tahoma" w:cs="Tahoma"/>
        </w:rPr>
        <w:t xml:space="preserve">available </w:t>
      </w:r>
      <w:r w:rsidRPr="00194FD1">
        <w:rPr>
          <w:rFonts w:ascii="Tahoma" w:hAnsi="Tahoma" w:cs="Tahoma"/>
        </w:rPr>
        <w:t xml:space="preserve">at </w:t>
      </w:r>
      <w:hyperlink r:id="rId8" w:history="1">
        <w:r w:rsidRPr="002571F6">
          <w:rPr>
            <w:rStyle w:val="Hyperlink"/>
            <w:rFonts w:ascii="Tahoma" w:hAnsi="Tahoma" w:cs="Tahoma"/>
          </w:rPr>
          <w:t>OSF Cancer Institute.</w:t>
        </w:r>
      </w:hyperlink>
    </w:p>
    <w:p w14:paraId="03EC3357" w14:textId="77777777" w:rsidR="002950FD" w:rsidRPr="00674A9D" w:rsidRDefault="002950FD" w:rsidP="00674A9D">
      <w:pPr>
        <w:rPr>
          <w:rFonts w:ascii="Tahoma" w:hAnsi="Tahoma" w:cs="Tahoma"/>
        </w:rPr>
      </w:pPr>
    </w:p>
    <w:p w14:paraId="272FBBD1" w14:textId="77777777" w:rsidR="00924F03" w:rsidRPr="00674A9D" w:rsidRDefault="00924F03">
      <w:pPr>
        <w:rPr>
          <w:rFonts w:ascii="Tahoma" w:hAnsi="Tahoma" w:cs="Tahoma"/>
        </w:rPr>
      </w:pPr>
    </w:p>
    <w:sectPr w:rsidR="00924F03" w:rsidRPr="00674A9D" w:rsidSect="00674A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A9D"/>
    <w:rsid w:val="00064C76"/>
    <w:rsid w:val="001221B9"/>
    <w:rsid w:val="00127660"/>
    <w:rsid w:val="00135239"/>
    <w:rsid w:val="00194FD1"/>
    <w:rsid w:val="001B1721"/>
    <w:rsid w:val="001E7EFA"/>
    <w:rsid w:val="00251A24"/>
    <w:rsid w:val="002571F6"/>
    <w:rsid w:val="0028426A"/>
    <w:rsid w:val="0028630C"/>
    <w:rsid w:val="002950FD"/>
    <w:rsid w:val="002B01C2"/>
    <w:rsid w:val="002B06FD"/>
    <w:rsid w:val="002E7E6D"/>
    <w:rsid w:val="0048585D"/>
    <w:rsid w:val="004B3181"/>
    <w:rsid w:val="004C6F41"/>
    <w:rsid w:val="00505351"/>
    <w:rsid w:val="00547D2E"/>
    <w:rsid w:val="005B0752"/>
    <w:rsid w:val="006674FB"/>
    <w:rsid w:val="00674A9D"/>
    <w:rsid w:val="006842FB"/>
    <w:rsid w:val="0076362A"/>
    <w:rsid w:val="007C0378"/>
    <w:rsid w:val="007C6D7F"/>
    <w:rsid w:val="00860D99"/>
    <w:rsid w:val="008C274D"/>
    <w:rsid w:val="009113B7"/>
    <w:rsid w:val="00924F03"/>
    <w:rsid w:val="00982E42"/>
    <w:rsid w:val="009E7B2B"/>
    <w:rsid w:val="00A50682"/>
    <w:rsid w:val="00A93483"/>
    <w:rsid w:val="00BD6AD0"/>
    <w:rsid w:val="00C83401"/>
    <w:rsid w:val="00CC213C"/>
    <w:rsid w:val="00D14ACD"/>
    <w:rsid w:val="00D20FE9"/>
    <w:rsid w:val="00D53790"/>
    <w:rsid w:val="00D97439"/>
    <w:rsid w:val="00DA65C6"/>
    <w:rsid w:val="00EA12E5"/>
    <w:rsid w:val="00F2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4BE4"/>
  <w15:chartTrackingRefBased/>
  <w15:docId w15:val="{6BB8C5B3-3698-4DF6-B7CF-1AC19A552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4A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4A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4A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4A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4A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4A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A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A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A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A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4A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4A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4A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4A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4A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A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A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A9D"/>
    <w:rPr>
      <w:rFonts w:eastAsiaTheme="majorEastAsia" w:cstheme="majorBidi"/>
      <w:color w:val="272727" w:themeColor="text1" w:themeTint="D8"/>
    </w:rPr>
  </w:style>
  <w:style w:type="paragraph" w:styleId="Title">
    <w:name w:val="Title"/>
    <w:basedOn w:val="Normal"/>
    <w:next w:val="Normal"/>
    <w:link w:val="TitleChar"/>
    <w:uiPriority w:val="10"/>
    <w:qFormat/>
    <w:rsid w:val="00674A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A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A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A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A9D"/>
    <w:pPr>
      <w:spacing w:before="160"/>
      <w:jc w:val="center"/>
    </w:pPr>
    <w:rPr>
      <w:i/>
      <w:iCs/>
      <w:color w:val="404040" w:themeColor="text1" w:themeTint="BF"/>
    </w:rPr>
  </w:style>
  <w:style w:type="character" w:customStyle="1" w:styleId="QuoteChar">
    <w:name w:val="Quote Char"/>
    <w:basedOn w:val="DefaultParagraphFont"/>
    <w:link w:val="Quote"/>
    <w:uiPriority w:val="29"/>
    <w:rsid w:val="00674A9D"/>
    <w:rPr>
      <w:i/>
      <w:iCs/>
      <w:color w:val="404040" w:themeColor="text1" w:themeTint="BF"/>
    </w:rPr>
  </w:style>
  <w:style w:type="paragraph" w:styleId="ListParagraph">
    <w:name w:val="List Paragraph"/>
    <w:basedOn w:val="Normal"/>
    <w:uiPriority w:val="34"/>
    <w:qFormat/>
    <w:rsid w:val="00674A9D"/>
    <w:pPr>
      <w:ind w:left="720"/>
      <w:contextualSpacing/>
    </w:pPr>
  </w:style>
  <w:style w:type="character" w:styleId="IntenseEmphasis">
    <w:name w:val="Intense Emphasis"/>
    <w:basedOn w:val="DefaultParagraphFont"/>
    <w:uiPriority w:val="21"/>
    <w:qFormat/>
    <w:rsid w:val="00674A9D"/>
    <w:rPr>
      <w:i/>
      <w:iCs/>
      <w:color w:val="2F5496" w:themeColor="accent1" w:themeShade="BF"/>
    </w:rPr>
  </w:style>
  <w:style w:type="paragraph" w:styleId="IntenseQuote">
    <w:name w:val="Intense Quote"/>
    <w:basedOn w:val="Normal"/>
    <w:next w:val="Normal"/>
    <w:link w:val="IntenseQuoteChar"/>
    <w:uiPriority w:val="30"/>
    <w:qFormat/>
    <w:rsid w:val="00674A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4A9D"/>
    <w:rPr>
      <w:i/>
      <w:iCs/>
      <w:color w:val="2F5496" w:themeColor="accent1" w:themeShade="BF"/>
    </w:rPr>
  </w:style>
  <w:style w:type="character" w:styleId="IntenseReference">
    <w:name w:val="Intense Reference"/>
    <w:basedOn w:val="DefaultParagraphFont"/>
    <w:uiPriority w:val="32"/>
    <w:qFormat/>
    <w:rsid w:val="00674A9D"/>
    <w:rPr>
      <w:b/>
      <w:bCs/>
      <w:smallCaps/>
      <w:color w:val="2F5496" w:themeColor="accent1" w:themeShade="BF"/>
      <w:spacing w:val="5"/>
    </w:rPr>
  </w:style>
  <w:style w:type="character" w:styleId="Hyperlink">
    <w:name w:val="Hyperlink"/>
    <w:basedOn w:val="DefaultParagraphFont"/>
    <w:uiPriority w:val="99"/>
    <w:unhideWhenUsed/>
    <w:rsid w:val="00D20FE9"/>
    <w:rPr>
      <w:color w:val="0563C1" w:themeColor="hyperlink"/>
      <w:u w:val="single"/>
    </w:rPr>
  </w:style>
  <w:style w:type="character" w:styleId="UnresolvedMention">
    <w:name w:val="Unresolved Mention"/>
    <w:basedOn w:val="DefaultParagraphFont"/>
    <w:uiPriority w:val="99"/>
    <w:semiHidden/>
    <w:unhideWhenUsed/>
    <w:rsid w:val="00D20FE9"/>
    <w:rPr>
      <w:color w:val="605E5C"/>
      <w:shd w:val="clear" w:color="auto" w:fill="E1DFDD"/>
    </w:rPr>
  </w:style>
  <w:style w:type="paragraph" w:styleId="Revision">
    <w:name w:val="Revision"/>
    <w:hidden/>
    <w:uiPriority w:val="99"/>
    <w:semiHidden/>
    <w:rsid w:val="0048585D"/>
    <w:pPr>
      <w:spacing w:after="0" w:line="240" w:lineRule="auto"/>
    </w:pPr>
  </w:style>
  <w:style w:type="character" w:styleId="CommentReference">
    <w:name w:val="annotation reference"/>
    <w:basedOn w:val="DefaultParagraphFont"/>
    <w:uiPriority w:val="99"/>
    <w:semiHidden/>
    <w:unhideWhenUsed/>
    <w:rsid w:val="0048585D"/>
    <w:rPr>
      <w:sz w:val="16"/>
      <w:szCs w:val="16"/>
    </w:rPr>
  </w:style>
  <w:style w:type="paragraph" w:styleId="CommentText">
    <w:name w:val="annotation text"/>
    <w:basedOn w:val="Normal"/>
    <w:link w:val="CommentTextChar"/>
    <w:uiPriority w:val="99"/>
    <w:unhideWhenUsed/>
    <w:rsid w:val="0048585D"/>
    <w:pPr>
      <w:spacing w:line="240" w:lineRule="auto"/>
    </w:pPr>
    <w:rPr>
      <w:sz w:val="20"/>
      <w:szCs w:val="20"/>
    </w:rPr>
  </w:style>
  <w:style w:type="character" w:customStyle="1" w:styleId="CommentTextChar">
    <w:name w:val="Comment Text Char"/>
    <w:basedOn w:val="DefaultParagraphFont"/>
    <w:link w:val="CommentText"/>
    <w:uiPriority w:val="99"/>
    <w:rsid w:val="0048585D"/>
    <w:rPr>
      <w:sz w:val="20"/>
      <w:szCs w:val="20"/>
    </w:rPr>
  </w:style>
  <w:style w:type="paragraph" w:styleId="CommentSubject">
    <w:name w:val="annotation subject"/>
    <w:basedOn w:val="CommentText"/>
    <w:next w:val="CommentText"/>
    <w:link w:val="CommentSubjectChar"/>
    <w:uiPriority w:val="99"/>
    <w:semiHidden/>
    <w:unhideWhenUsed/>
    <w:rsid w:val="0048585D"/>
    <w:rPr>
      <w:b/>
      <w:bCs/>
    </w:rPr>
  </w:style>
  <w:style w:type="character" w:customStyle="1" w:styleId="CommentSubjectChar">
    <w:name w:val="Comment Subject Char"/>
    <w:basedOn w:val="CommentTextChar"/>
    <w:link w:val="CommentSubject"/>
    <w:uiPriority w:val="99"/>
    <w:semiHidden/>
    <w:rsid w:val="0048585D"/>
    <w:rPr>
      <w:b/>
      <w:bCs/>
      <w:sz w:val="20"/>
      <w:szCs w:val="20"/>
    </w:rPr>
  </w:style>
  <w:style w:type="character" w:styleId="FollowedHyperlink">
    <w:name w:val="FollowedHyperlink"/>
    <w:basedOn w:val="DefaultParagraphFont"/>
    <w:uiPriority w:val="99"/>
    <w:semiHidden/>
    <w:unhideWhenUsed/>
    <w:rsid w:val="00A506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services/specialties/cancer" TargetMode="External"/><Relationship Id="rId3" Type="http://schemas.openxmlformats.org/officeDocument/2006/relationships/webSettings" Target="webSettings.xml"/><Relationship Id="rId7" Type="http://schemas.openxmlformats.org/officeDocument/2006/relationships/hyperlink" Target="https://health-assessment.osfhealthcare.org/v3/c5c9a1b4-026e-41f6-a9a7-839c40cdf28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althlibrary.osfhealthcare.org/Search/85,P01401" TargetMode="External"/><Relationship Id="rId5" Type="http://schemas.openxmlformats.org/officeDocument/2006/relationships/hyperlink" Target="https://www.osfhealthcare.org/services/specialties/cancer/conditions-treatments/cancer-programs/lung-cancer" TargetMode="External"/><Relationship Id="rId10" Type="http://schemas.openxmlformats.org/officeDocument/2006/relationships/theme" Target="theme/theme1.xml"/><Relationship Id="rId4" Type="http://schemas.openxmlformats.org/officeDocument/2006/relationships/hyperlink" Target="https://www.osfhealthcare.org/locations/osf-healthcare-cancer-institute-peoria-185969"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1032</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2026-10-15T20:12:00Z</dcterms:created>
  <dcterms:modified xsi:type="dcterms:W3CDTF">2026-10-15T20:12:00Z</dcterms:modified>
</cp:coreProperties>
</file>