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289CC" w14:textId="42916268" w:rsidR="00990945" w:rsidRDefault="00990945" w:rsidP="00990945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BROADCAST</w:t>
      </w:r>
      <w:proofErr w:type="gramStart"/>
      <w:r>
        <w:rPr>
          <w:rFonts w:ascii="Tahoma" w:hAnsi="Tahoma" w:cs="Tahoma"/>
          <w:b/>
          <w:bCs/>
        </w:rPr>
        <w:t>-</w:t>
      </w:r>
      <w:r w:rsidRPr="00FA101E">
        <w:rPr>
          <w:rFonts w:ascii="Tahoma" w:hAnsi="Tahoma" w:cs="Tahoma"/>
          <w:b/>
          <w:bCs/>
        </w:rPr>
        <w:t>‘</w:t>
      </w:r>
      <w:proofErr w:type="gramEnd"/>
      <w:r w:rsidRPr="00FA101E">
        <w:rPr>
          <w:rFonts w:ascii="Tahoma" w:hAnsi="Tahoma" w:cs="Tahoma"/>
          <w:b/>
          <w:bCs/>
        </w:rPr>
        <w:t xml:space="preserve">Care was so personal’ </w:t>
      </w:r>
      <w:r w:rsidRPr="007670EA">
        <w:rPr>
          <w:rFonts w:ascii="Tahoma" w:hAnsi="Tahoma" w:cs="Tahoma"/>
          <w:b/>
          <w:bCs/>
        </w:rPr>
        <w:t xml:space="preserve">says broadcaster, former </w:t>
      </w:r>
      <w:r w:rsidRPr="00FA101E">
        <w:rPr>
          <w:rFonts w:ascii="Tahoma" w:hAnsi="Tahoma" w:cs="Tahoma"/>
          <w:b/>
          <w:bCs/>
        </w:rPr>
        <w:t xml:space="preserve">state ag leader about OSF OnCall Digital Hospital </w:t>
      </w:r>
    </w:p>
    <w:p w14:paraId="58F2557F" w14:textId="77777777" w:rsidR="00990945" w:rsidRDefault="00990945" w:rsidP="00990945">
      <w:pPr>
        <w:rPr>
          <w:rFonts w:ascii="Tahoma" w:hAnsi="Tahoma" w:cs="Tahoma"/>
          <w:b/>
          <w:bCs/>
        </w:rPr>
      </w:pPr>
    </w:p>
    <w:p w14:paraId="5DE78353" w14:textId="50F5E000" w:rsidR="00990945" w:rsidRPr="00990945" w:rsidRDefault="00990945" w:rsidP="00990945">
      <w:pPr>
        <w:rPr>
          <w:rFonts w:ascii="Tahoma" w:hAnsi="Tahoma" w:cs="Tahoma"/>
          <w:b/>
          <w:bCs/>
        </w:rPr>
      </w:pPr>
      <w:r w:rsidRPr="00990945">
        <w:rPr>
          <w:rFonts w:ascii="Tahoma" w:hAnsi="Tahoma" w:cs="Tahoma"/>
          <w:b/>
          <w:bCs/>
        </w:rPr>
        <w:t>ANCHOR LEAD-IN</w:t>
      </w:r>
    </w:p>
    <w:p w14:paraId="64FA9EEF" w14:textId="5109B308" w:rsidR="00DD39A3" w:rsidRPr="00990945" w:rsidRDefault="00990945">
      <w:pPr>
        <w:rPr>
          <w:rFonts w:ascii="Tahoma" w:hAnsi="Tahoma" w:cs="Tahoma"/>
        </w:rPr>
      </w:pPr>
      <w:r w:rsidRPr="00990945">
        <w:rPr>
          <w:rFonts w:ascii="Tahoma" w:hAnsi="Tahoma" w:cs="Tahoma"/>
        </w:rPr>
        <w:t>Legendary farm broadcaster and Illinois ag leader Colleen Callahan has navigated plenty of political situations with ease</w:t>
      </w:r>
      <w:r>
        <w:rPr>
          <w:rFonts w:ascii="Tahoma" w:hAnsi="Tahoma" w:cs="Tahoma"/>
        </w:rPr>
        <w:t xml:space="preserve"> …</w:t>
      </w:r>
      <w:r w:rsidRPr="00990945">
        <w:rPr>
          <w:rFonts w:ascii="Tahoma" w:hAnsi="Tahoma" w:cs="Tahoma"/>
        </w:rPr>
        <w:t xml:space="preserve"> but she found herself challenged recently by a health scare that the typically healthy 73-year-old never faced before – double pneumonia.  What she encountered during treatment was an option she never knew was available.</w:t>
      </w:r>
    </w:p>
    <w:p w14:paraId="1DC26DE4" w14:textId="77777777" w:rsidR="00990945" w:rsidRPr="00990945" w:rsidRDefault="00990945">
      <w:pPr>
        <w:rPr>
          <w:rFonts w:ascii="Tahoma" w:hAnsi="Tahoma" w:cs="Tahoma"/>
          <w:b/>
          <w:bCs/>
        </w:rPr>
      </w:pPr>
    </w:p>
    <w:p w14:paraId="2CB7CB8D" w14:textId="08D68C0A" w:rsidR="00990945" w:rsidRDefault="00990945">
      <w:pPr>
        <w:rPr>
          <w:rFonts w:ascii="Tahoma" w:hAnsi="Tahoma" w:cs="Tahoma"/>
          <w:b/>
          <w:bCs/>
        </w:rPr>
      </w:pPr>
      <w:r w:rsidRPr="00990945">
        <w:rPr>
          <w:rFonts w:ascii="Tahoma" w:hAnsi="Tahoma" w:cs="Tahoma"/>
          <w:b/>
          <w:bCs/>
        </w:rPr>
        <w:t>VO or Radio Package</w:t>
      </w:r>
      <w:r w:rsidR="005901DC">
        <w:rPr>
          <w:rFonts w:ascii="Tahoma" w:hAnsi="Tahoma" w:cs="Tahoma"/>
          <w:b/>
          <w:bCs/>
        </w:rPr>
        <w:t xml:space="preserve">                         :46               SOC</w:t>
      </w:r>
    </w:p>
    <w:p w14:paraId="541A1CAA" w14:textId="04058DDF" w:rsidR="005901DC" w:rsidRPr="00990945" w:rsidRDefault="005901DC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---------------------------------------------------------------------------------------------------------</w:t>
      </w:r>
    </w:p>
    <w:p w14:paraId="3C7D62FE" w14:textId="6B49CBC8" w:rsidR="00990945" w:rsidRDefault="00990945">
      <w:pPr>
        <w:rPr>
          <w:rFonts w:ascii="Tahoma" w:hAnsi="Tahoma" w:cs="Tahoma"/>
        </w:rPr>
      </w:pPr>
      <w:r>
        <w:rPr>
          <w:rFonts w:ascii="Tahoma" w:hAnsi="Tahoma" w:cs="Tahoma"/>
        </w:rPr>
        <w:t>After three days at OSF HealthCare Saint Francis Medical Center in Peoria, Callahan was offered the option of becoming an OSF OnCall Digital Hospital patient – she could get hospital-level care in her own home within 30 minutes of the hospital … one of the qualifiers for the program.</w:t>
      </w:r>
    </w:p>
    <w:p w14:paraId="02D199A4" w14:textId="06EC66ED" w:rsidR="00990945" w:rsidRPr="00990945" w:rsidRDefault="00990945">
      <w:pPr>
        <w:rPr>
          <w:rFonts w:ascii="Tahoma" w:hAnsi="Tahoma" w:cs="Tahoma"/>
        </w:rPr>
      </w:pPr>
      <w:r w:rsidRPr="00990945">
        <w:rPr>
          <w:rFonts w:ascii="Tahoma" w:hAnsi="Tahoma" w:cs="Tahoma"/>
        </w:rPr>
        <w:t xml:space="preserve">Hesitant at first, </w:t>
      </w:r>
      <w:r>
        <w:rPr>
          <w:rFonts w:ascii="Tahoma" w:hAnsi="Tahoma" w:cs="Tahoma"/>
        </w:rPr>
        <w:t>Callahan</w:t>
      </w:r>
      <w:r w:rsidRPr="00990945">
        <w:rPr>
          <w:rFonts w:ascii="Tahoma" w:hAnsi="Tahoma" w:cs="Tahoma"/>
        </w:rPr>
        <w:t xml:space="preserve"> finally said yes when she learned if she relapsed, she could avoid the emergency department and go right back into her hospital bed.</w:t>
      </w:r>
    </w:p>
    <w:p w14:paraId="1DC3A79F" w14:textId="77777777" w:rsidR="00990945" w:rsidRPr="00990945" w:rsidRDefault="00990945" w:rsidP="00990945">
      <w:pPr>
        <w:rPr>
          <w:rFonts w:ascii="Tahoma" w:eastAsia="Times New Roman" w:hAnsi="Tahoma" w:cs="Tahoma"/>
          <w:b/>
          <w:bCs/>
          <w:color w:val="C00000"/>
          <w:kern w:val="0"/>
          <w14:ligatures w14:val="none"/>
        </w:rPr>
      </w:pPr>
      <w:r w:rsidRPr="00990945">
        <w:rPr>
          <w:rFonts w:ascii="Tahoma" w:hAnsi="Tahoma" w:cs="Tahoma"/>
          <w:b/>
          <w:bCs/>
          <w:color w:val="C00000"/>
        </w:rPr>
        <w:t>“</w:t>
      </w:r>
      <w:r w:rsidRPr="00990945">
        <w:rPr>
          <w:rFonts w:ascii="Tahoma" w:eastAsia="Times New Roman" w:hAnsi="Tahoma" w:cs="Tahoma"/>
          <w:b/>
          <w:bCs/>
          <w:color w:val="C00000"/>
          <w:kern w:val="0"/>
          <w14:ligatures w14:val="none"/>
        </w:rPr>
        <w:t>And by the time I got home, all the necessary equipment that the doctors and the nurses needed was here. And from that moment forward, I received incredible personal care. It's not that it wasn't personal in the hospital, but it felt more personal because I was in my home.” (:20)</w:t>
      </w:r>
    </w:p>
    <w:p w14:paraId="515374B4" w14:textId="415B97C4" w:rsidR="00990945" w:rsidRDefault="00990945" w:rsidP="00990945">
      <w:pPr>
        <w:rPr>
          <w:rFonts w:ascii="Tahoma" w:eastAsia="Times New Roman" w:hAnsi="Tahoma" w:cs="Tahoma"/>
          <w:b/>
          <w:bCs/>
          <w:kern w:val="0"/>
          <w14:ligatures w14:val="none"/>
        </w:rPr>
      </w:pPr>
      <w:r w:rsidRPr="00990945">
        <w:rPr>
          <w:rFonts w:ascii="Tahoma" w:eastAsia="Times New Roman" w:hAnsi="Tahoma" w:cs="Tahoma"/>
          <w:b/>
          <w:bCs/>
          <w:kern w:val="0"/>
          <w14:ligatures w14:val="none"/>
        </w:rPr>
        <w:t>ANCHOR TAG</w:t>
      </w:r>
    </w:p>
    <w:p w14:paraId="07BACDDA" w14:textId="0BD7CC38" w:rsidR="00990945" w:rsidRPr="00990945" w:rsidRDefault="00990945" w:rsidP="00990945">
      <w:pPr>
        <w:rPr>
          <w:rFonts w:ascii="Tahoma" w:eastAsia="Times New Roman" w:hAnsi="Tahoma" w:cs="Tahoma"/>
          <w:kern w:val="0"/>
          <w14:ligatures w14:val="none"/>
        </w:rPr>
      </w:pPr>
      <w:r>
        <w:rPr>
          <w:rFonts w:ascii="Tahoma" w:eastAsia="Times New Roman" w:hAnsi="Tahoma" w:cs="Tahoma"/>
          <w:kern w:val="0"/>
          <w14:ligatures w14:val="none"/>
        </w:rPr>
        <w:t>Callahan’s husband and daughter were with her but did none of the caregiving – that was left to nurses coming to her house twice a day and a doctor who visited virtually once a day. She also received three meals a day from the hospital and was discharged from the digital hospital three days later.</w:t>
      </w:r>
    </w:p>
    <w:p w14:paraId="7214A9D1" w14:textId="77777777" w:rsidR="00990945" w:rsidRPr="00990945" w:rsidRDefault="00990945"/>
    <w:sectPr w:rsidR="00990945" w:rsidRPr="00990945" w:rsidSect="0099094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45"/>
    <w:rsid w:val="005901DC"/>
    <w:rsid w:val="006D62C3"/>
    <w:rsid w:val="00856C65"/>
    <w:rsid w:val="00990945"/>
    <w:rsid w:val="0099238C"/>
    <w:rsid w:val="00AF1C36"/>
    <w:rsid w:val="00DD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7C3BD"/>
  <w15:chartTrackingRefBased/>
  <w15:docId w15:val="{A8662393-2675-42C9-9104-33444EBBF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945"/>
  </w:style>
  <w:style w:type="paragraph" w:styleId="Heading1">
    <w:name w:val="heading 1"/>
    <w:basedOn w:val="Normal"/>
    <w:next w:val="Normal"/>
    <w:link w:val="Heading1Char"/>
    <w:uiPriority w:val="9"/>
    <w:qFormat/>
    <w:rsid w:val="009909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9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9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9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9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9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9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9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9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9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9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9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9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9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9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9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9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9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09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9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9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09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09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09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09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09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9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9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9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1431</Characters>
  <Application>Microsoft Office Word</Application>
  <DocSecurity>0</DocSecurity>
  <Lines>11</Lines>
  <Paragraphs>3</Paragraphs>
  <ScaleCrop>false</ScaleCrop>
  <Company>OSF HealthCare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Colleen</dc:creator>
  <cp:keywords/>
  <dc:description/>
  <cp:lastModifiedBy>Reynolds, Colleen</cp:lastModifiedBy>
  <cp:revision>2</cp:revision>
  <dcterms:created xsi:type="dcterms:W3CDTF">2024-06-27T18:43:00Z</dcterms:created>
  <dcterms:modified xsi:type="dcterms:W3CDTF">2024-06-27T18:43:00Z</dcterms:modified>
</cp:coreProperties>
</file>