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DADF5" w14:textId="4218521E" w:rsidR="00DD39A3" w:rsidRDefault="00A93EB8">
      <w:pPr>
        <w:rPr>
          <w:rFonts w:ascii="Tahoma" w:hAnsi="Tahoma" w:cs="Tahoma"/>
          <w:b/>
          <w:bCs/>
          <w:sz w:val="28"/>
          <w:szCs w:val="28"/>
        </w:rPr>
      </w:pPr>
      <w:r w:rsidRPr="00A93EB8">
        <w:rPr>
          <w:rFonts w:ascii="Tahoma" w:hAnsi="Tahoma" w:cs="Tahoma"/>
          <w:b/>
          <w:bCs/>
          <w:sz w:val="28"/>
          <w:szCs w:val="28"/>
        </w:rPr>
        <w:t>BROADCAST-A new tool to remove barriers to care</w:t>
      </w:r>
    </w:p>
    <w:p w14:paraId="2F8DD2AE" w14:textId="77777777" w:rsidR="00A93EB8" w:rsidRDefault="00A93EB8">
      <w:pPr>
        <w:rPr>
          <w:rFonts w:ascii="Tahoma" w:hAnsi="Tahoma" w:cs="Tahoma"/>
          <w:b/>
          <w:bCs/>
          <w:sz w:val="28"/>
          <w:szCs w:val="28"/>
        </w:rPr>
      </w:pPr>
    </w:p>
    <w:p w14:paraId="73441340" w14:textId="6694AF3B" w:rsidR="00A93EB8" w:rsidRDefault="00A93EB8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Even with insurance, being diagnosed with cancer or heart disease can be costly – so much so </w:t>
      </w:r>
      <w:r w:rsidR="00080752">
        <w:rPr>
          <w:rFonts w:ascii="Tahoma" w:hAnsi="Tahoma" w:cs="Tahoma"/>
          <w:sz w:val="28"/>
          <w:szCs w:val="28"/>
        </w:rPr>
        <w:t xml:space="preserve">– </w:t>
      </w:r>
      <w:r>
        <w:rPr>
          <w:rFonts w:ascii="Tahoma" w:hAnsi="Tahoma" w:cs="Tahoma"/>
          <w:sz w:val="28"/>
          <w:szCs w:val="28"/>
        </w:rPr>
        <w:t xml:space="preserve">that some patients opt </w:t>
      </w:r>
      <w:r w:rsidRPr="00A93EB8">
        <w:rPr>
          <w:rFonts w:ascii="Tahoma" w:hAnsi="Tahoma" w:cs="Tahoma"/>
          <w:i/>
          <w:iCs/>
          <w:sz w:val="28"/>
          <w:szCs w:val="28"/>
        </w:rPr>
        <w:t>out</w:t>
      </w:r>
      <w:r>
        <w:rPr>
          <w:rFonts w:ascii="Tahoma" w:hAnsi="Tahoma" w:cs="Tahoma"/>
          <w:sz w:val="28"/>
          <w:szCs w:val="28"/>
        </w:rPr>
        <w:t xml:space="preserve"> of treatment because they don’t want to drain their savings or leave loved ones with huge debt. OSF HealthCare has been trying to remove that barrier to treatment with a new secure, web-based platform that can find funding from more than 6,000 sources to help patients pay for expensive treatment.</w:t>
      </w:r>
    </w:p>
    <w:p w14:paraId="70253E1C" w14:textId="2F1A8712" w:rsidR="00080752" w:rsidRPr="00080752" w:rsidRDefault="00080752">
      <w:pPr>
        <w:rPr>
          <w:rFonts w:ascii="Tahoma" w:hAnsi="Tahoma" w:cs="Tahoma"/>
          <w:b/>
          <w:bCs/>
          <w:sz w:val="28"/>
          <w:szCs w:val="28"/>
        </w:rPr>
      </w:pPr>
      <w:r w:rsidRPr="00080752">
        <w:rPr>
          <w:rFonts w:ascii="Tahoma" w:hAnsi="Tahoma" w:cs="Tahoma"/>
          <w:b/>
          <w:bCs/>
          <w:sz w:val="28"/>
          <w:szCs w:val="28"/>
        </w:rPr>
        <w:t>VO or Radio Package</w:t>
      </w:r>
    </w:p>
    <w:p w14:paraId="00E0DD4C" w14:textId="6B3F987F" w:rsidR="00A93EB8" w:rsidRDefault="00080752">
      <w:pPr>
        <w:rPr>
          <w:rFonts w:ascii="Tahoma" w:hAnsi="Tahoma" w:cs="Tahoma"/>
          <w:sz w:val="28"/>
          <w:szCs w:val="28"/>
        </w:rPr>
      </w:pPr>
      <w:r w:rsidRPr="00080752">
        <w:rPr>
          <w:rFonts w:ascii="Tahoma" w:hAnsi="Tahoma" w:cs="Tahoma"/>
          <w:b/>
          <w:bCs/>
          <w:sz w:val="28"/>
          <w:szCs w:val="28"/>
        </w:rPr>
        <w:t>FINANCIAL NAVIGATION HELP</w:t>
      </w:r>
      <w:r>
        <w:rPr>
          <w:rFonts w:ascii="Tahoma" w:hAnsi="Tahoma" w:cs="Tahoma"/>
          <w:sz w:val="28"/>
          <w:szCs w:val="28"/>
        </w:rPr>
        <w:t xml:space="preserve">       :</w:t>
      </w:r>
      <w:r w:rsidR="004F57AB">
        <w:rPr>
          <w:rFonts w:ascii="Tahoma" w:hAnsi="Tahoma" w:cs="Tahoma"/>
          <w:sz w:val="28"/>
          <w:szCs w:val="28"/>
        </w:rPr>
        <w:t>53</w:t>
      </w:r>
      <w:r>
        <w:rPr>
          <w:rFonts w:ascii="Tahoma" w:hAnsi="Tahoma" w:cs="Tahoma"/>
          <w:sz w:val="28"/>
          <w:szCs w:val="28"/>
        </w:rPr>
        <w:t xml:space="preserve">             SOC</w:t>
      </w:r>
    </w:p>
    <w:p w14:paraId="07BA0F85" w14:textId="77B04ABD" w:rsidR="00080752" w:rsidRDefault="0008075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------------------------------------------------------------------------------------------------------</w:t>
      </w:r>
    </w:p>
    <w:p w14:paraId="42735952" w14:textId="41CBB6A3" w:rsidR="00A93EB8" w:rsidRPr="00A93EB8" w:rsidRDefault="00A93EB8" w:rsidP="00A93EB8">
      <w:pPr>
        <w:rPr>
          <w:rFonts w:ascii="Tahoma" w:hAnsi="Tahoma" w:cs="Tahoma"/>
          <w:color w:val="C00000"/>
          <w:sz w:val="24"/>
          <w:szCs w:val="24"/>
        </w:rPr>
      </w:pPr>
      <w:r>
        <w:rPr>
          <w:rFonts w:ascii="Tahoma" w:hAnsi="Tahoma" w:cs="Tahoma"/>
          <w:sz w:val="28"/>
          <w:szCs w:val="28"/>
        </w:rPr>
        <w:t xml:space="preserve">OSF HealthCare has been able to help nearly 350 patients in the last year find as much as 367-thousand dollars to help cover pricey medications, surgeries and infusions. TailorMed finds money from foundations, drug companies, and various grant programs. </w:t>
      </w:r>
      <w:r w:rsidRPr="00080752">
        <w:rPr>
          <w:rFonts w:ascii="Tahoma" w:hAnsi="Tahoma" w:cs="Tahoma"/>
          <w:sz w:val="28"/>
          <w:szCs w:val="28"/>
        </w:rPr>
        <w:t>Jacque Doerman, director of Patient Access at OSF HealthCare</w:t>
      </w:r>
      <w:r w:rsidRPr="00080752">
        <w:rPr>
          <w:rFonts w:ascii="Tahoma" w:hAnsi="Tahoma" w:cs="Tahoma"/>
          <w:sz w:val="28"/>
          <w:szCs w:val="28"/>
        </w:rPr>
        <w:t xml:space="preserve"> say</w:t>
      </w:r>
      <w:r w:rsidR="00080752">
        <w:rPr>
          <w:rFonts w:ascii="Tahoma" w:hAnsi="Tahoma" w:cs="Tahoma"/>
          <w:sz w:val="28"/>
          <w:szCs w:val="28"/>
        </w:rPr>
        <w:t>s TailorMed is replacing spreadsheets and manual data entry to better help patients.</w:t>
      </w:r>
    </w:p>
    <w:p w14:paraId="5E36684B" w14:textId="77777777" w:rsidR="00A93EB8" w:rsidRDefault="00A93EB8" w:rsidP="00A93EB8">
      <w:pPr>
        <w:rPr>
          <w:rFonts w:ascii="Tahoma" w:hAnsi="Tahoma" w:cs="Tahoma"/>
          <w:b/>
          <w:bCs/>
          <w:color w:val="C00000"/>
          <w:sz w:val="24"/>
          <w:szCs w:val="24"/>
        </w:rPr>
      </w:pPr>
      <w:r w:rsidRPr="00F4364D">
        <w:rPr>
          <w:rFonts w:ascii="Tahoma" w:hAnsi="Tahoma" w:cs="Tahoma"/>
          <w:b/>
          <w:bCs/>
          <w:color w:val="C00000"/>
          <w:sz w:val="24"/>
          <w:szCs w:val="24"/>
        </w:rPr>
        <w:t>“It really took out the manual work and it was able to automate, make us more efficient, more effective and get to a lot more patients than we were able to before,” she says. (:11)</w:t>
      </w:r>
    </w:p>
    <w:p w14:paraId="6DA01FB0" w14:textId="07D13D16" w:rsidR="00080752" w:rsidRPr="00080752" w:rsidRDefault="00080752" w:rsidP="00A93EB8">
      <w:pPr>
        <w:rPr>
          <w:rFonts w:ascii="Tahoma" w:hAnsi="Tahoma" w:cs="Tahoma"/>
          <w:sz w:val="28"/>
          <w:szCs w:val="28"/>
        </w:rPr>
      </w:pPr>
      <w:r w:rsidRPr="00080752">
        <w:rPr>
          <w:rFonts w:ascii="Tahoma" w:hAnsi="Tahoma" w:cs="Tahoma"/>
          <w:sz w:val="28"/>
          <w:szCs w:val="28"/>
        </w:rPr>
        <w:t xml:space="preserve">Financial navigators want patients to know there is also help with insurance co-pays which can be daunting for some surgeries or drugs, </w:t>
      </w:r>
      <w:r>
        <w:rPr>
          <w:rFonts w:ascii="Tahoma" w:hAnsi="Tahoma" w:cs="Tahoma"/>
          <w:sz w:val="28"/>
          <w:szCs w:val="28"/>
        </w:rPr>
        <w:t>and there’s support</w:t>
      </w:r>
      <w:r w:rsidRPr="00080752">
        <w:rPr>
          <w:rFonts w:ascii="Tahoma" w:hAnsi="Tahoma" w:cs="Tahoma"/>
          <w:sz w:val="28"/>
          <w:szCs w:val="28"/>
        </w:rPr>
        <w:t xml:space="preserve"> when medications aren’t covered by insurance</w:t>
      </w:r>
      <w:r>
        <w:rPr>
          <w:rFonts w:ascii="Tahoma" w:hAnsi="Tahoma" w:cs="Tahoma"/>
          <w:sz w:val="28"/>
          <w:szCs w:val="28"/>
        </w:rPr>
        <w:t xml:space="preserve"> at all.</w:t>
      </w:r>
    </w:p>
    <w:p w14:paraId="1A72DA61" w14:textId="684BE65A" w:rsidR="00A93EB8" w:rsidRPr="00080752" w:rsidRDefault="00A93EB8">
      <w:pPr>
        <w:rPr>
          <w:rFonts w:ascii="Tahoma" w:hAnsi="Tahoma" w:cs="Tahoma"/>
          <w:sz w:val="28"/>
          <w:szCs w:val="28"/>
        </w:rPr>
      </w:pPr>
    </w:p>
    <w:p w14:paraId="63E953A4" w14:textId="77777777" w:rsidR="00A93EB8" w:rsidRPr="00080752" w:rsidRDefault="00A93EB8">
      <w:pPr>
        <w:rPr>
          <w:rFonts w:ascii="Tahoma" w:hAnsi="Tahoma" w:cs="Tahoma"/>
          <w:sz w:val="28"/>
          <w:szCs w:val="28"/>
        </w:rPr>
      </w:pPr>
    </w:p>
    <w:p w14:paraId="29F4A0AC" w14:textId="77777777" w:rsidR="00A93EB8" w:rsidRPr="00080752" w:rsidRDefault="00A93EB8">
      <w:pPr>
        <w:rPr>
          <w:rFonts w:ascii="Tahoma" w:hAnsi="Tahoma" w:cs="Tahoma"/>
          <w:sz w:val="28"/>
          <w:szCs w:val="28"/>
        </w:rPr>
      </w:pPr>
    </w:p>
    <w:p w14:paraId="7944827E" w14:textId="77777777" w:rsidR="00A93EB8" w:rsidRPr="00A93EB8" w:rsidRDefault="00A93EB8">
      <w:pPr>
        <w:rPr>
          <w:rFonts w:ascii="Tahoma" w:hAnsi="Tahoma" w:cs="Tahoma"/>
          <w:sz w:val="28"/>
          <w:szCs w:val="28"/>
        </w:rPr>
      </w:pPr>
    </w:p>
    <w:sectPr w:rsidR="00A93EB8" w:rsidRPr="00A93EB8" w:rsidSect="00A93E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EB8"/>
    <w:rsid w:val="00080752"/>
    <w:rsid w:val="002471C5"/>
    <w:rsid w:val="004F57AB"/>
    <w:rsid w:val="006D62C3"/>
    <w:rsid w:val="00A93EB8"/>
    <w:rsid w:val="00AF1C36"/>
    <w:rsid w:val="00DD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628C7"/>
  <w15:chartTrackingRefBased/>
  <w15:docId w15:val="{BA904D31-F229-4FE8-B9CD-C250184B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3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3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3E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3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3E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3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3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3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3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E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E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3E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3E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3E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3E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3E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3E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3E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3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3E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3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3E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3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3E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3E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3E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3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3E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3E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1</cp:revision>
  <dcterms:created xsi:type="dcterms:W3CDTF">2024-11-07T16:20:00Z</dcterms:created>
  <dcterms:modified xsi:type="dcterms:W3CDTF">2024-11-07T16:48:00Z</dcterms:modified>
</cp:coreProperties>
</file>