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DEC13" w14:textId="34169093" w:rsidR="002E05FA" w:rsidRPr="002E05FA" w:rsidRDefault="002E05FA" w:rsidP="002E05FA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Welcome to your life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E05FA">
        <w:rPr>
          <w:rFonts w:ascii="Tahoma" w:hAnsi="Tahoma" w:cs="Tahoma"/>
          <w:b/>
          <w:bCs/>
          <w:sz w:val="20"/>
          <w:szCs w:val="22"/>
        </w:rPr>
        <w:t>“If you’re not able to find your dream job right now, find a filler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2E05FA">
        <w:rPr>
          <w:rFonts w:ascii="Tahoma" w:hAnsi="Tahoma" w:cs="Tahoma"/>
          <w:b/>
          <w:bCs/>
          <w:sz w:val="20"/>
          <w:szCs w:val="22"/>
        </w:rPr>
        <w:t xml:space="preserve">Work at the library. Food service. Volunteer. It can build your resume. That work </w:t>
      </w:r>
      <w:proofErr w:type="gramStart"/>
      <w:r w:rsidRPr="002E05FA">
        <w:rPr>
          <w:rFonts w:ascii="Tahoma" w:hAnsi="Tahoma" w:cs="Tahoma"/>
          <w:b/>
          <w:bCs/>
          <w:sz w:val="20"/>
          <w:szCs w:val="22"/>
        </w:rPr>
        <w:t>doesn’t not</w:t>
      </w:r>
      <w:proofErr w:type="gramEnd"/>
      <w:r w:rsidRPr="002E05FA">
        <w:rPr>
          <w:rFonts w:ascii="Tahoma" w:hAnsi="Tahoma" w:cs="Tahoma"/>
          <w:b/>
          <w:bCs/>
          <w:sz w:val="20"/>
          <w:szCs w:val="22"/>
        </w:rPr>
        <w:t xml:space="preserve"> mean anything. It’s just a way to stay busy and active.”</w:t>
      </w:r>
      <w:r>
        <w:rPr>
          <w:rFonts w:ascii="Tahoma" w:hAnsi="Tahoma" w:cs="Tahoma"/>
          <w:b/>
          <w:bCs/>
          <w:sz w:val="20"/>
          <w:szCs w:val="22"/>
        </w:rPr>
        <w:t xml:space="preserve"> (:27)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 w:rsidRPr="002E05FA"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E05FA">
        <w:rPr>
          <w:rFonts w:ascii="Tahoma" w:hAnsi="Tahoma" w:cs="Tahoma"/>
          <w:b/>
          <w:bCs/>
          <w:sz w:val="20"/>
          <w:szCs w:val="22"/>
        </w:rPr>
        <w:t>“Your coworkers can be your friends. That’s OK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2E05FA">
        <w:rPr>
          <w:rFonts w:ascii="Tahoma" w:hAnsi="Tahoma" w:cs="Tahoma"/>
          <w:b/>
          <w:bCs/>
          <w:sz w:val="20"/>
          <w:szCs w:val="22"/>
        </w:rPr>
        <w:t xml:space="preserve">Some people don’t want to be friends with their coworkers, and that’s fine too. </w:t>
      </w:r>
      <w:proofErr w:type="gramStart"/>
      <w:r w:rsidRPr="002E05FA">
        <w:rPr>
          <w:rFonts w:ascii="Tahoma" w:hAnsi="Tahoma" w:cs="Tahoma"/>
          <w:b/>
          <w:bCs/>
          <w:sz w:val="20"/>
          <w:szCs w:val="22"/>
        </w:rPr>
        <w:t>So</w:t>
      </w:r>
      <w:proofErr w:type="gramEnd"/>
      <w:r w:rsidRPr="002E05FA">
        <w:rPr>
          <w:rFonts w:ascii="Tahoma" w:hAnsi="Tahoma" w:cs="Tahoma"/>
          <w:b/>
          <w:bCs/>
          <w:sz w:val="20"/>
          <w:szCs w:val="22"/>
        </w:rPr>
        <w:t xml:space="preserve"> find ways to put yourself out there. I’ve had people go on friend-finding apps or join a workout class. They have a community of the same people they see all the time. Even just daily socialization. Go to the grocery store. Be around people.”</w:t>
      </w:r>
      <w:r>
        <w:rPr>
          <w:rFonts w:ascii="Tahoma" w:hAnsi="Tahoma" w:cs="Tahoma"/>
          <w:b/>
          <w:bCs/>
          <w:sz w:val="20"/>
          <w:szCs w:val="22"/>
        </w:rPr>
        <w:t xml:space="preserve"> (:33)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E05FA">
        <w:rPr>
          <w:rFonts w:ascii="Tahoma" w:hAnsi="Tahoma" w:cs="Tahoma"/>
          <w:b/>
          <w:bCs/>
          <w:sz w:val="20"/>
          <w:szCs w:val="22"/>
        </w:rPr>
        <w:t xml:space="preserve">“I tell people: get in a routine, especially if you’ve graduated from college and don’t have a job lined up. It can be </w:t>
      </w:r>
      <w:proofErr w:type="gramStart"/>
      <w:r w:rsidRPr="002E05FA">
        <w:rPr>
          <w:rFonts w:ascii="Tahoma" w:hAnsi="Tahoma" w:cs="Tahoma"/>
          <w:b/>
          <w:bCs/>
          <w:sz w:val="20"/>
          <w:szCs w:val="22"/>
        </w:rPr>
        <w:t>really hard</w:t>
      </w:r>
      <w:proofErr w:type="gramEnd"/>
      <w:r w:rsidRPr="002E05FA">
        <w:rPr>
          <w:rFonts w:ascii="Tahoma" w:hAnsi="Tahoma" w:cs="Tahoma"/>
          <w:b/>
          <w:bCs/>
          <w:sz w:val="20"/>
          <w:szCs w:val="22"/>
        </w:rPr>
        <w:t xml:space="preserve"> if you don’t have things going on throughout your day. Have a sense of purpose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2E05FA">
        <w:rPr>
          <w:rFonts w:ascii="Tahoma" w:hAnsi="Tahoma" w:cs="Tahoma"/>
          <w:b/>
          <w:bCs/>
          <w:sz w:val="20"/>
          <w:szCs w:val="22"/>
        </w:rPr>
        <w:t>If gyms are your thing, join a gym. You’re getting socialization and helping your body and the chemicals in your brain. Go to the library. Join a community group.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2E05FA">
        <w:rPr>
          <w:rFonts w:ascii="Tahoma" w:hAnsi="Tahoma" w:cs="Tahoma"/>
          <w:b/>
          <w:bCs/>
          <w:sz w:val="20"/>
          <w:szCs w:val="22"/>
        </w:rPr>
        <w:t>If you do get a job, be mindful of the Monday through Friday routine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2E05FA">
        <w:rPr>
          <w:rFonts w:ascii="Tahoma" w:hAnsi="Tahoma" w:cs="Tahoma"/>
          <w:b/>
          <w:bCs/>
          <w:sz w:val="20"/>
          <w:szCs w:val="22"/>
        </w:rPr>
        <w:t>Make sure you’re doing [pleasurable] things on the weekends, not just the same meal prep and laundry. Try to break it up and have things not be super consistent.”</w:t>
      </w:r>
      <w:r>
        <w:rPr>
          <w:rFonts w:ascii="Tahoma" w:hAnsi="Tahoma" w:cs="Tahoma"/>
          <w:b/>
          <w:bCs/>
          <w:sz w:val="20"/>
          <w:szCs w:val="22"/>
        </w:rPr>
        <w:t xml:space="preserve"> (:58)</w:t>
      </w:r>
      <w:r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b/>
          <w:bCs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2E05FA">
        <w:rPr>
          <w:rFonts w:ascii="Tahoma" w:hAnsi="Tahoma" w:cs="Tahoma"/>
          <w:b/>
          <w:bCs/>
          <w:sz w:val="20"/>
          <w:szCs w:val="22"/>
        </w:rPr>
        <w:t>“Be open. Be there for that person. Notice things and make observational statements like ‘Hey, I’ve noticed you’ve been late to work a couple times</w:t>
      </w:r>
      <w:proofErr w:type="gramStart"/>
      <w:r w:rsidRPr="002E05FA">
        <w:rPr>
          <w:rFonts w:ascii="Tahoma" w:hAnsi="Tahoma" w:cs="Tahoma"/>
          <w:b/>
          <w:bCs/>
          <w:sz w:val="20"/>
          <w:szCs w:val="22"/>
        </w:rPr>
        <w:t>.</w:t>
      </w:r>
      <w:proofErr w:type="gramEnd"/>
      <w:r w:rsidRPr="002E05FA">
        <w:rPr>
          <w:rFonts w:ascii="Tahoma" w:hAnsi="Tahoma" w:cs="Tahoma"/>
          <w:b/>
          <w:bCs/>
          <w:sz w:val="20"/>
          <w:szCs w:val="22"/>
        </w:rPr>
        <w:t xml:space="preserve"> How are you?’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2E05FA">
        <w:rPr>
          <w:rFonts w:ascii="Tahoma" w:hAnsi="Tahoma" w:cs="Tahoma"/>
          <w:b/>
          <w:bCs/>
          <w:sz w:val="20"/>
          <w:szCs w:val="22"/>
        </w:rPr>
        <w:t>Or ‘I noticed you’ve been having trouble doing your laundry’ or ‘You haven’t been getting out of your room when you come home from work. How are things going?’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2E05FA">
        <w:rPr>
          <w:rFonts w:ascii="Tahoma" w:hAnsi="Tahoma" w:cs="Tahoma"/>
          <w:b/>
          <w:bCs/>
          <w:sz w:val="20"/>
          <w:szCs w:val="22"/>
        </w:rPr>
        <w:t>Gentle check-ins and observations are better than accusing them</w:t>
      </w:r>
      <w:r>
        <w:rPr>
          <w:rFonts w:ascii="Tahoma" w:hAnsi="Tahoma" w:cs="Tahoma"/>
          <w:b/>
          <w:bCs/>
          <w:sz w:val="20"/>
          <w:szCs w:val="22"/>
        </w:rPr>
        <w:t>.” (:30)</w:t>
      </w:r>
    </w:p>
    <w:p w14:paraId="49130C97" w14:textId="77777777" w:rsidR="005E045C" w:rsidRPr="003D17EE" w:rsidRDefault="005E045C" w:rsidP="00571DEA"/>
    <w:sectPr w:rsidR="005E045C" w:rsidRPr="003D17EE" w:rsidSect="002E05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63782" w14:textId="77777777" w:rsidR="002E05FA" w:rsidRDefault="002E05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753FB" w14:textId="77777777" w:rsidR="002E05FA" w:rsidRDefault="002E05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3FEB" w14:textId="77777777" w:rsidR="002E05FA" w:rsidRDefault="002E05F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68B84" w14:textId="77777777" w:rsidR="002E05FA" w:rsidRDefault="002E05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49C12" w14:textId="77777777" w:rsidR="002E05FA" w:rsidRDefault="002E05F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9BC90" w14:textId="77777777" w:rsidR="002E05FA" w:rsidRDefault="002E05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5FA"/>
    <w:rsid w:val="000F339B"/>
    <w:rsid w:val="00137A77"/>
    <w:rsid w:val="00191036"/>
    <w:rsid w:val="002417E5"/>
    <w:rsid w:val="002E05FA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82738"/>
  <w15:chartTrackingRefBased/>
  <w15:docId w15:val="{6E314D51-AA63-4643-8B88-C973FA1E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5FA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2E05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05FA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2E05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5FA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2E05FA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5daanhdz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5daanhdz</Template>
  <TotalTime>3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2026-05-27T17:51:00Z</dcterms:created>
  <dcterms:modified xsi:type="dcterms:W3CDTF">2026-05-27T17:54:00Z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