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2D7B84" w14:textId="033B1CCC" w:rsidR="00924F03" w:rsidRDefault="00B45BFA" w:rsidP="00B45BFA">
      <w:pPr>
        <w:rPr>
          <w:rFonts w:ascii="Tahoma" w:hAnsi="Tahoma" w:cs="Tahoma"/>
          <w:b/>
          <w:bCs/>
        </w:rPr>
      </w:pPr>
      <w:r w:rsidRPr="00B45BFA">
        <w:rPr>
          <w:rFonts w:ascii="Tahoma" w:hAnsi="Tahoma" w:cs="Tahoma"/>
          <w:b/>
          <w:bCs/>
        </w:rPr>
        <w:t>TRANSCRIPT of MEDIA-</w:t>
      </w:r>
      <w:r w:rsidRPr="00B45BFA">
        <w:rPr>
          <w:rFonts w:ascii="Tahoma" w:hAnsi="Tahoma" w:cs="Tahoma"/>
          <w:b/>
          <w:bCs/>
        </w:rPr>
        <w:t>National leader in pediatric surgery urges human-centered innovation in health care</w:t>
      </w:r>
    </w:p>
    <w:p w14:paraId="542115FD" w14:textId="38F0617B" w:rsidR="00B45BFA" w:rsidRDefault="00B45BFA" w:rsidP="00B45BFA">
      <w:pPr>
        <w:rPr>
          <w:rFonts w:ascii="Tahoma" w:hAnsi="Tahoma" w:cs="Tahoma"/>
          <w:b/>
          <w:bCs/>
        </w:rPr>
      </w:pPr>
      <w:r>
        <w:rPr>
          <w:rFonts w:ascii="Tahoma" w:hAnsi="Tahoma" w:cs="Tahoma"/>
          <w:b/>
          <w:bCs/>
        </w:rPr>
        <w:t xml:space="preserve">Dr. Edward Barksdale MD, </w:t>
      </w:r>
      <w:r w:rsidRPr="00DA7553">
        <w:rPr>
          <w:rFonts w:ascii="Tahoma" w:hAnsi="Tahoma" w:cs="Tahoma"/>
        </w:rPr>
        <w:t>professor of surgery and pediatrics at the University of Chicago Pritzker School of Medicine and chief surgical officer for the Chicagoland Children’s Health Alliance</w:t>
      </w:r>
    </w:p>
    <w:p w14:paraId="6E76A19E" w14:textId="77777777" w:rsidR="00B45BFA" w:rsidRDefault="00B45BFA" w:rsidP="00B45BFA">
      <w:pPr>
        <w:rPr>
          <w:rFonts w:ascii="Tahoma" w:hAnsi="Tahoma" w:cs="Tahoma"/>
          <w:b/>
          <w:bCs/>
        </w:rPr>
      </w:pPr>
    </w:p>
    <w:p w14:paraId="5C208F16" w14:textId="42CE8FDD" w:rsidR="00B45BFA" w:rsidRPr="00B45BFA" w:rsidRDefault="00B45BFA" w:rsidP="00B45BFA">
      <w:pPr>
        <w:rPr>
          <w:rFonts w:ascii="Tahoma" w:hAnsi="Tahoma" w:cs="Tahoma"/>
        </w:rPr>
      </w:pPr>
      <w:r w:rsidRPr="00B45BFA">
        <w:rPr>
          <w:rFonts w:ascii="Tahoma" w:hAnsi="Tahoma" w:cs="Tahoma"/>
        </w:rPr>
        <w:t>Dr. Barksdale says medical simulation has evolved from technical training to a more team-based approach that can focus on empathy.</w:t>
      </w:r>
    </w:p>
    <w:p w14:paraId="32B24B64" w14:textId="77777777" w:rsidR="00B45BFA" w:rsidRPr="00B45BFA" w:rsidRDefault="00B45BFA" w:rsidP="00B45BFA">
      <w:pPr>
        <w:rPr>
          <w:rFonts w:ascii="Tahoma" w:hAnsi="Tahoma" w:cs="Tahoma"/>
          <w:b/>
          <w:bCs/>
          <w:color w:val="C00000"/>
        </w:rPr>
      </w:pPr>
      <w:r w:rsidRPr="00B45BFA">
        <w:rPr>
          <w:rFonts w:ascii="Tahoma" w:hAnsi="Tahoma" w:cs="Tahoma"/>
          <w:b/>
          <w:bCs/>
          <w:color w:val="C00000"/>
        </w:rPr>
        <w:t>“How can it help us be more human? How can it help us be more compassionate and empathic. So much of the work I do in Cleveland where I was, and now in Chicago is to look at how we can take technology to allow physicians to lead more with their hearts than their heads.” (:23)</w:t>
      </w:r>
    </w:p>
    <w:p w14:paraId="4759F3AA" w14:textId="1BC7D22D" w:rsidR="00B45BFA" w:rsidRPr="00B45BFA" w:rsidRDefault="00B45BFA" w:rsidP="00B45BFA">
      <w:pPr>
        <w:rPr>
          <w:rFonts w:ascii="Tahoma" w:hAnsi="Tahoma" w:cs="Tahoma"/>
        </w:rPr>
      </w:pPr>
      <w:r w:rsidRPr="00B45BFA">
        <w:rPr>
          <w:rFonts w:ascii="Tahoma" w:hAnsi="Tahoma" w:cs="Tahoma"/>
        </w:rPr>
        <w:t>Dr. Barksdale says medical simulation can involve community members providing input through use of diverse standard participants, specially trained actors with lived experience.</w:t>
      </w:r>
    </w:p>
    <w:p w14:paraId="398EFF5C" w14:textId="77777777" w:rsidR="00B45BFA" w:rsidRPr="00B45BFA" w:rsidRDefault="00B45BFA" w:rsidP="00B45BFA">
      <w:pPr>
        <w:rPr>
          <w:rFonts w:ascii="Tahoma" w:hAnsi="Tahoma" w:cs="Tahoma"/>
          <w:b/>
          <w:bCs/>
          <w:color w:val="C00000"/>
        </w:rPr>
      </w:pPr>
      <w:r w:rsidRPr="00B45BFA">
        <w:rPr>
          <w:rFonts w:ascii="Tahoma" w:hAnsi="Tahoma" w:cs="Tahoma"/>
          <w:b/>
          <w:bCs/>
          <w:color w:val="C00000"/>
        </w:rPr>
        <w:t>“What an environment like this offers is that child, that adult to say, ‘Dr. Barksdale the way you speak to me or the words that you use are not things that I understand. Can you break that down, can you give me a tangible example?’” (:17)</w:t>
      </w:r>
    </w:p>
    <w:p w14:paraId="7D2C971E" w14:textId="288516A8" w:rsidR="00B45BFA" w:rsidRPr="00B45BFA" w:rsidRDefault="00B45BFA" w:rsidP="00B45BFA">
      <w:pPr>
        <w:rPr>
          <w:rFonts w:ascii="Tahoma" w:hAnsi="Tahoma" w:cs="Tahoma"/>
        </w:rPr>
      </w:pPr>
      <w:r w:rsidRPr="00B45BFA">
        <w:rPr>
          <w:rFonts w:ascii="Tahoma" w:hAnsi="Tahoma" w:cs="Tahoma"/>
        </w:rPr>
        <w:t>Praised Dr. Richard Pearl who developed a medical simulation and simulation fellowship program at the Jump Simulation &amp; Education Center in Peoria</w:t>
      </w:r>
    </w:p>
    <w:p w14:paraId="38DA307E" w14:textId="77777777" w:rsidR="00B45BFA" w:rsidRPr="00B45BFA" w:rsidRDefault="00B45BFA" w:rsidP="00B45BFA">
      <w:pPr>
        <w:rPr>
          <w:rFonts w:ascii="Tahoma" w:hAnsi="Tahoma" w:cs="Tahoma"/>
          <w:b/>
          <w:bCs/>
          <w:color w:val="C00000"/>
        </w:rPr>
      </w:pPr>
      <w:r w:rsidRPr="00B45BFA">
        <w:rPr>
          <w:rFonts w:ascii="Tahoma" w:hAnsi="Tahoma" w:cs="Tahoma"/>
          <w:b/>
          <w:bCs/>
          <w:color w:val="C00000"/>
        </w:rPr>
        <w:t>“There are things that people envision when they come to a place that have a life and legacy long after they leave and the work that he did to establish this incredible center is phenomenal.” (:14)</w:t>
      </w:r>
    </w:p>
    <w:p w14:paraId="57D33AD1" w14:textId="77777777" w:rsidR="00B45BFA" w:rsidRPr="00B45BFA" w:rsidRDefault="00B45BFA" w:rsidP="00B45BFA">
      <w:pPr>
        <w:rPr>
          <w:rFonts w:ascii="Tahoma" w:hAnsi="Tahoma" w:cs="Tahoma"/>
          <w:b/>
          <w:bCs/>
          <w:color w:val="C00000"/>
        </w:rPr>
      </w:pPr>
    </w:p>
    <w:p w14:paraId="36AEA72F" w14:textId="77777777" w:rsidR="00B45BFA" w:rsidRPr="00B45BFA" w:rsidRDefault="00B45BFA" w:rsidP="00B45BFA">
      <w:pPr>
        <w:rPr>
          <w:b/>
          <w:bCs/>
        </w:rPr>
      </w:pPr>
    </w:p>
    <w:sectPr w:rsidR="00B45BFA" w:rsidRPr="00B45BFA" w:rsidSect="00B45BFA">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BFA"/>
    <w:rsid w:val="007C0378"/>
    <w:rsid w:val="00924F03"/>
    <w:rsid w:val="00982E42"/>
    <w:rsid w:val="00B45BFA"/>
    <w:rsid w:val="00E64F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D3213"/>
  <w15:chartTrackingRefBased/>
  <w15:docId w15:val="{1B620F92-2A96-4CA6-85B5-EF635C160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5BF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45BF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45BF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45BF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45BF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45B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5B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5B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5B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5BF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45BF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45BF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45BF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45BF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45B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5B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5B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5BFA"/>
    <w:rPr>
      <w:rFonts w:eastAsiaTheme="majorEastAsia" w:cstheme="majorBidi"/>
      <w:color w:val="272727" w:themeColor="text1" w:themeTint="D8"/>
    </w:rPr>
  </w:style>
  <w:style w:type="paragraph" w:styleId="Title">
    <w:name w:val="Title"/>
    <w:basedOn w:val="Normal"/>
    <w:next w:val="Normal"/>
    <w:link w:val="TitleChar"/>
    <w:uiPriority w:val="10"/>
    <w:qFormat/>
    <w:rsid w:val="00B45B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5B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5B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5B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5BFA"/>
    <w:pPr>
      <w:spacing w:before="160"/>
      <w:jc w:val="center"/>
    </w:pPr>
    <w:rPr>
      <w:i/>
      <w:iCs/>
      <w:color w:val="404040" w:themeColor="text1" w:themeTint="BF"/>
    </w:rPr>
  </w:style>
  <w:style w:type="character" w:customStyle="1" w:styleId="QuoteChar">
    <w:name w:val="Quote Char"/>
    <w:basedOn w:val="DefaultParagraphFont"/>
    <w:link w:val="Quote"/>
    <w:uiPriority w:val="29"/>
    <w:rsid w:val="00B45BFA"/>
    <w:rPr>
      <w:i/>
      <w:iCs/>
      <w:color w:val="404040" w:themeColor="text1" w:themeTint="BF"/>
    </w:rPr>
  </w:style>
  <w:style w:type="paragraph" w:styleId="ListParagraph">
    <w:name w:val="List Paragraph"/>
    <w:basedOn w:val="Normal"/>
    <w:uiPriority w:val="34"/>
    <w:qFormat/>
    <w:rsid w:val="00B45BFA"/>
    <w:pPr>
      <w:ind w:left="720"/>
      <w:contextualSpacing/>
    </w:pPr>
  </w:style>
  <w:style w:type="character" w:styleId="IntenseEmphasis">
    <w:name w:val="Intense Emphasis"/>
    <w:basedOn w:val="DefaultParagraphFont"/>
    <w:uiPriority w:val="21"/>
    <w:qFormat/>
    <w:rsid w:val="00B45BFA"/>
    <w:rPr>
      <w:i/>
      <w:iCs/>
      <w:color w:val="2F5496" w:themeColor="accent1" w:themeShade="BF"/>
    </w:rPr>
  </w:style>
  <w:style w:type="paragraph" w:styleId="IntenseQuote">
    <w:name w:val="Intense Quote"/>
    <w:basedOn w:val="Normal"/>
    <w:next w:val="Normal"/>
    <w:link w:val="IntenseQuoteChar"/>
    <w:uiPriority w:val="30"/>
    <w:qFormat/>
    <w:rsid w:val="00B45BF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45BFA"/>
    <w:rPr>
      <w:i/>
      <w:iCs/>
      <w:color w:val="2F5496" w:themeColor="accent1" w:themeShade="BF"/>
    </w:rPr>
  </w:style>
  <w:style w:type="character" w:styleId="IntenseReference">
    <w:name w:val="Intense Reference"/>
    <w:basedOn w:val="DefaultParagraphFont"/>
    <w:uiPriority w:val="32"/>
    <w:qFormat/>
    <w:rsid w:val="00B45BF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231</Words>
  <Characters>1239</Characters>
  <Application>Microsoft Office Word</Application>
  <DocSecurity>0</DocSecurity>
  <Lines>19</Lines>
  <Paragraphs>6</Paragraphs>
  <ScaleCrop>false</ScaleCrop>
  <Company/>
  <LinksUpToDate>false</LinksUpToDate>
  <CharactersWithSpaces>1464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Colleen</dc:creator>
  <cp:keywords/>
  <dc:description/>
  <cp:lastModifiedBy>Reynolds, Colleen</cp:lastModifiedBy>
  <cp:revision>1</cp:revision>
  <dcterms:created xsi:type="dcterms:W3CDTF">2025-10-16T21:33:00Z</dcterms:created>
  <dcterms:modified xsi:type="dcterms:W3CDTF">2025-10-16T21:42:00Z</dcterms:modified>
</cp:coreProperties>
</file>