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43D14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b/>
          <w:bCs/>
          <w:sz w:val="24"/>
          <w:szCs w:val="28"/>
        </w:rPr>
        <w:t>Talk to your kids about huffing (again)</w:t>
      </w:r>
      <w:r>
        <w:rPr>
          <w:rFonts w:ascii="Tahoma" w:hAnsi="Tahoma" w:cs="Tahoma"/>
          <w:sz w:val="24"/>
          <w:szCs w:val="28"/>
        </w:rPr>
        <w:br/>
      </w:r>
      <w:r>
        <w:rPr>
          <w:rFonts w:ascii="Tahoma" w:hAnsi="Tahoma" w:cs="Tahoma"/>
          <w:i/>
          <w:iCs/>
          <w:sz w:val="24"/>
          <w:szCs w:val="28"/>
        </w:rPr>
        <w:t>With social media influencing kids now more than ever, it’s a good idea to recap the dangers</w:t>
      </w:r>
      <w:r>
        <w:rPr>
          <w:rFonts w:ascii="Tahoma" w:hAnsi="Tahoma" w:cs="Tahoma"/>
          <w:b/>
          <w:bCs/>
          <w:sz w:val="24"/>
          <w:szCs w:val="28"/>
        </w:rPr>
        <w:br/>
      </w:r>
    </w:p>
    <w:p w14:paraId="4CF7EA34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</w:p>
    <w:p w14:paraId="0D648AF9" w14:textId="43BCA2E1" w:rsidR="00CA466F" w:rsidRDefault="00CA466F" w:rsidP="00CA466F">
      <w:pPr>
        <w:rPr>
          <w:rFonts w:ascii="Tahoma" w:hAnsi="Tahoma" w:cs="Tahoma"/>
          <w:sz w:val="20"/>
          <w:szCs w:val="22"/>
        </w:rPr>
      </w:pPr>
      <w:r w:rsidRPr="00CA466F">
        <w:rPr>
          <w:rFonts w:ascii="Tahoma" w:hAnsi="Tahoma" w:cs="Tahoma"/>
          <w:sz w:val="20"/>
          <w:szCs w:val="22"/>
          <w:highlight w:val="yellow"/>
        </w:rPr>
        <w:t>Run time - :</w:t>
      </w:r>
      <w:r>
        <w:rPr>
          <w:rFonts w:ascii="Tahoma" w:hAnsi="Tahoma" w:cs="Tahoma"/>
          <w:sz w:val="20"/>
          <w:szCs w:val="22"/>
          <w:highlight w:val="yellow"/>
        </w:rPr>
        <w:t>30</w:t>
      </w:r>
    </w:p>
    <w:p w14:paraId="1C5836BB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</w:p>
    <w:p w14:paraId="5DE0A0BC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  <w:r w:rsidRPr="009113B6">
        <w:rPr>
          <w:rFonts w:ascii="Tahoma" w:hAnsi="Tahoma" w:cs="Tahoma"/>
          <w:sz w:val="20"/>
          <w:szCs w:val="22"/>
          <w:highlight w:val="yellow"/>
        </w:rPr>
        <w:t>ANCHOR LEDE</w:t>
      </w:r>
    </w:p>
    <w:p w14:paraId="0D832FF4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</w:p>
    <w:p w14:paraId="7CD36D71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It’s nothing new. But in today’s digital age it’s something young people may be exposed to more.</w:t>
      </w:r>
    </w:p>
    <w:p w14:paraId="561A8508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</w:p>
    <w:p w14:paraId="526E5CD8" w14:textId="72555312" w:rsidR="00CA466F" w:rsidRDefault="00CA466F" w:rsidP="00CA466F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We’re talking about sniffing products like paint, markers or nail polish for a temporary high. You might hear it called huffing, chroming or, in the medical community, inhalant abuse.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Health care providers are again reminding parents about the serious health impacts of this activity and what to do if your child shows symptoms.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Tim Ditman of OSF HealthCare has more.</w:t>
      </w:r>
    </w:p>
    <w:p w14:paraId="6EECBB9C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</w:p>
    <w:p w14:paraId="0AE63427" w14:textId="052B3A54" w:rsidR="00CA466F" w:rsidRDefault="00CA466F" w:rsidP="00CA466F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~~~~~</w:t>
      </w:r>
    </w:p>
    <w:p w14:paraId="3C6B85F9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</w:p>
    <w:p w14:paraId="03FF7814" w14:textId="4E60BD7E" w:rsidR="00CA466F" w:rsidRDefault="00CA466F" w:rsidP="00CA466F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OSF physician Justin Rapoff says when you’re in a haze, your ability to drive or perform at work or school is diminished.</w:t>
      </w:r>
    </w:p>
    <w:p w14:paraId="7AAE49D7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</w:p>
    <w:p w14:paraId="0B53AE40" w14:textId="77777777" w:rsidR="00CA466F" w:rsidRPr="00A5017C" w:rsidRDefault="00CA466F" w:rsidP="00CA466F">
      <w:pPr>
        <w:rPr>
          <w:rFonts w:ascii="Tahoma" w:hAnsi="Tahoma" w:cs="Tahoma"/>
          <w:sz w:val="20"/>
          <w:szCs w:val="22"/>
        </w:rPr>
      </w:pPr>
      <w:r w:rsidRPr="009113B6">
        <w:rPr>
          <w:rFonts w:ascii="Tahoma" w:hAnsi="Tahoma" w:cs="Tahoma"/>
          <w:sz w:val="20"/>
          <w:szCs w:val="22"/>
          <w:highlight w:val="yellow"/>
        </w:rPr>
        <w:t>***SOT***</w:t>
      </w:r>
      <w:r w:rsidRPr="009113B6">
        <w:rPr>
          <w:rFonts w:ascii="Tahoma" w:hAnsi="Tahoma" w:cs="Tahoma"/>
          <w:sz w:val="20"/>
          <w:szCs w:val="22"/>
          <w:highlight w:val="yellow"/>
        </w:rPr>
        <w:br/>
        <w:t>Dr. Justin Rapoff [RAP-off]</w:t>
      </w:r>
      <w:r w:rsidRPr="009113B6">
        <w:rPr>
          <w:rFonts w:ascii="Tahoma" w:hAnsi="Tahoma" w:cs="Tahoma"/>
          <w:sz w:val="20"/>
          <w:szCs w:val="22"/>
          <w:highlight w:val="yellow"/>
        </w:rPr>
        <w:br/>
        <w:t>OSF HealthCare</w:t>
      </w:r>
    </w:p>
    <w:p w14:paraId="24508B84" w14:textId="68F2A3CC" w:rsidR="00CA466F" w:rsidRDefault="00CA466F" w:rsidP="00CA466F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br/>
      </w:r>
      <w:r w:rsidRPr="009113B6">
        <w:rPr>
          <w:rFonts w:ascii="Tahoma" w:hAnsi="Tahoma" w:cs="Tahoma"/>
          <w:b/>
          <w:bCs/>
          <w:sz w:val="20"/>
          <w:szCs w:val="22"/>
        </w:rPr>
        <w:t>“You can have cognitive difficulties and even dementia [later in life]</w:t>
      </w:r>
      <w:r>
        <w:rPr>
          <w:rFonts w:ascii="Tahoma" w:hAnsi="Tahoma" w:cs="Tahoma"/>
          <w:b/>
          <w:bCs/>
          <w:sz w:val="20"/>
          <w:szCs w:val="22"/>
        </w:rPr>
        <w:t>. Y</w:t>
      </w:r>
      <w:r w:rsidRPr="009113B6">
        <w:rPr>
          <w:rFonts w:ascii="Tahoma" w:hAnsi="Tahoma" w:cs="Tahoma"/>
          <w:b/>
          <w:bCs/>
          <w:sz w:val="20"/>
          <w:szCs w:val="22"/>
        </w:rPr>
        <w:t>ou can have bone marrow suppression and anemia. You can have abnormal coordination.”</w:t>
      </w:r>
      <w:r>
        <w:rPr>
          <w:rFonts w:ascii="Tahoma" w:hAnsi="Tahoma" w:cs="Tahoma"/>
          <w:b/>
          <w:bCs/>
          <w:sz w:val="20"/>
          <w:szCs w:val="22"/>
        </w:rPr>
        <w:t xml:space="preserve"> (:07)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 xml:space="preserve">If your child shows signs of intoxication – slurred speech, nausea, confusion and a lack of balance are big ones – call </w:t>
      </w:r>
      <w:r>
        <w:rPr>
          <w:rFonts w:ascii="Tahoma" w:hAnsi="Tahoma" w:cs="Tahoma"/>
          <w:sz w:val="20"/>
          <w:szCs w:val="22"/>
        </w:rPr>
        <w:br/>
        <w:t>9-1-1 and get them to the emergency department.</w:t>
      </w:r>
    </w:p>
    <w:p w14:paraId="15470CB2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</w:p>
    <w:p w14:paraId="71693307" w14:textId="5C803883" w:rsidR="00CA466F" w:rsidRDefault="00CA466F" w:rsidP="00CA466F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I’m Tim Ditman.</w:t>
      </w:r>
    </w:p>
    <w:p w14:paraId="5B46D38D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</w:p>
    <w:p w14:paraId="651CF9B0" w14:textId="78E26A41" w:rsidR="00CA466F" w:rsidRDefault="00CA466F" w:rsidP="00CA466F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~~~~~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CA466F">
        <w:rPr>
          <w:rFonts w:ascii="Tahoma" w:hAnsi="Tahoma" w:cs="Tahoma"/>
          <w:sz w:val="20"/>
          <w:szCs w:val="22"/>
          <w:highlight w:val="yellow"/>
        </w:rPr>
        <w:t>ANCHOR TAG</w:t>
      </w:r>
    </w:p>
    <w:p w14:paraId="41051E9F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</w:p>
    <w:p w14:paraId="7C74812A" w14:textId="77777777" w:rsidR="00CA466F" w:rsidRPr="00730D3B" w:rsidRDefault="00CA466F" w:rsidP="00CA466F">
      <w:pPr>
        <w:rPr>
          <w:rFonts w:ascii="Tahoma" w:hAnsi="Tahoma" w:cs="Tahoma"/>
          <w:b/>
          <w:bCs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Also, talk to your kids about the dangers of huffing. Take note of unusual behavior, like if they buy a bunch of markers.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And, keep items that can be abused out of reach of young people.</w:t>
      </w:r>
    </w:p>
    <w:p w14:paraId="1C8C2C6F" w14:textId="77777777" w:rsidR="00CA466F" w:rsidRDefault="00CA466F" w:rsidP="00CA466F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br/>
      </w:r>
    </w:p>
    <w:p w14:paraId="489161AF" w14:textId="77777777" w:rsidR="00CA466F" w:rsidRPr="003D3478" w:rsidRDefault="00CA466F" w:rsidP="00CA466F">
      <w:pPr>
        <w:rPr>
          <w:rFonts w:ascii="Tahoma" w:hAnsi="Tahoma" w:cs="Tahoma"/>
          <w:sz w:val="20"/>
          <w:szCs w:val="22"/>
        </w:rPr>
      </w:pPr>
    </w:p>
    <w:p w14:paraId="0C5D5BBB" w14:textId="77777777" w:rsidR="00CA466F" w:rsidRPr="003D17EE" w:rsidRDefault="00CA466F" w:rsidP="00CA466F"/>
    <w:p w14:paraId="7494D0A6" w14:textId="77777777" w:rsidR="00CA466F" w:rsidRPr="003D17EE" w:rsidRDefault="00CA466F" w:rsidP="00CA466F"/>
    <w:p w14:paraId="6634E910" w14:textId="77777777" w:rsidR="005E045C" w:rsidRPr="003D17EE" w:rsidRDefault="005E045C" w:rsidP="00571DEA"/>
    <w:sectPr w:rsidR="005E045C" w:rsidRPr="003D17EE" w:rsidSect="00CA46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59EC" w14:textId="77777777" w:rsidR="00CA466F" w:rsidRDefault="00CA46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95290" w14:textId="77777777" w:rsidR="00CA466F" w:rsidRDefault="00CA46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B766D" w14:textId="77777777" w:rsidR="00CA466F" w:rsidRDefault="00CA466F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56798" w14:textId="77777777" w:rsidR="00CA466F" w:rsidRDefault="00CA46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CA3F4" w14:textId="77777777" w:rsidR="00CA466F" w:rsidRDefault="00CA46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7643E" w14:textId="77777777" w:rsidR="00CA466F" w:rsidRDefault="00CA46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66F"/>
    <w:rsid w:val="00137A77"/>
    <w:rsid w:val="00191036"/>
    <w:rsid w:val="002417E5"/>
    <w:rsid w:val="003B5E63"/>
    <w:rsid w:val="003D17EE"/>
    <w:rsid w:val="004C3584"/>
    <w:rsid w:val="0053716D"/>
    <w:rsid w:val="00571DEA"/>
    <w:rsid w:val="005A44ED"/>
    <w:rsid w:val="005E045C"/>
    <w:rsid w:val="0074219F"/>
    <w:rsid w:val="00840E91"/>
    <w:rsid w:val="009051F7"/>
    <w:rsid w:val="00CA466F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D5A4F"/>
  <w15:chartTrackingRefBased/>
  <w15:docId w15:val="{2845F44B-3EB2-4B13-A176-3CA91C5E2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66F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Header">
    <w:name w:val="header"/>
    <w:basedOn w:val="Normal"/>
    <w:link w:val="HeaderChar"/>
    <w:uiPriority w:val="99"/>
    <w:unhideWhenUsed/>
    <w:rsid w:val="00CA46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466F"/>
    <w:rPr>
      <w:rFonts w:ascii="Cambria" w:hAnsi="Cambria"/>
      <w:sz w:val="22"/>
    </w:rPr>
  </w:style>
  <w:style w:type="paragraph" w:styleId="Footer">
    <w:name w:val="footer"/>
    <w:basedOn w:val="Normal"/>
    <w:link w:val="FooterChar"/>
    <w:uiPriority w:val="99"/>
    <w:unhideWhenUsed/>
    <w:rsid w:val="00CA46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466F"/>
    <w:rPr>
      <w:rFonts w:ascii="Cambria" w:hAnsi="Cambr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1ps4twyh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91A2FF83-8008-4583-B340-AB70F0BB2A45}">
  <ds:schemaRefs/>
</ds:datastoreItem>
</file>

<file path=customXml/itemProps2.xml><?xml version="1.0" encoding="utf-8"?>
<ds:datastoreItem xmlns:ds="http://schemas.openxmlformats.org/officeDocument/2006/customXml" ds:itemID="{EF094E1B-7920-4D5D-9687-FB42623209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1ps4twyh</Template>
  <TotalTime>9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Ditman</dc:creator>
  <cp:keywords/>
  <dc:description/>
  <cp:lastModifiedBy>Ditman, Timothy R.</cp:lastModifiedBy>
  <cp:revision>1</cp:revision>
  <dcterms:created xsi:type="dcterms:W3CDTF">2025-01-13T16:12:00Z</dcterms:created>
  <dcterms:modified xsi:type="dcterms:W3CDTF">2025-01-13T16:21:00Z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